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40E" w:rsidRDefault="000D29BB">
      <w:pPr>
        <w:jc w:val="center"/>
        <w:outlineLvl w:val="0"/>
        <w:rPr>
          <w:b/>
          <w:sz w:val="40"/>
        </w:rPr>
      </w:pPr>
      <w:bookmarkStart w:id="0" w:name="_GoBack"/>
      <w:bookmarkEnd w:id="0"/>
      <w:r w:rsidRPr="0056040E">
        <w:rPr>
          <w:b/>
          <w:sz w:val="40"/>
          <w:szCs w:val="40"/>
        </w:rPr>
        <w:t>PUPIL</w:t>
      </w:r>
      <w:r>
        <w:rPr>
          <w:b/>
          <w:sz w:val="40"/>
        </w:rPr>
        <w:t xml:space="preserve"> TRANSPORTATION</w:t>
      </w:r>
    </w:p>
    <w:p w:rsidR="00BC05B8" w:rsidRPr="0056040E" w:rsidRDefault="00BC05B8">
      <w:pPr>
        <w:jc w:val="center"/>
        <w:outlineLvl w:val="0"/>
        <w:rPr>
          <w:b/>
          <w:sz w:val="20"/>
        </w:rPr>
      </w:pPr>
    </w:p>
    <w:p w:rsidR="00A16599" w:rsidRDefault="000D29BB">
      <w:pPr>
        <w:jc w:val="center"/>
        <w:outlineLvl w:val="0"/>
        <w:rPr>
          <w:b/>
          <w:sz w:val="40"/>
        </w:rPr>
      </w:pPr>
      <w:r>
        <w:rPr>
          <w:b/>
          <w:sz w:val="40"/>
        </w:rPr>
        <w:t>REIMBURSEMENT</w:t>
      </w:r>
      <w:r w:rsidR="0068304E">
        <w:rPr>
          <w:b/>
          <w:sz w:val="40"/>
        </w:rPr>
        <w:t xml:space="preserve"> </w:t>
      </w:r>
      <w:r w:rsidR="00F95F3F">
        <w:rPr>
          <w:b/>
          <w:sz w:val="40"/>
        </w:rPr>
        <w:t xml:space="preserve">CLAIM </w:t>
      </w:r>
      <w:r w:rsidR="0056040E">
        <w:rPr>
          <w:b/>
          <w:sz w:val="40"/>
        </w:rPr>
        <w:t>INSTRUCTIONS</w:t>
      </w:r>
    </w:p>
    <w:p w:rsidR="00BC05B8" w:rsidRDefault="00BC05B8">
      <w:pPr>
        <w:jc w:val="center"/>
        <w:outlineLvl w:val="0"/>
        <w:rPr>
          <w:b/>
          <w:sz w:val="40"/>
        </w:rPr>
      </w:pPr>
    </w:p>
    <w:p w:rsidR="0068304E" w:rsidRPr="00E62FD5" w:rsidRDefault="00B23AA1">
      <w:pPr>
        <w:jc w:val="center"/>
        <w:outlineLvl w:val="0"/>
        <w:rPr>
          <w:b/>
          <w:sz w:val="40"/>
        </w:rPr>
      </w:pPr>
      <w:r w:rsidRPr="00E62FD5">
        <w:rPr>
          <w:b/>
          <w:sz w:val="40"/>
        </w:rPr>
        <w:t>201</w:t>
      </w:r>
      <w:r>
        <w:rPr>
          <w:b/>
          <w:sz w:val="40"/>
        </w:rPr>
        <w:t>4</w:t>
      </w:r>
      <w:r w:rsidR="0068304E" w:rsidRPr="00E62FD5">
        <w:rPr>
          <w:b/>
          <w:sz w:val="40"/>
        </w:rPr>
        <w:t>-</w:t>
      </w:r>
      <w:r w:rsidRPr="00E62FD5">
        <w:rPr>
          <w:b/>
          <w:sz w:val="40"/>
        </w:rPr>
        <w:t>201</w:t>
      </w:r>
      <w:r>
        <w:rPr>
          <w:b/>
          <w:sz w:val="40"/>
        </w:rPr>
        <w:t>5</w:t>
      </w:r>
      <w:r w:rsidRPr="00E62FD5">
        <w:rPr>
          <w:b/>
          <w:sz w:val="40"/>
        </w:rPr>
        <w:t xml:space="preserve"> </w:t>
      </w:r>
      <w:r w:rsidR="0056040E" w:rsidRPr="00E62FD5">
        <w:rPr>
          <w:b/>
          <w:sz w:val="40"/>
        </w:rPr>
        <w:t>SCHOOL YEAR</w:t>
      </w:r>
    </w:p>
    <w:p w:rsidR="004C70BD" w:rsidRPr="003A58A6" w:rsidRDefault="003A58A6">
      <w:pPr>
        <w:jc w:val="center"/>
        <w:outlineLvl w:val="0"/>
        <w:rPr>
          <w:b/>
          <w:sz w:val="40"/>
          <w:szCs w:val="40"/>
        </w:rPr>
      </w:pPr>
      <w:r w:rsidRPr="00E62FD5">
        <w:rPr>
          <w:b/>
          <w:sz w:val="40"/>
          <w:szCs w:val="40"/>
        </w:rPr>
        <w:t xml:space="preserve">(PAYABLE IN FY </w:t>
      </w:r>
      <w:r w:rsidR="00B23AA1" w:rsidRPr="00E62FD5">
        <w:rPr>
          <w:b/>
          <w:sz w:val="40"/>
          <w:szCs w:val="40"/>
        </w:rPr>
        <w:t>1</w:t>
      </w:r>
      <w:r w:rsidR="00B23AA1">
        <w:rPr>
          <w:b/>
          <w:sz w:val="40"/>
          <w:szCs w:val="40"/>
        </w:rPr>
        <w:t>6</w:t>
      </w:r>
      <w:r w:rsidRPr="00E62FD5">
        <w:rPr>
          <w:b/>
          <w:sz w:val="40"/>
          <w:szCs w:val="40"/>
        </w:rPr>
        <w:t>)</w:t>
      </w:r>
    </w:p>
    <w:p w:rsidR="00153AE2" w:rsidRPr="0068304E" w:rsidRDefault="00153AE2">
      <w:pPr>
        <w:jc w:val="center"/>
        <w:outlineLvl w:val="0"/>
        <w:rPr>
          <w:b/>
          <w:sz w:val="36"/>
          <w:szCs w:val="36"/>
        </w:rPr>
      </w:pPr>
    </w:p>
    <w:p w:rsidR="0068304E" w:rsidRPr="0068304E" w:rsidRDefault="0068304E">
      <w:pPr>
        <w:jc w:val="center"/>
        <w:outlineLvl w:val="0"/>
        <w:rPr>
          <w:sz w:val="36"/>
          <w:szCs w:val="36"/>
        </w:rPr>
      </w:pPr>
    </w:p>
    <w:p w:rsidR="000D29BB" w:rsidRPr="004C70BD" w:rsidRDefault="00593BE3">
      <w:pPr>
        <w:jc w:val="center"/>
        <w:rPr>
          <w:b/>
          <w:szCs w:val="24"/>
        </w:rPr>
      </w:pPr>
      <w:r>
        <w:rPr>
          <w:b/>
          <w:noProof/>
          <w:sz w:val="36"/>
        </w:rPr>
        <w:drawing>
          <wp:inline distT="0" distB="0" distL="0" distR="0" wp14:anchorId="44442D99" wp14:editId="069611AA">
            <wp:extent cx="2621280" cy="2346960"/>
            <wp:effectExtent l="0" t="0" r="7620" b="0"/>
            <wp:docPr id="1" name="Picture 1" descr="Description: BOAR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OARD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21280" cy="2346960"/>
                    </a:xfrm>
                    <a:prstGeom prst="rect">
                      <a:avLst/>
                    </a:prstGeom>
                    <a:noFill/>
                    <a:ln>
                      <a:noFill/>
                    </a:ln>
                  </pic:spPr>
                </pic:pic>
              </a:graphicData>
            </a:graphic>
          </wp:inline>
        </w:drawing>
      </w:r>
    </w:p>
    <w:p w:rsidR="0068304E" w:rsidRPr="0068304E" w:rsidRDefault="0068304E">
      <w:pPr>
        <w:jc w:val="center"/>
        <w:rPr>
          <w:sz w:val="36"/>
          <w:szCs w:val="36"/>
        </w:rPr>
      </w:pPr>
    </w:p>
    <w:p w:rsidR="0068304E" w:rsidRPr="0068304E" w:rsidRDefault="0068304E">
      <w:pPr>
        <w:jc w:val="center"/>
        <w:rPr>
          <w:sz w:val="36"/>
          <w:szCs w:val="36"/>
        </w:rPr>
      </w:pPr>
    </w:p>
    <w:p w:rsidR="003722B1" w:rsidRPr="0056040E" w:rsidRDefault="0056040E">
      <w:pPr>
        <w:jc w:val="center"/>
      </w:pPr>
      <w:r w:rsidRPr="0056040E">
        <w:t>This is a compilation of procedures and instructions,</w:t>
      </w:r>
    </w:p>
    <w:p w:rsidR="0056040E" w:rsidRPr="0056040E" w:rsidRDefault="0056040E">
      <w:pPr>
        <w:jc w:val="center"/>
      </w:pPr>
    </w:p>
    <w:p w:rsidR="0056040E" w:rsidRPr="0056040E" w:rsidRDefault="0056040E">
      <w:pPr>
        <w:jc w:val="center"/>
      </w:pPr>
      <w:r w:rsidRPr="0056040E">
        <w:t xml:space="preserve">supported by </w:t>
      </w:r>
      <w:r w:rsidR="00A24E8D">
        <w:t xml:space="preserve">statute, </w:t>
      </w:r>
      <w:r w:rsidRPr="0056040E">
        <w:t>rules and regulations to assist local</w:t>
      </w:r>
    </w:p>
    <w:p w:rsidR="00153AE2" w:rsidRPr="0056040E" w:rsidRDefault="00153AE2">
      <w:pPr>
        <w:jc w:val="center"/>
      </w:pPr>
    </w:p>
    <w:p w:rsidR="0056040E" w:rsidRPr="0056040E" w:rsidRDefault="0056040E">
      <w:pPr>
        <w:jc w:val="center"/>
      </w:pPr>
      <w:r w:rsidRPr="0056040E">
        <w:t>education agencies in claiming transportation reimbursement.</w:t>
      </w:r>
    </w:p>
    <w:p w:rsidR="003722B1" w:rsidRPr="0068304E" w:rsidRDefault="003722B1">
      <w:pPr>
        <w:jc w:val="center"/>
        <w:rPr>
          <w:sz w:val="36"/>
          <w:szCs w:val="36"/>
        </w:rPr>
      </w:pPr>
    </w:p>
    <w:p w:rsidR="003722B1" w:rsidRPr="00153AE2" w:rsidRDefault="003722B1" w:rsidP="00153AE2"/>
    <w:p w:rsidR="000D29BB" w:rsidRPr="007C190E" w:rsidRDefault="000D29BB">
      <w:pPr>
        <w:jc w:val="center"/>
        <w:outlineLvl w:val="0"/>
        <w:rPr>
          <w:b/>
        </w:rPr>
      </w:pPr>
      <w:r w:rsidRPr="007C190E">
        <w:rPr>
          <w:b/>
        </w:rPr>
        <w:t>ILLINOIS STATE BOARD OF EDUCATION</w:t>
      </w:r>
    </w:p>
    <w:p w:rsidR="000D29BB" w:rsidRPr="007C190E" w:rsidRDefault="0056040E">
      <w:pPr>
        <w:jc w:val="center"/>
        <w:outlineLvl w:val="0"/>
        <w:rPr>
          <w:b/>
        </w:rPr>
      </w:pPr>
      <w:r w:rsidRPr="0056040E">
        <w:rPr>
          <w:sz w:val="28"/>
        </w:rPr>
        <w:t xml:space="preserve">Division of </w:t>
      </w:r>
      <w:r w:rsidR="000D29BB" w:rsidRPr="0056040E">
        <w:rPr>
          <w:sz w:val="28"/>
        </w:rPr>
        <w:t>Funding and Disbursement Services</w:t>
      </w:r>
    </w:p>
    <w:p w:rsidR="000D29BB" w:rsidRPr="0056040E" w:rsidRDefault="0056040E">
      <w:pPr>
        <w:jc w:val="center"/>
        <w:rPr>
          <w:b/>
        </w:rPr>
      </w:pPr>
      <w:r w:rsidRPr="0056040E">
        <w:rPr>
          <w:sz w:val="28"/>
        </w:rPr>
        <w:t>100 North First Street</w:t>
      </w:r>
    </w:p>
    <w:p w:rsidR="00A16599" w:rsidRPr="0056040E" w:rsidRDefault="0056040E">
      <w:pPr>
        <w:jc w:val="center"/>
        <w:outlineLvl w:val="0"/>
        <w:rPr>
          <w:sz w:val="28"/>
        </w:rPr>
      </w:pPr>
      <w:r w:rsidRPr="0056040E">
        <w:rPr>
          <w:sz w:val="28"/>
        </w:rPr>
        <w:t>Springfield, Illinois 62777</w:t>
      </w:r>
      <w:r w:rsidR="001C5A70">
        <w:rPr>
          <w:sz w:val="28"/>
        </w:rPr>
        <w:t>-0001</w:t>
      </w:r>
    </w:p>
    <w:p w:rsidR="0056040E" w:rsidRPr="0056040E" w:rsidRDefault="0056040E">
      <w:pPr>
        <w:jc w:val="center"/>
        <w:outlineLvl w:val="0"/>
        <w:rPr>
          <w:sz w:val="28"/>
        </w:rPr>
      </w:pPr>
    </w:p>
    <w:p w:rsidR="0056040E" w:rsidRPr="0056040E" w:rsidRDefault="0056040E">
      <w:pPr>
        <w:jc w:val="center"/>
        <w:outlineLvl w:val="0"/>
        <w:rPr>
          <w:b/>
          <w:sz w:val="28"/>
          <w:szCs w:val="28"/>
        </w:rPr>
      </w:pPr>
      <w:r w:rsidRPr="0056040E">
        <w:rPr>
          <w:b/>
          <w:sz w:val="28"/>
          <w:szCs w:val="28"/>
        </w:rPr>
        <w:t>Phone:  (217) 782-5256</w:t>
      </w:r>
    </w:p>
    <w:p w:rsidR="0056040E" w:rsidRPr="0056040E" w:rsidRDefault="0056040E">
      <w:pPr>
        <w:jc w:val="center"/>
        <w:outlineLvl w:val="0"/>
        <w:rPr>
          <w:sz w:val="28"/>
        </w:rPr>
      </w:pPr>
      <w:r w:rsidRPr="0056040E">
        <w:rPr>
          <w:b/>
          <w:sz w:val="28"/>
          <w:szCs w:val="28"/>
        </w:rPr>
        <w:t>Fax:  (217) 782-3910</w:t>
      </w:r>
    </w:p>
    <w:p w:rsidR="0056040E" w:rsidRPr="007C190E" w:rsidRDefault="0056040E">
      <w:pPr>
        <w:jc w:val="center"/>
        <w:outlineLvl w:val="0"/>
        <w:rPr>
          <w:b/>
        </w:rPr>
      </w:pPr>
    </w:p>
    <w:p w:rsidR="004E2AFF" w:rsidRDefault="004E2AFF" w:rsidP="004E2AFF">
      <w:pPr>
        <w:jc w:val="center"/>
        <w:rPr>
          <w:b/>
          <w:sz w:val="32"/>
          <w:szCs w:val="32"/>
        </w:rPr>
        <w:sectPr w:rsidR="004E2AFF" w:rsidSect="004E2AFF">
          <w:footerReference w:type="even" r:id="rId11"/>
          <w:footerReference w:type="default" r:id="rId12"/>
          <w:pgSz w:w="12240" w:h="15840"/>
          <w:pgMar w:top="1440" w:right="1440" w:bottom="1440" w:left="1440" w:header="720" w:footer="720" w:gutter="0"/>
          <w:cols w:space="720"/>
          <w:titlePg/>
        </w:sectPr>
      </w:pPr>
    </w:p>
    <w:p w:rsidR="000D29BB" w:rsidRPr="000B61F9" w:rsidRDefault="009535BF" w:rsidP="004E2AFF">
      <w:pPr>
        <w:jc w:val="center"/>
        <w:rPr>
          <w:b/>
          <w:color w:val="000000" w:themeColor="text1"/>
          <w:sz w:val="32"/>
          <w:szCs w:val="32"/>
        </w:rPr>
      </w:pPr>
      <w:r w:rsidRPr="000B61F9">
        <w:rPr>
          <w:b/>
          <w:color w:val="000000" w:themeColor="text1"/>
          <w:sz w:val="32"/>
          <w:szCs w:val="32"/>
        </w:rPr>
        <w:lastRenderedPageBreak/>
        <w:t>TABLE OF CONTENTS</w:t>
      </w:r>
    </w:p>
    <w:p w:rsidR="000D29BB" w:rsidRDefault="000D29BB" w:rsidP="004E2AFF">
      <w:pPr>
        <w:jc w:val="cente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8"/>
        <w:gridCol w:w="1170"/>
      </w:tblGrid>
      <w:tr w:rsidR="004E2AFF" w:rsidRPr="00F80A17" w:rsidTr="00F80A17">
        <w:tc>
          <w:tcPr>
            <w:tcW w:w="8838" w:type="dxa"/>
          </w:tcPr>
          <w:p w:rsidR="004E2AFF" w:rsidRPr="00F80A17" w:rsidRDefault="004E2AFF" w:rsidP="00F80A17">
            <w:pPr>
              <w:jc w:val="center"/>
              <w:rPr>
                <w:b/>
                <w:szCs w:val="24"/>
              </w:rPr>
            </w:pPr>
            <w:r w:rsidRPr="00F80A17">
              <w:rPr>
                <w:b/>
                <w:szCs w:val="24"/>
              </w:rPr>
              <w:t>PUPIL TRANSPORTATION REIMBURSEMENT</w:t>
            </w:r>
            <w:r w:rsidR="00F95F3F" w:rsidRPr="00F80A17">
              <w:rPr>
                <w:b/>
                <w:szCs w:val="24"/>
              </w:rPr>
              <w:t xml:space="preserve"> CLAIM</w:t>
            </w:r>
            <w:r w:rsidRPr="00F80A17">
              <w:rPr>
                <w:b/>
                <w:szCs w:val="24"/>
              </w:rPr>
              <w:t xml:space="preserve"> INSTRUCTIONS</w:t>
            </w:r>
          </w:p>
        </w:tc>
        <w:tc>
          <w:tcPr>
            <w:tcW w:w="1170" w:type="dxa"/>
          </w:tcPr>
          <w:p w:rsidR="004E2AFF" w:rsidRPr="00F80A17" w:rsidRDefault="004E2AFF" w:rsidP="00F80A17">
            <w:pPr>
              <w:jc w:val="center"/>
              <w:rPr>
                <w:b/>
                <w:szCs w:val="24"/>
              </w:rPr>
            </w:pPr>
            <w:r w:rsidRPr="00F80A17">
              <w:rPr>
                <w:b/>
                <w:szCs w:val="24"/>
              </w:rPr>
              <w:t>Page #</w:t>
            </w:r>
          </w:p>
        </w:tc>
      </w:tr>
      <w:tr w:rsidR="004E2AFF" w:rsidRPr="00F80A17" w:rsidTr="00F80A17">
        <w:tc>
          <w:tcPr>
            <w:tcW w:w="8838" w:type="dxa"/>
          </w:tcPr>
          <w:p w:rsidR="004E2AFF" w:rsidRPr="00F80A17" w:rsidRDefault="004E2AFF" w:rsidP="004E2AFF">
            <w:pPr>
              <w:rPr>
                <w:szCs w:val="24"/>
              </w:rPr>
            </w:pPr>
            <w:r w:rsidRPr="00F80A17">
              <w:rPr>
                <w:szCs w:val="24"/>
              </w:rPr>
              <w:t>General Instructions</w:t>
            </w:r>
          </w:p>
        </w:tc>
        <w:tc>
          <w:tcPr>
            <w:tcW w:w="1170" w:type="dxa"/>
          </w:tcPr>
          <w:p w:rsidR="004E2AFF" w:rsidRPr="00F80A17" w:rsidRDefault="004E2AFF" w:rsidP="00F80A17">
            <w:pPr>
              <w:jc w:val="center"/>
              <w:rPr>
                <w:szCs w:val="24"/>
              </w:rPr>
            </w:pPr>
            <w:r w:rsidRPr="00F80A17">
              <w:rPr>
                <w:szCs w:val="24"/>
              </w:rPr>
              <w:t>1</w:t>
            </w:r>
            <w:r w:rsidR="0068084D" w:rsidRPr="00F80A17">
              <w:rPr>
                <w:szCs w:val="24"/>
              </w:rPr>
              <w:t>-2</w:t>
            </w:r>
          </w:p>
        </w:tc>
      </w:tr>
      <w:tr w:rsidR="004E2AFF" w:rsidRPr="00F80A17" w:rsidTr="00F80A17">
        <w:tc>
          <w:tcPr>
            <w:tcW w:w="8838" w:type="dxa"/>
          </w:tcPr>
          <w:p w:rsidR="004E2AFF" w:rsidRPr="00F80A17" w:rsidRDefault="004E2AFF" w:rsidP="004E2AFF">
            <w:pPr>
              <w:rPr>
                <w:szCs w:val="24"/>
              </w:rPr>
            </w:pPr>
          </w:p>
        </w:tc>
        <w:tc>
          <w:tcPr>
            <w:tcW w:w="1170" w:type="dxa"/>
          </w:tcPr>
          <w:p w:rsidR="004E2AFF" w:rsidRPr="00F80A17" w:rsidRDefault="004E2AFF" w:rsidP="00F80A17">
            <w:pPr>
              <w:jc w:val="center"/>
              <w:rPr>
                <w:szCs w:val="24"/>
              </w:rPr>
            </w:pPr>
          </w:p>
        </w:tc>
      </w:tr>
      <w:tr w:rsidR="004E2AFF" w:rsidRPr="00F80A17" w:rsidTr="00F80A17">
        <w:tc>
          <w:tcPr>
            <w:tcW w:w="8838" w:type="dxa"/>
          </w:tcPr>
          <w:p w:rsidR="004E2AFF" w:rsidRPr="00F80A17" w:rsidRDefault="00B26E77" w:rsidP="004E2AFF">
            <w:pPr>
              <w:rPr>
                <w:szCs w:val="24"/>
              </w:rPr>
            </w:pPr>
            <w:r w:rsidRPr="00F80A17">
              <w:rPr>
                <w:szCs w:val="24"/>
              </w:rPr>
              <w:t xml:space="preserve">Instructions for Completing the Electronic Pupil Transportation </w:t>
            </w:r>
            <w:r w:rsidR="00B82A8C" w:rsidRPr="00F80A17">
              <w:rPr>
                <w:szCs w:val="24"/>
              </w:rPr>
              <w:t xml:space="preserve">Reimbursement </w:t>
            </w:r>
            <w:r w:rsidRPr="00F80A17">
              <w:rPr>
                <w:szCs w:val="24"/>
              </w:rPr>
              <w:t>Claim</w:t>
            </w:r>
          </w:p>
        </w:tc>
        <w:tc>
          <w:tcPr>
            <w:tcW w:w="1170" w:type="dxa"/>
          </w:tcPr>
          <w:p w:rsidR="004E2AFF" w:rsidRPr="00F80A17" w:rsidRDefault="004E2AFF" w:rsidP="00F80A17">
            <w:pPr>
              <w:jc w:val="center"/>
              <w:rPr>
                <w:szCs w:val="24"/>
              </w:rPr>
            </w:pPr>
          </w:p>
        </w:tc>
      </w:tr>
      <w:tr w:rsidR="004E2AFF" w:rsidRPr="00F80A17" w:rsidTr="00F80A17">
        <w:tc>
          <w:tcPr>
            <w:tcW w:w="8838" w:type="dxa"/>
          </w:tcPr>
          <w:p w:rsidR="004E2AFF" w:rsidRPr="00F80A17" w:rsidRDefault="00B26E77" w:rsidP="004E2AFF">
            <w:pPr>
              <w:rPr>
                <w:szCs w:val="24"/>
              </w:rPr>
            </w:pPr>
            <w:r w:rsidRPr="00F80A17">
              <w:rPr>
                <w:szCs w:val="24"/>
              </w:rPr>
              <w:t xml:space="preserve">   Regular Pupil Transportation Pupil Count</w:t>
            </w:r>
          </w:p>
        </w:tc>
        <w:tc>
          <w:tcPr>
            <w:tcW w:w="1170" w:type="dxa"/>
          </w:tcPr>
          <w:p w:rsidR="004E2AFF" w:rsidRPr="00F80A17" w:rsidRDefault="0068084D" w:rsidP="00F80A17">
            <w:pPr>
              <w:jc w:val="center"/>
              <w:rPr>
                <w:szCs w:val="24"/>
              </w:rPr>
            </w:pPr>
            <w:r w:rsidRPr="00F80A17">
              <w:rPr>
                <w:szCs w:val="24"/>
              </w:rPr>
              <w:t>3</w:t>
            </w:r>
            <w:r w:rsidR="009B58FD" w:rsidRPr="00F80A17">
              <w:rPr>
                <w:szCs w:val="24"/>
              </w:rPr>
              <w:t>-</w:t>
            </w:r>
            <w:r w:rsidR="001318CE">
              <w:rPr>
                <w:szCs w:val="24"/>
              </w:rPr>
              <w:t>8</w:t>
            </w:r>
          </w:p>
        </w:tc>
      </w:tr>
      <w:tr w:rsidR="004E2AFF" w:rsidRPr="00F80A17" w:rsidTr="00F80A17">
        <w:tc>
          <w:tcPr>
            <w:tcW w:w="8838" w:type="dxa"/>
          </w:tcPr>
          <w:p w:rsidR="004E2AFF" w:rsidRPr="00F80A17" w:rsidRDefault="004E2AFF" w:rsidP="004E2AFF">
            <w:pPr>
              <w:rPr>
                <w:szCs w:val="24"/>
              </w:rPr>
            </w:pPr>
          </w:p>
        </w:tc>
        <w:tc>
          <w:tcPr>
            <w:tcW w:w="1170" w:type="dxa"/>
          </w:tcPr>
          <w:p w:rsidR="004E2AFF" w:rsidRPr="00F80A17" w:rsidRDefault="004E2AFF" w:rsidP="00F80A17">
            <w:pPr>
              <w:jc w:val="center"/>
              <w:rPr>
                <w:szCs w:val="24"/>
              </w:rPr>
            </w:pPr>
          </w:p>
        </w:tc>
      </w:tr>
      <w:tr w:rsidR="004E2AFF" w:rsidRPr="00F80A17" w:rsidTr="00F80A17">
        <w:tc>
          <w:tcPr>
            <w:tcW w:w="8838" w:type="dxa"/>
          </w:tcPr>
          <w:p w:rsidR="004E2AFF" w:rsidRPr="00F80A17" w:rsidRDefault="004E2AFF" w:rsidP="004E2AFF">
            <w:pPr>
              <w:rPr>
                <w:szCs w:val="24"/>
              </w:rPr>
            </w:pPr>
            <w:r w:rsidRPr="00F80A17">
              <w:rPr>
                <w:szCs w:val="24"/>
              </w:rPr>
              <w:t xml:space="preserve">   </w:t>
            </w:r>
            <w:r w:rsidR="00B26E77" w:rsidRPr="00F80A17">
              <w:rPr>
                <w:szCs w:val="24"/>
              </w:rPr>
              <w:t>Vocational and Special Education Pupil Transportation Pupil Count</w:t>
            </w:r>
          </w:p>
        </w:tc>
        <w:tc>
          <w:tcPr>
            <w:tcW w:w="1170" w:type="dxa"/>
          </w:tcPr>
          <w:p w:rsidR="004E2AFF" w:rsidRPr="00F80A17" w:rsidRDefault="001318CE" w:rsidP="00F80A17">
            <w:pPr>
              <w:jc w:val="center"/>
              <w:rPr>
                <w:szCs w:val="24"/>
              </w:rPr>
            </w:pPr>
            <w:r>
              <w:rPr>
                <w:szCs w:val="24"/>
              </w:rPr>
              <w:t>8</w:t>
            </w:r>
          </w:p>
        </w:tc>
      </w:tr>
      <w:tr w:rsidR="004E2AFF" w:rsidRPr="00F80A17" w:rsidTr="00F80A17">
        <w:tc>
          <w:tcPr>
            <w:tcW w:w="8838" w:type="dxa"/>
          </w:tcPr>
          <w:p w:rsidR="004E2AFF" w:rsidRPr="00F80A17" w:rsidRDefault="004E2AFF" w:rsidP="004E2AFF">
            <w:pPr>
              <w:rPr>
                <w:szCs w:val="24"/>
              </w:rPr>
            </w:pPr>
          </w:p>
        </w:tc>
        <w:tc>
          <w:tcPr>
            <w:tcW w:w="1170" w:type="dxa"/>
          </w:tcPr>
          <w:p w:rsidR="004E2AFF" w:rsidRPr="00F80A17" w:rsidRDefault="004E2AFF" w:rsidP="00F80A17">
            <w:pPr>
              <w:jc w:val="center"/>
              <w:rPr>
                <w:szCs w:val="24"/>
              </w:rPr>
            </w:pPr>
          </w:p>
        </w:tc>
      </w:tr>
      <w:tr w:rsidR="004E2AFF" w:rsidRPr="00F80A17" w:rsidTr="00F80A17">
        <w:tc>
          <w:tcPr>
            <w:tcW w:w="8838" w:type="dxa"/>
          </w:tcPr>
          <w:p w:rsidR="004E2AFF" w:rsidRPr="00F80A17" w:rsidRDefault="004E2AFF" w:rsidP="004E2AFF">
            <w:pPr>
              <w:rPr>
                <w:szCs w:val="24"/>
              </w:rPr>
            </w:pPr>
            <w:r w:rsidRPr="00F80A17">
              <w:rPr>
                <w:szCs w:val="24"/>
              </w:rPr>
              <w:t xml:space="preserve">   </w:t>
            </w:r>
            <w:r w:rsidR="009B58FD" w:rsidRPr="00F80A17">
              <w:rPr>
                <w:szCs w:val="24"/>
              </w:rPr>
              <w:t xml:space="preserve">Regular, Special Education and </w:t>
            </w:r>
            <w:r w:rsidR="007E65EC" w:rsidRPr="00F80A17">
              <w:rPr>
                <w:szCs w:val="24"/>
              </w:rPr>
              <w:t>Non-reimbursable</w:t>
            </w:r>
            <w:r w:rsidR="009B58FD" w:rsidRPr="00F80A17">
              <w:rPr>
                <w:szCs w:val="24"/>
              </w:rPr>
              <w:t xml:space="preserve"> </w:t>
            </w:r>
            <w:r w:rsidR="00B26E77" w:rsidRPr="00F80A17">
              <w:rPr>
                <w:szCs w:val="24"/>
              </w:rPr>
              <w:t>Mileage</w:t>
            </w:r>
          </w:p>
        </w:tc>
        <w:tc>
          <w:tcPr>
            <w:tcW w:w="1170" w:type="dxa"/>
          </w:tcPr>
          <w:p w:rsidR="004E2AFF" w:rsidRPr="00F80A17" w:rsidRDefault="001318CE" w:rsidP="00F80A17">
            <w:pPr>
              <w:jc w:val="center"/>
              <w:rPr>
                <w:szCs w:val="24"/>
              </w:rPr>
            </w:pPr>
            <w:r>
              <w:rPr>
                <w:szCs w:val="24"/>
              </w:rPr>
              <w:t>9-11</w:t>
            </w:r>
          </w:p>
        </w:tc>
      </w:tr>
      <w:tr w:rsidR="004E2AFF" w:rsidRPr="00F80A17" w:rsidTr="00F80A17">
        <w:tc>
          <w:tcPr>
            <w:tcW w:w="8838" w:type="dxa"/>
          </w:tcPr>
          <w:p w:rsidR="004E2AFF" w:rsidRPr="00F80A17" w:rsidRDefault="004E2AFF" w:rsidP="004E2AFF">
            <w:pPr>
              <w:rPr>
                <w:szCs w:val="24"/>
              </w:rPr>
            </w:pPr>
          </w:p>
        </w:tc>
        <w:tc>
          <w:tcPr>
            <w:tcW w:w="1170" w:type="dxa"/>
          </w:tcPr>
          <w:p w:rsidR="004E2AFF" w:rsidRPr="00F80A17" w:rsidRDefault="004E2AFF" w:rsidP="00F80A17">
            <w:pPr>
              <w:jc w:val="center"/>
              <w:rPr>
                <w:szCs w:val="24"/>
              </w:rPr>
            </w:pPr>
          </w:p>
        </w:tc>
      </w:tr>
      <w:tr w:rsidR="004E2AFF" w:rsidRPr="00F80A17" w:rsidTr="00F80A17">
        <w:tc>
          <w:tcPr>
            <w:tcW w:w="8838" w:type="dxa"/>
          </w:tcPr>
          <w:p w:rsidR="004E2AFF" w:rsidRPr="00F80A17" w:rsidRDefault="00B26E77" w:rsidP="004E2AFF">
            <w:pPr>
              <w:rPr>
                <w:szCs w:val="24"/>
              </w:rPr>
            </w:pPr>
            <w:r w:rsidRPr="00F80A17">
              <w:rPr>
                <w:szCs w:val="24"/>
              </w:rPr>
              <w:t>Allocation of Costs</w:t>
            </w:r>
          </w:p>
        </w:tc>
        <w:tc>
          <w:tcPr>
            <w:tcW w:w="1170" w:type="dxa"/>
          </w:tcPr>
          <w:p w:rsidR="004E2AFF" w:rsidRPr="00F80A17" w:rsidRDefault="0006336F" w:rsidP="00B06916">
            <w:pPr>
              <w:jc w:val="center"/>
              <w:rPr>
                <w:szCs w:val="24"/>
              </w:rPr>
            </w:pPr>
            <w:r>
              <w:rPr>
                <w:szCs w:val="24"/>
              </w:rPr>
              <w:t>1</w:t>
            </w:r>
            <w:r w:rsidR="00BF10BC">
              <w:rPr>
                <w:szCs w:val="24"/>
              </w:rPr>
              <w:t>1</w:t>
            </w:r>
            <w:r w:rsidR="001318CE">
              <w:rPr>
                <w:szCs w:val="24"/>
              </w:rPr>
              <w:t>-1</w:t>
            </w:r>
            <w:r w:rsidR="00B06916">
              <w:rPr>
                <w:szCs w:val="24"/>
              </w:rPr>
              <w:t>3</w:t>
            </w:r>
          </w:p>
        </w:tc>
      </w:tr>
      <w:tr w:rsidR="004E2AFF" w:rsidRPr="00F80A17" w:rsidTr="00F80A17">
        <w:tc>
          <w:tcPr>
            <w:tcW w:w="8838" w:type="dxa"/>
          </w:tcPr>
          <w:p w:rsidR="004E2AFF" w:rsidRPr="00F80A17" w:rsidRDefault="004E2AFF" w:rsidP="004E2AFF">
            <w:pPr>
              <w:rPr>
                <w:szCs w:val="24"/>
              </w:rPr>
            </w:pPr>
          </w:p>
        </w:tc>
        <w:tc>
          <w:tcPr>
            <w:tcW w:w="1170" w:type="dxa"/>
          </w:tcPr>
          <w:p w:rsidR="004E2AFF" w:rsidRPr="00F80A17" w:rsidRDefault="004E2AFF" w:rsidP="00F80A17">
            <w:pPr>
              <w:jc w:val="center"/>
              <w:rPr>
                <w:szCs w:val="24"/>
              </w:rPr>
            </w:pPr>
          </w:p>
        </w:tc>
      </w:tr>
      <w:tr w:rsidR="004E2AFF" w:rsidRPr="00F80A17" w:rsidTr="00F80A17">
        <w:tc>
          <w:tcPr>
            <w:tcW w:w="8838" w:type="dxa"/>
          </w:tcPr>
          <w:p w:rsidR="004E2AFF" w:rsidRPr="00F80A17" w:rsidRDefault="00B26E77" w:rsidP="004E2AFF">
            <w:pPr>
              <w:rPr>
                <w:szCs w:val="24"/>
              </w:rPr>
            </w:pPr>
            <w:r w:rsidRPr="00F80A17">
              <w:rPr>
                <w:szCs w:val="24"/>
              </w:rPr>
              <w:t>Expenditures</w:t>
            </w:r>
          </w:p>
        </w:tc>
        <w:tc>
          <w:tcPr>
            <w:tcW w:w="1170" w:type="dxa"/>
          </w:tcPr>
          <w:p w:rsidR="004E2AFF" w:rsidRPr="00F80A17" w:rsidRDefault="008C06FF" w:rsidP="00BF10BC">
            <w:pPr>
              <w:jc w:val="center"/>
              <w:rPr>
                <w:szCs w:val="24"/>
              </w:rPr>
            </w:pPr>
            <w:r>
              <w:rPr>
                <w:szCs w:val="24"/>
              </w:rPr>
              <w:t>1</w:t>
            </w:r>
            <w:r w:rsidR="00BF10BC">
              <w:rPr>
                <w:szCs w:val="24"/>
              </w:rPr>
              <w:t>4</w:t>
            </w:r>
            <w:r>
              <w:rPr>
                <w:szCs w:val="24"/>
              </w:rPr>
              <w:t>-2</w:t>
            </w:r>
            <w:r w:rsidR="00BF10BC">
              <w:rPr>
                <w:szCs w:val="24"/>
              </w:rPr>
              <w:t>2</w:t>
            </w:r>
          </w:p>
        </w:tc>
      </w:tr>
      <w:tr w:rsidR="004E2AFF" w:rsidRPr="00F80A17" w:rsidTr="00F80A17">
        <w:tc>
          <w:tcPr>
            <w:tcW w:w="8838" w:type="dxa"/>
          </w:tcPr>
          <w:p w:rsidR="004E2AFF" w:rsidRPr="00F80A17" w:rsidRDefault="004E2AFF" w:rsidP="004E2AFF">
            <w:pPr>
              <w:rPr>
                <w:szCs w:val="24"/>
              </w:rPr>
            </w:pPr>
          </w:p>
        </w:tc>
        <w:tc>
          <w:tcPr>
            <w:tcW w:w="1170" w:type="dxa"/>
          </w:tcPr>
          <w:p w:rsidR="004E2AFF" w:rsidRPr="00F80A17" w:rsidRDefault="004E2AFF" w:rsidP="00F80A17">
            <w:pPr>
              <w:jc w:val="center"/>
              <w:rPr>
                <w:szCs w:val="24"/>
              </w:rPr>
            </w:pPr>
          </w:p>
        </w:tc>
      </w:tr>
      <w:tr w:rsidR="004E2AFF" w:rsidRPr="00F80A17" w:rsidTr="00F80A17">
        <w:tc>
          <w:tcPr>
            <w:tcW w:w="8838" w:type="dxa"/>
          </w:tcPr>
          <w:p w:rsidR="004E2AFF" w:rsidRPr="00F80A17" w:rsidRDefault="00B26E77" w:rsidP="004E2AFF">
            <w:pPr>
              <w:rPr>
                <w:szCs w:val="24"/>
              </w:rPr>
            </w:pPr>
            <w:r w:rsidRPr="00F80A17">
              <w:rPr>
                <w:szCs w:val="24"/>
              </w:rPr>
              <w:t>Deductions</w:t>
            </w:r>
          </w:p>
        </w:tc>
        <w:tc>
          <w:tcPr>
            <w:tcW w:w="1170" w:type="dxa"/>
          </w:tcPr>
          <w:p w:rsidR="004E2AFF" w:rsidRPr="00F80A17" w:rsidRDefault="00F003DC" w:rsidP="00DA5A16">
            <w:pPr>
              <w:jc w:val="center"/>
              <w:rPr>
                <w:szCs w:val="24"/>
              </w:rPr>
            </w:pPr>
            <w:r w:rsidRPr="00F80A17">
              <w:rPr>
                <w:szCs w:val="24"/>
              </w:rPr>
              <w:t>2</w:t>
            </w:r>
            <w:r w:rsidR="00BF10BC">
              <w:rPr>
                <w:szCs w:val="24"/>
              </w:rPr>
              <w:t>2</w:t>
            </w:r>
            <w:r w:rsidRPr="00F80A17">
              <w:rPr>
                <w:szCs w:val="24"/>
              </w:rPr>
              <w:t>-2</w:t>
            </w:r>
            <w:r w:rsidR="00DA5A16">
              <w:rPr>
                <w:szCs w:val="24"/>
              </w:rPr>
              <w:t>5</w:t>
            </w:r>
          </w:p>
        </w:tc>
      </w:tr>
      <w:tr w:rsidR="004E2AFF" w:rsidRPr="00F80A17" w:rsidTr="00F80A17">
        <w:tc>
          <w:tcPr>
            <w:tcW w:w="8838" w:type="dxa"/>
          </w:tcPr>
          <w:p w:rsidR="004E2AFF" w:rsidRPr="00F80A17" w:rsidRDefault="004E2AFF" w:rsidP="004E2AFF">
            <w:pPr>
              <w:rPr>
                <w:szCs w:val="24"/>
              </w:rPr>
            </w:pPr>
          </w:p>
        </w:tc>
        <w:tc>
          <w:tcPr>
            <w:tcW w:w="1170" w:type="dxa"/>
          </w:tcPr>
          <w:p w:rsidR="004E2AFF" w:rsidRPr="00F80A17" w:rsidRDefault="004E2AFF" w:rsidP="00F80A17">
            <w:pPr>
              <w:jc w:val="center"/>
              <w:rPr>
                <w:szCs w:val="24"/>
              </w:rPr>
            </w:pPr>
          </w:p>
        </w:tc>
      </w:tr>
      <w:tr w:rsidR="004E2AFF" w:rsidRPr="00F80A17" w:rsidTr="00F80A17">
        <w:tc>
          <w:tcPr>
            <w:tcW w:w="8838" w:type="dxa"/>
          </w:tcPr>
          <w:p w:rsidR="004E2AFF" w:rsidRPr="00F80A17" w:rsidRDefault="0068084D" w:rsidP="004E2AFF">
            <w:pPr>
              <w:rPr>
                <w:szCs w:val="24"/>
              </w:rPr>
            </w:pPr>
            <w:r w:rsidRPr="00F80A17">
              <w:rPr>
                <w:szCs w:val="24"/>
              </w:rPr>
              <w:t xml:space="preserve">Instructions for </w:t>
            </w:r>
            <w:r w:rsidR="00B26E77" w:rsidRPr="00F80A17">
              <w:rPr>
                <w:szCs w:val="24"/>
              </w:rPr>
              <w:t>Completing the Resident Pupils Transported Worksheet</w:t>
            </w:r>
            <w:r w:rsidRPr="00F80A17">
              <w:rPr>
                <w:szCs w:val="24"/>
              </w:rPr>
              <w:t xml:space="preserve"> (Appendix A)</w:t>
            </w:r>
          </w:p>
        </w:tc>
        <w:tc>
          <w:tcPr>
            <w:tcW w:w="1170" w:type="dxa"/>
          </w:tcPr>
          <w:p w:rsidR="004E2AFF" w:rsidRPr="00F80A17" w:rsidRDefault="0068084D" w:rsidP="00DA5A16">
            <w:pPr>
              <w:jc w:val="center"/>
              <w:rPr>
                <w:szCs w:val="24"/>
              </w:rPr>
            </w:pPr>
            <w:r w:rsidRPr="00F80A17">
              <w:rPr>
                <w:szCs w:val="24"/>
              </w:rPr>
              <w:t>2</w:t>
            </w:r>
            <w:r w:rsidR="00DA5A16">
              <w:rPr>
                <w:szCs w:val="24"/>
              </w:rPr>
              <w:t>6</w:t>
            </w:r>
            <w:r w:rsidRPr="00F80A17">
              <w:rPr>
                <w:szCs w:val="24"/>
              </w:rPr>
              <w:t>-</w:t>
            </w:r>
            <w:r w:rsidR="00BF10BC">
              <w:rPr>
                <w:szCs w:val="24"/>
              </w:rPr>
              <w:t>2</w:t>
            </w:r>
            <w:r w:rsidR="00DA5A16">
              <w:rPr>
                <w:szCs w:val="24"/>
              </w:rPr>
              <w:t>9</w:t>
            </w:r>
          </w:p>
        </w:tc>
      </w:tr>
      <w:tr w:rsidR="004E2AFF" w:rsidRPr="00F80A17" w:rsidTr="00F80A17">
        <w:tc>
          <w:tcPr>
            <w:tcW w:w="8838" w:type="dxa"/>
          </w:tcPr>
          <w:p w:rsidR="004E2AFF" w:rsidRPr="00F80A17" w:rsidRDefault="004E2AFF" w:rsidP="004E2AFF">
            <w:pPr>
              <w:rPr>
                <w:szCs w:val="24"/>
              </w:rPr>
            </w:pPr>
          </w:p>
        </w:tc>
        <w:tc>
          <w:tcPr>
            <w:tcW w:w="1170" w:type="dxa"/>
          </w:tcPr>
          <w:p w:rsidR="004E2AFF" w:rsidRPr="00F80A17" w:rsidRDefault="004E2AFF" w:rsidP="00F80A17">
            <w:pPr>
              <w:jc w:val="center"/>
              <w:rPr>
                <w:szCs w:val="24"/>
              </w:rPr>
            </w:pPr>
          </w:p>
        </w:tc>
      </w:tr>
      <w:tr w:rsidR="004E2AFF" w:rsidRPr="00F80A17" w:rsidTr="00F80A17">
        <w:tc>
          <w:tcPr>
            <w:tcW w:w="8838" w:type="dxa"/>
          </w:tcPr>
          <w:p w:rsidR="004E2AFF" w:rsidRPr="00F80A17" w:rsidRDefault="00B26E77" w:rsidP="004E2AFF">
            <w:pPr>
              <w:rPr>
                <w:szCs w:val="24"/>
              </w:rPr>
            </w:pPr>
            <w:r w:rsidRPr="00F80A17">
              <w:rPr>
                <w:szCs w:val="24"/>
              </w:rPr>
              <w:t>Eligibility Criteria for Reimbursement of</w:t>
            </w:r>
            <w:r w:rsidR="0068084D" w:rsidRPr="00F80A17">
              <w:rPr>
                <w:szCs w:val="24"/>
              </w:rPr>
              <w:t xml:space="preserve"> Curriculum-Related</w:t>
            </w:r>
            <w:r w:rsidRPr="00F80A17">
              <w:rPr>
                <w:szCs w:val="24"/>
              </w:rPr>
              <w:t xml:space="preserve"> Field Trips</w:t>
            </w:r>
            <w:r w:rsidR="0068084D" w:rsidRPr="00F80A17">
              <w:rPr>
                <w:szCs w:val="24"/>
              </w:rPr>
              <w:t xml:space="preserve"> and</w:t>
            </w:r>
          </w:p>
        </w:tc>
        <w:tc>
          <w:tcPr>
            <w:tcW w:w="1170" w:type="dxa"/>
          </w:tcPr>
          <w:p w:rsidR="004E2AFF" w:rsidRPr="00F80A17" w:rsidRDefault="004E2AFF" w:rsidP="00F80A17">
            <w:pPr>
              <w:jc w:val="center"/>
              <w:rPr>
                <w:szCs w:val="24"/>
              </w:rPr>
            </w:pPr>
          </w:p>
        </w:tc>
      </w:tr>
      <w:tr w:rsidR="004E2AFF" w:rsidRPr="00F80A17" w:rsidTr="00F80A17">
        <w:tc>
          <w:tcPr>
            <w:tcW w:w="8838" w:type="dxa"/>
          </w:tcPr>
          <w:p w:rsidR="004E2AFF" w:rsidRPr="00F80A17" w:rsidRDefault="0068084D" w:rsidP="004E2AFF">
            <w:pPr>
              <w:rPr>
                <w:szCs w:val="24"/>
              </w:rPr>
            </w:pPr>
            <w:r w:rsidRPr="00F80A17">
              <w:rPr>
                <w:szCs w:val="24"/>
              </w:rPr>
              <w:t>Instructions for Completing the Regular Pupil Transportation Reimbursable Curriculum-</w:t>
            </w:r>
          </w:p>
        </w:tc>
        <w:tc>
          <w:tcPr>
            <w:tcW w:w="1170" w:type="dxa"/>
          </w:tcPr>
          <w:p w:rsidR="004E2AFF" w:rsidRPr="00F80A17" w:rsidRDefault="004E2AFF" w:rsidP="00F80A17">
            <w:pPr>
              <w:jc w:val="center"/>
              <w:rPr>
                <w:szCs w:val="24"/>
              </w:rPr>
            </w:pPr>
          </w:p>
        </w:tc>
      </w:tr>
      <w:tr w:rsidR="004E2AFF" w:rsidRPr="00F80A17" w:rsidTr="00F80A17">
        <w:tc>
          <w:tcPr>
            <w:tcW w:w="8838" w:type="dxa"/>
          </w:tcPr>
          <w:p w:rsidR="004E2AFF" w:rsidRPr="00F80A17" w:rsidRDefault="0068084D" w:rsidP="004E2AFF">
            <w:pPr>
              <w:rPr>
                <w:szCs w:val="24"/>
              </w:rPr>
            </w:pPr>
            <w:r w:rsidRPr="00F80A17">
              <w:rPr>
                <w:szCs w:val="24"/>
              </w:rPr>
              <w:t>Related Field Trips Worksheet (Appendix B)</w:t>
            </w:r>
          </w:p>
        </w:tc>
        <w:tc>
          <w:tcPr>
            <w:tcW w:w="1170" w:type="dxa"/>
          </w:tcPr>
          <w:p w:rsidR="004E2AFF" w:rsidRPr="00F80A17" w:rsidRDefault="00DA5A16" w:rsidP="00DA5A16">
            <w:pPr>
              <w:jc w:val="center"/>
              <w:rPr>
                <w:szCs w:val="24"/>
              </w:rPr>
            </w:pPr>
            <w:r>
              <w:rPr>
                <w:szCs w:val="24"/>
              </w:rPr>
              <w:t>30</w:t>
            </w:r>
            <w:r w:rsidR="001318CE">
              <w:rPr>
                <w:szCs w:val="24"/>
              </w:rPr>
              <w:t>-3</w:t>
            </w:r>
            <w:r>
              <w:rPr>
                <w:szCs w:val="24"/>
              </w:rPr>
              <w:t>1</w:t>
            </w:r>
          </w:p>
        </w:tc>
      </w:tr>
      <w:tr w:rsidR="004E2AFF" w:rsidRPr="00F80A17" w:rsidTr="00F80A17">
        <w:tc>
          <w:tcPr>
            <w:tcW w:w="8838" w:type="dxa"/>
          </w:tcPr>
          <w:p w:rsidR="004E2AFF" w:rsidRPr="00F80A17" w:rsidRDefault="004E2AFF" w:rsidP="004E2AFF">
            <w:pPr>
              <w:rPr>
                <w:szCs w:val="24"/>
              </w:rPr>
            </w:pPr>
          </w:p>
        </w:tc>
        <w:tc>
          <w:tcPr>
            <w:tcW w:w="1170" w:type="dxa"/>
          </w:tcPr>
          <w:p w:rsidR="004E2AFF" w:rsidRPr="00F80A17" w:rsidRDefault="004E2AFF" w:rsidP="00F80A17">
            <w:pPr>
              <w:jc w:val="center"/>
              <w:rPr>
                <w:szCs w:val="24"/>
              </w:rPr>
            </w:pPr>
          </w:p>
        </w:tc>
      </w:tr>
      <w:tr w:rsidR="004E2AFF" w:rsidRPr="00F80A17" w:rsidTr="00F80A17">
        <w:tc>
          <w:tcPr>
            <w:tcW w:w="8838" w:type="dxa"/>
          </w:tcPr>
          <w:p w:rsidR="004E2AFF" w:rsidRPr="00F80A17" w:rsidRDefault="0068084D" w:rsidP="004E2AFF">
            <w:pPr>
              <w:rPr>
                <w:szCs w:val="24"/>
              </w:rPr>
            </w:pPr>
            <w:r w:rsidRPr="00F80A17">
              <w:rPr>
                <w:szCs w:val="24"/>
              </w:rPr>
              <w:t xml:space="preserve">Instructions for </w:t>
            </w:r>
            <w:r w:rsidR="00B26E77" w:rsidRPr="00F80A17">
              <w:rPr>
                <w:szCs w:val="24"/>
              </w:rPr>
              <w:t>Completing the</w:t>
            </w:r>
            <w:r w:rsidRPr="00F80A17">
              <w:rPr>
                <w:szCs w:val="24"/>
              </w:rPr>
              <w:t xml:space="preserve"> Electronic</w:t>
            </w:r>
            <w:r w:rsidR="00B26E77" w:rsidRPr="00F80A17">
              <w:rPr>
                <w:szCs w:val="24"/>
              </w:rPr>
              <w:t xml:space="preserve"> Transportation Depreciation Schedule</w:t>
            </w:r>
            <w:r w:rsidRPr="00F80A17">
              <w:rPr>
                <w:szCs w:val="24"/>
              </w:rPr>
              <w:t xml:space="preserve"> and</w:t>
            </w:r>
          </w:p>
        </w:tc>
        <w:tc>
          <w:tcPr>
            <w:tcW w:w="1170" w:type="dxa"/>
          </w:tcPr>
          <w:p w:rsidR="004E2AFF" w:rsidRPr="00F80A17" w:rsidRDefault="004E2AFF" w:rsidP="00F80A17">
            <w:pPr>
              <w:jc w:val="center"/>
              <w:rPr>
                <w:szCs w:val="24"/>
              </w:rPr>
            </w:pPr>
          </w:p>
        </w:tc>
      </w:tr>
      <w:tr w:rsidR="004E2AFF" w:rsidRPr="00F80A17" w:rsidTr="00F80A17">
        <w:tc>
          <w:tcPr>
            <w:tcW w:w="8838" w:type="dxa"/>
          </w:tcPr>
          <w:p w:rsidR="004E2AFF" w:rsidRPr="00F80A17" w:rsidRDefault="00B26E77" w:rsidP="004E2AFF">
            <w:pPr>
              <w:rPr>
                <w:szCs w:val="24"/>
              </w:rPr>
            </w:pPr>
            <w:r w:rsidRPr="00F80A17">
              <w:rPr>
                <w:szCs w:val="24"/>
              </w:rPr>
              <w:t xml:space="preserve">  Type Codes/Rate of Depreciation/Allowable Items</w:t>
            </w:r>
            <w:r w:rsidR="0068084D" w:rsidRPr="00F80A17">
              <w:rPr>
                <w:szCs w:val="24"/>
              </w:rPr>
              <w:t xml:space="preserve"> (Appendix C)</w:t>
            </w:r>
          </w:p>
        </w:tc>
        <w:tc>
          <w:tcPr>
            <w:tcW w:w="1170" w:type="dxa"/>
          </w:tcPr>
          <w:p w:rsidR="004E2AFF" w:rsidRPr="00F80A17" w:rsidRDefault="001318CE" w:rsidP="00DA5A16">
            <w:pPr>
              <w:jc w:val="center"/>
              <w:rPr>
                <w:szCs w:val="24"/>
              </w:rPr>
            </w:pPr>
            <w:r>
              <w:rPr>
                <w:szCs w:val="24"/>
              </w:rPr>
              <w:t>3</w:t>
            </w:r>
            <w:r w:rsidR="00DA5A16">
              <w:rPr>
                <w:szCs w:val="24"/>
              </w:rPr>
              <w:t>2</w:t>
            </w:r>
            <w:r>
              <w:rPr>
                <w:szCs w:val="24"/>
              </w:rPr>
              <w:t>-3</w:t>
            </w:r>
            <w:r w:rsidR="00DA5A16">
              <w:rPr>
                <w:szCs w:val="24"/>
              </w:rPr>
              <w:t>7</w:t>
            </w:r>
          </w:p>
        </w:tc>
      </w:tr>
      <w:tr w:rsidR="004E2AFF" w:rsidRPr="00F80A17" w:rsidTr="00F80A17">
        <w:tc>
          <w:tcPr>
            <w:tcW w:w="8838" w:type="dxa"/>
          </w:tcPr>
          <w:p w:rsidR="004E2AFF" w:rsidRPr="00F80A17" w:rsidRDefault="004E2AFF" w:rsidP="004E2AFF">
            <w:pPr>
              <w:rPr>
                <w:szCs w:val="24"/>
              </w:rPr>
            </w:pPr>
          </w:p>
        </w:tc>
        <w:tc>
          <w:tcPr>
            <w:tcW w:w="1170" w:type="dxa"/>
          </w:tcPr>
          <w:p w:rsidR="004E2AFF" w:rsidRPr="00F80A17" w:rsidRDefault="004E2AFF" w:rsidP="00F80A17">
            <w:pPr>
              <w:jc w:val="center"/>
              <w:rPr>
                <w:szCs w:val="24"/>
              </w:rPr>
            </w:pPr>
          </w:p>
        </w:tc>
      </w:tr>
      <w:tr w:rsidR="00FE555F" w:rsidRPr="00F80A17" w:rsidTr="00F80A17">
        <w:tc>
          <w:tcPr>
            <w:tcW w:w="8838" w:type="dxa"/>
          </w:tcPr>
          <w:p w:rsidR="00FE555F" w:rsidRPr="00F80A17" w:rsidRDefault="0068084D" w:rsidP="00BA0FCC">
            <w:r w:rsidRPr="00F80A17">
              <w:t xml:space="preserve">Examples Claiming </w:t>
            </w:r>
            <w:r w:rsidR="00433A91" w:rsidRPr="00E36DA8">
              <w:rPr>
                <w:rStyle w:val="Strong"/>
                <w:b w:val="0"/>
              </w:rPr>
              <w:t>Leased</w:t>
            </w:r>
            <w:r w:rsidRPr="00F80A17">
              <w:t xml:space="preserve"> or Leased/Purchased Items (</w:t>
            </w:r>
            <w:r w:rsidR="00FE555F" w:rsidRPr="00F80A17">
              <w:t>Appendix D</w:t>
            </w:r>
            <w:r w:rsidRPr="00F80A17">
              <w:t>)</w:t>
            </w:r>
          </w:p>
        </w:tc>
        <w:tc>
          <w:tcPr>
            <w:tcW w:w="1170" w:type="dxa"/>
          </w:tcPr>
          <w:p w:rsidR="00FE555F" w:rsidRPr="00F80A17" w:rsidRDefault="00BF10BC" w:rsidP="00DA5A16">
            <w:pPr>
              <w:jc w:val="center"/>
              <w:rPr>
                <w:szCs w:val="24"/>
              </w:rPr>
            </w:pPr>
            <w:r>
              <w:rPr>
                <w:szCs w:val="24"/>
              </w:rPr>
              <w:t>3</w:t>
            </w:r>
            <w:r w:rsidR="00DA5A16">
              <w:rPr>
                <w:szCs w:val="24"/>
              </w:rPr>
              <w:t>8</w:t>
            </w:r>
            <w:r>
              <w:rPr>
                <w:szCs w:val="24"/>
              </w:rPr>
              <w:t>-4</w:t>
            </w:r>
            <w:r w:rsidR="00DA5A16">
              <w:rPr>
                <w:szCs w:val="24"/>
              </w:rPr>
              <w:t>3</w:t>
            </w:r>
          </w:p>
        </w:tc>
      </w:tr>
      <w:tr w:rsidR="0068084D" w:rsidRPr="00F80A17" w:rsidTr="00F80A17">
        <w:tc>
          <w:tcPr>
            <w:tcW w:w="8838" w:type="dxa"/>
          </w:tcPr>
          <w:p w:rsidR="0068084D" w:rsidRPr="00F80A17" w:rsidRDefault="0068084D" w:rsidP="004E2AFF">
            <w:pPr>
              <w:rPr>
                <w:szCs w:val="24"/>
              </w:rPr>
            </w:pPr>
          </w:p>
        </w:tc>
        <w:tc>
          <w:tcPr>
            <w:tcW w:w="1170" w:type="dxa"/>
          </w:tcPr>
          <w:p w:rsidR="0068084D" w:rsidRPr="00F80A17" w:rsidRDefault="0068084D" w:rsidP="00F80A17">
            <w:pPr>
              <w:jc w:val="center"/>
              <w:rPr>
                <w:szCs w:val="24"/>
              </w:rPr>
            </w:pPr>
          </w:p>
        </w:tc>
      </w:tr>
      <w:tr w:rsidR="00FE555F" w:rsidRPr="00F80A17" w:rsidTr="00F80A17">
        <w:tc>
          <w:tcPr>
            <w:tcW w:w="8838" w:type="dxa"/>
          </w:tcPr>
          <w:p w:rsidR="00FE555F" w:rsidRPr="00F80A17" w:rsidRDefault="0068084D" w:rsidP="004E2AFF">
            <w:pPr>
              <w:rPr>
                <w:szCs w:val="24"/>
              </w:rPr>
            </w:pPr>
            <w:r w:rsidRPr="00F80A17">
              <w:rPr>
                <w:szCs w:val="24"/>
              </w:rPr>
              <w:t>Definitions (</w:t>
            </w:r>
            <w:r w:rsidR="00FE555F" w:rsidRPr="00F80A17">
              <w:rPr>
                <w:szCs w:val="24"/>
              </w:rPr>
              <w:t>Appendix E</w:t>
            </w:r>
            <w:r w:rsidRPr="00F80A17">
              <w:rPr>
                <w:szCs w:val="24"/>
              </w:rPr>
              <w:t>)</w:t>
            </w:r>
          </w:p>
        </w:tc>
        <w:tc>
          <w:tcPr>
            <w:tcW w:w="1170" w:type="dxa"/>
          </w:tcPr>
          <w:p w:rsidR="00FE555F" w:rsidRPr="00F80A17" w:rsidRDefault="00BF10BC" w:rsidP="00DA5A16">
            <w:pPr>
              <w:jc w:val="center"/>
              <w:rPr>
                <w:szCs w:val="24"/>
              </w:rPr>
            </w:pPr>
            <w:r>
              <w:rPr>
                <w:szCs w:val="24"/>
              </w:rPr>
              <w:t>4</w:t>
            </w:r>
            <w:r w:rsidR="00DA5A16">
              <w:rPr>
                <w:szCs w:val="24"/>
              </w:rPr>
              <w:t>4</w:t>
            </w:r>
            <w:r>
              <w:rPr>
                <w:szCs w:val="24"/>
              </w:rPr>
              <w:t>-4</w:t>
            </w:r>
            <w:r w:rsidR="00DA5A16">
              <w:rPr>
                <w:szCs w:val="24"/>
              </w:rPr>
              <w:t>7</w:t>
            </w:r>
          </w:p>
        </w:tc>
      </w:tr>
      <w:tr w:rsidR="0068084D" w:rsidRPr="00F80A17" w:rsidTr="00F80A17">
        <w:tc>
          <w:tcPr>
            <w:tcW w:w="8838" w:type="dxa"/>
          </w:tcPr>
          <w:p w:rsidR="0068084D" w:rsidRPr="00F80A17" w:rsidRDefault="0068084D" w:rsidP="004E2AFF">
            <w:pPr>
              <w:rPr>
                <w:szCs w:val="24"/>
              </w:rPr>
            </w:pPr>
          </w:p>
        </w:tc>
        <w:tc>
          <w:tcPr>
            <w:tcW w:w="1170" w:type="dxa"/>
          </w:tcPr>
          <w:p w:rsidR="0068084D" w:rsidRPr="00F80A17" w:rsidRDefault="0068084D" w:rsidP="00F80A17">
            <w:pPr>
              <w:jc w:val="center"/>
              <w:rPr>
                <w:szCs w:val="24"/>
              </w:rPr>
            </w:pPr>
          </w:p>
        </w:tc>
      </w:tr>
      <w:tr w:rsidR="00FE555F" w:rsidRPr="00F80A17" w:rsidTr="00F80A17">
        <w:tc>
          <w:tcPr>
            <w:tcW w:w="8838" w:type="dxa"/>
          </w:tcPr>
          <w:p w:rsidR="00FE555F" w:rsidRPr="00F80A17" w:rsidRDefault="0068084D" w:rsidP="004E2AFF">
            <w:pPr>
              <w:rPr>
                <w:szCs w:val="24"/>
              </w:rPr>
            </w:pPr>
            <w:r w:rsidRPr="00F80A17">
              <w:rPr>
                <w:szCs w:val="24"/>
              </w:rPr>
              <w:t>Non</w:t>
            </w:r>
            <w:r w:rsidR="00987B71" w:rsidRPr="00F80A17">
              <w:rPr>
                <w:szCs w:val="24"/>
              </w:rPr>
              <w:t>-</w:t>
            </w:r>
            <w:r w:rsidRPr="00F80A17">
              <w:rPr>
                <w:szCs w:val="24"/>
              </w:rPr>
              <w:t>reimbursable Expenditures (</w:t>
            </w:r>
            <w:r w:rsidR="00FE555F" w:rsidRPr="00F80A17">
              <w:rPr>
                <w:szCs w:val="24"/>
              </w:rPr>
              <w:t>Appendix F</w:t>
            </w:r>
            <w:r w:rsidRPr="00F80A17">
              <w:rPr>
                <w:szCs w:val="24"/>
              </w:rPr>
              <w:t>)</w:t>
            </w:r>
          </w:p>
        </w:tc>
        <w:tc>
          <w:tcPr>
            <w:tcW w:w="1170" w:type="dxa"/>
          </w:tcPr>
          <w:p w:rsidR="00FE555F" w:rsidRPr="00F80A17" w:rsidRDefault="00BF10BC" w:rsidP="00DA5A16">
            <w:pPr>
              <w:jc w:val="center"/>
              <w:rPr>
                <w:szCs w:val="24"/>
              </w:rPr>
            </w:pPr>
            <w:r>
              <w:rPr>
                <w:szCs w:val="24"/>
              </w:rPr>
              <w:t>4</w:t>
            </w:r>
            <w:r w:rsidR="00DA5A16">
              <w:rPr>
                <w:szCs w:val="24"/>
              </w:rPr>
              <w:t>8</w:t>
            </w:r>
            <w:r>
              <w:rPr>
                <w:szCs w:val="24"/>
              </w:rPr>
              <w:t>-4</w:t>
            </w:r>
            <w:r w:rsidR="00DA5A16">
              <w:rPr>
                <w:szCs w:val="24"/>
              </w:rPr>
              <w:t>9</w:t>
            </w:r>
          </w:p>
        </w:tc>
      </w:tr>
      <w:tr w:rsidR="0068084D" w:rsidRPr="00F80A17" w:rsidTr="00F80A17">
        <w:tc>
          <w:tcPr>
            <w:tcW w:w="8838" w:type="dxa"/>
          </w:tcPr>
          <w:p w:rsidR="0068084D" w:rsidRPr="00F80A17" w:rsidRDefault="0068084D" w:rsidP="004E2AFF">
            <w:pPr>
              <w:rPr>
                <w:szCs w:val="24"/>
              </w:rPr>
            </w:pPr>
          </w:p>
        </w:tc>
        <w:tc>
          <w:tcPr>
            <w:tcW w:w="1170" w:type="dxa"/>
          </w:tcPr>
          <w:p w:rsidR="0068084D" w:rsidRPr="00F80A17" w:rsidRDefault="0068084D" w:rsidP="00F80A17">
            <w:pPr>
              <w:jc w:val="center"/>
              <w:rPr>
                <w:szCs w:val="24"/>
              </w:rPr>
            </w:pPr>
          </w:p>
        </w:tc>
      </w:tr>
      <w:tr w:rsidR="0068084D" w:rsidRPr="00F80A17" w:rsidTr="00F80A17">
        <w:tc>
          <w:tcPr>
            <w:tcW w:w="8838" w:type="dxa"/>
          </w:tcPr>
          <w:p w:rsidR="0068084D" w:rsidRPr="00F80A17" w:rsidRDefault="0068084D" w:rsidP="004E2AFF">
            <w:pPr>
              <w:rPr>
                <w:szCs w:val="24"/>
              </w:rPr>
            </w:pPr>
            <w:r w:rsidRPr="00F80A17">
              <w:rPr>
                <w:szCs w:val="24"/>
              </w:rPr>
              <w:t>Reporting Regular Education Pre-</w:t>
            </w:r>
            <w:r w:rsidR="00B668EF" w:rsidRPr="00F80A17">
              <w:rPr>
                <w:szCs w:val="24"/>
              </w:rPr>
              <w:t>Kindergarten</w:t>
            </w:r>
            <w:r w:rsidRPr="00F80A17">
              <w:rPr>
                <w:szCs w:val="24"/>
              </w:rPr>
              <w:t xml:space="preserve"> Pupils (Appendix G)</w:t>
            </w:r>
          </w:p>
        </w:tc>
        <w:tc>
          <w:tcPr>
            <w:tcW w:w="1170" w:type="dxa"/>
          </w:tcPr>
          <w:p w:rsidR="0068084D" w:rsidRPr="00F80A17" w:rsidRDefault="00DA5A16" w:rsidP="00DA5A16">
            <w:pPr>
              <w:jc w:val="center"/>
              <w:rPr>
                <w:szCs w:val="24"/>
              </w:rPr>
            </w:pPr>
            <w:r>
              <w:rPr>
                <w:szCs w:val="24"/>
              </w:rPr>
              <w:t>50</w:t>
            </w:r>
            <w:r w:rsidR="00BF10BC">
              <w:rPr>
                <w:szCs w:val="24"/>
              </w:rPr>
              <w:t>-5</w:t>
            </w:r>
            <w:r>
              <w:rPr>
                <w:szCs w:val="24"/>
              </w:rPr>
              <w:t>1</w:t>
            </w:r>
          </w:p>
        </w:tc>
      </w:tr>
    </w:tbl>
    <w:p w:rsidR="004E2AFF" w:rsidRPr="00FE555F" w:rsidRDefault="004E2AFF" w:rsidP="004E2AFF">
      <w:pPr>
        <w:pStyle w:val="Title"/>
        <w:sectPr w:rsidR="004E2AFF" w:rsidRPr="00FE555F" w:rsidSect="004E2AFF">
          <w:pgSz w:w="12240" w:h="15840"/>
          <w:pgMar w:top="1440" w:right="1440" w:bottom="1440" w:left="1440" w:header="720" w:footer="720" w:gutter="0"/>
          <w:cols w:space="720"/>
          <w:titlePg/>
        </w:sectPr>
      </w:pPr>
    </w:p>
    <w:p w:rsidR="000D29BB" w:rsidRPr="000B61F9" w:rsidRDefault="009535BF">
      <w:pPr>
        <w:tabs>
          <w:tab w:val="left" w:pos="720"/>
          <w:tab w:val="right" w:leader="dot" w:pos="9000"/>
        </w:tabs>
        <w:jc w:val="center"/>
        <w:outlineLvl w:val="0"/>
        <w:rPr>
          <w:color w:val="000000" w:themeColor="text1"/>
          <w:sz w:val="28"/>
          <w:szCs w:val="28"/>
        </w:rPr>
      </w:pPr>
      <w:r w:rsidRPr="000B61F9">
        <w:rPr>
          <w:b/>
          <w:color w:val="000000" w:themeColor="text1"/>
          <w:sz w:val="28"/>
          <w:szCs w:val="28"/>
        </w:rPr>
        <w:lastRenderedPageBreak/>
        <w:t>GENERAL INSTRUCTIONS</w:t>
      </w:r>
    </w:p>
    <w:p w:rsidR="000D29BB" w:rsidRPr="00103469" w:rsidRDefault="000D29BB">
      <w:pPr>
        <w:tabs>
          <w:tab w:val="left" w:pos="720"/>
          <w:tab w:val="right" w:leader="dot" w:pos="9000"/>
        </w:tabs>
        <w:jc w:val="both"/>
        <w:rPr>
          <w:b/>
          <w:sz w:val="16"/>
          <w:szCs w:val="16"/>
        </w:rPr>
      </w:pPr>
    </w:p>
    <w:p w:rsidR="000D29BB" w:rsidRPr="001D7FCF" w:rsidRDefault="000D29BB">
      <w:pPr>
        <w:tabs>
          <w:tab w:val="left" w:pos="720"/>
          <w:tab w:val="right" w:leader="dot" w:pos="9000"/>
        </w:tabs>
        <w:jc w:val="both"/>
        <w:rPr>
          <w:szCs w:val="24"/>
        </w:rPr>
      </w:pPr>
      <w:r w:rsidRPr="001D7FCF">
        <w:rPr>
          <w:b/>
          <w:szCs w:val="24"/>
        </w:rPr>
        <w:t xml:space="preserve">Please read the instructions </w:t>
      </w:r>
      <w:r w:rsidR="007A6AD9" w:rsidRPr="001D7FCF">
        <w:rPr>
          <w:b/>
          <w:szCs w:val="24"/>
        </w:rPr>
        <w:t xml:space="preserve">carefully </w:t>
      </w:r>
      <w:r w:rsidRPr="001D7FCF">
        <w:rPr>
          <w:b/>
          <w:szCs w:val="24"/>
        </w:rPr>
        <w:t xml:space="preserve">before completing the </w:t>
      </w:r>
      <w:r w:rsidR="00BF194C" w:rsidRPr="001D7FCF">
        <w:rPr>
          <w:b/>
          <w:szCs w:val="24"/>
        </w:rPr>
        <w:t xml:space="preserve">electronic </w:t>
      </w:r>
      <w:r w:rsidRPr="001D7FCF">
        <w:rPr>
          <w:b/>
          <w:szCs w:val="24"/>
        </w:rPr>
        <w:t>Pupil Transportation Reimbursement</w:t>
      </w:r>
      <w:r w:rsidR="00BF194C" w:rsidRPr="001D7FCF">
        <w:rPr>
          <w:b/>
          <w:szCs w:val="24"/>
        </w:rPr>
        <w:t xml:space="preserve"> Claim </w:t>
      </w:r>
      <w:r w:rsidR="00CF62F4" w:rsidRPr="001D7FCF">
        <w:rPr>
          <w:b/>
          <w:szCs w:val="24"/>
        </w:rPr>
        <w:t xml:space="preserve">through the Pupil Transportation Claim Reimbursement System (PTCRS) </w:t>
      </w:r>
      <w:r w:rsidRPr="001D7FCF">
        <w:rPr>
          <w:b/>
          <w:szCs w:val="24"/>
        </w:rPr>
        <w:t xml:space="preserve">for </w:t>
      </w:r>
      <w:r w:rsidR="00DE65F8">
        <w:rPr>
          <w:b/>
          <w:szCs w:val="24"/>
        </w:rPr>
        <w:t xml:space="preserve">the </w:t>
      </w:r>
      <w:r w:rsidRPr="00407F9E">
        <w:rPr>
          <w:b/>
          <w:szCs w:val="24"/>
        </w:rPr>
        <w:t>20</w:t>
      </w:r>
      <w:r w:rsidR="0002335A" w:rsidRPr="00407F9E">
        <w:rPr>
          <w:b/>
          <w:szCs w:val="24"/>
        </w:rPr>
        <w:t>1</w:t>
      </w:r>
      <w:r w:rsidR="009321C0">
        <w:rPr>
          <w:b/>
          <w:szCs w:val="24"/>
        </w:rPr>
        <w:t>4</w:t>
      </w:r>
      <w:r w:rsidRPr="00407F9E">
        <w:rPr>
          <w:b/>
          <w:szCs w:val="24"/>
        </w:rPr>
        <w:t>-</w:t>
      </w:r>
      <w:r w:rsidR="0002335A" w:rsidRPr="00407F9E">
        <w:rPr>
          <w:b/>
          <w:szCs w:val="24"/>
        </w:rPr>
        <w:t>20</w:t>
      </w:r>
      <w:r w:rsidR="00D86823" w:rsidRPr="00407F9E">
        <w:rPr>
          <w:b/>
          <w:szCs w:val="24"/>
        </w:rPr>
        <w:t>1</w:t>
      </w:r>
      <w:r w:rsidR="009321C0">
        <w:rPr>
          <w:b/>
          <w:szCs w:val="24"/>
        </w:rPr>
        <w:t>5</w:t>
      </w:r>
      <w:r w:rsidRPr="00407F9E">
        <w:rPr>
          <w:b/>
          <w:szCs w:val="24"/>
        </w:rPr>
        <w:t xml:space="preserve"> School Year</w:t>
      </w:r>
      <w:r w:rsidR="00DE65F8" w:rsidRPr="00407F9E">
        <w:rPr>
          <w:b/>
          <w:szCs w:val="24"/>
        </w:rPr>
        <w:t xml:space="preserve"> (payable in FY </w:t>
      </w:r>
      <w:r w:rsidR="00791912" w:rsidRPr="00407F9E">
        <w:rPr>
          <w:b/>
          <w:szCs w:val="24"/>
        </w:rPr>
        <w:t>201</w:t>
      </w:r>
      <w:r w:rsidR="009321C0">
        <w:rPr>
          <w:b/>
          <w:szCs w:val="24"/>
        </w:rPr>
        <w:t>6</w:t>
      </w:r>
      <w:r w:rsidRPr="00407F9E">
        <w:rPr>
          <w:b/>
          <w:szCs w:val="24"/>
        </w:rPr>
        <w:t>).</w:t>
      </w:r>
    </w:p>
    <w:p w:rsidR="000D29BB" w:rsidRPr="00103469" w:rsidRDefault="000D29BB">
      <w:pPr>
        <w:jc w:val="both"/>
        <w:rPr>
          <w:sz w:val="16"/>
          <w:szCs w:val="16"/>
        </w:rPr>
      </w:pPr>
    </w:p>
    <w:p w:rsidR="000D29BB" w:rsidRPr="006C5D75" w:rsidRDefault="000D29BB">
      <w:pPr>
        <w:jc w:val="both"/>
      </w:pPr>
      <w:r>
        <w:t xml:space="preserve">Section 5/29-5 of the School Code </w:t>
      </w:r>
      <w:r w:rsidR="0065710D">
        <w:t xml:space="preserve">specifies that the </w:t>
      </w:r>
      <w:r w:rsidR="008529D9">
        <w:t xml:space="preserve">statutory date </w:t>
      </w:r>
      <w:r w:rsidR="008E0F42">
        <w:t xml:space="preserve">for transmission of the claim </w:t>
      </w:r>
      <w:r w:rsidR="008529D9">
        <w:t xml:space="preserve">to the </w:t>
      </w:r>
      <w:r w:rsidR="00385F4C" w:rsidRPr="006C5D75">
        <w:t>S</w:t>
      </w:r>
      <w:r w:rsidRPr="006C5D75">
        <w:t>tate Superintendent of Education</w:t>
      </w:r>
      <w:r w:rsidR="008E0F42">
        <w:t xml:space="preserve"> is August 15</w:t>
      </w:r>
      <w:r w:rsidR="006C5D75">
        <w:t>.</w:t>
      </w:r>
      <w:r w:rsidR="00AF2D10">
        <w:t xml:space="preserve"> </w:t>
      </w:r>
      <w:r w:rsidR="00AF2D10" w:rsidRPr="00AF2D10">
        <w:rPr>
          <w:u w:val="single"/>
        </w:rPr>
        <w:t xml:space="preserve"> </w:t>
      </w:r>
      <w:r w:rsidR="00AF2D10" w:rsidRPr="0098124B">
        <w:rPr>
          <w:u w:val="single"/>
        </w:rPr>
        <w:t>Due to the fact that the statutory date falls on a Saturday this year, the due date to ISBE will be Monday, August 17</w:t>
      </w:r>
      <w:r w:rsidR="00AF2D10">
        <w:t>.</w:t>
      </w:r>
    </w:p>
    <w:p w:rsidR="00210497" w:rsidRPr="00103469" w:rsidRDefault="00210497">
      <w:pPr>
        <w:jc w:val="both"/>
        <w:rPr>
          <w:b/>
          <w:sz w:val="16"/>
          <w:szCs w:val="16"/>
          <w:u w:val="single"/>
        </w:rPr>
      </w:pPr>
    </w:p>
    <w:p w:rsidR="000D29BB" w:rsidRPr="001D7FCF" w:rsidRDefault="000D29BB" w:rsidP="00FE555F">
      <w:pPr>
        <w:pBdr>
          <w:top w:val="single" w:sz="12" w:space="1" w:color="auto"/>
          <w:left w:val="single" w:sz="12" w:space="4" w:color="auto"/>
          <w:bottom w:val="single" w:sz="12" w:space="1" w:color="auto"/>
          <w:right w:val="single" w:sz="12" w:space="4" w:color="auto"/>
        </w:pBdr>
        <w:shd w:val="clear" w:color="auto" w:fill="FFFF00"/>
        <w:jc w:val="both"/>
        <w:rPr>
          <w:b/>
          <w:szCs w:val="24"/>
        </w:rPr>
      </w:pPr>
      <w:r w:rsidRPr="003F11F3">
        <w:rPr>
          <w:b/>
          <w:szCs w:val="24"/>
        </w:rPr>
        <w:t xml:space="preserve">There are no provisions in the School Code for granting extensions </w:t>
      </w:r>
      <w:r w:rsidR="008E0F42" w:rsidRPr="003F11F3">
        <w:rPr>
          <w:b/>
          <w:szCs w:val="24"/>
        </w:rPr>
        <w:t xml:space="preserve">beyond </w:t>
      </w:r>
      <w:r w:rsidRPr="003F11F3">
        <w:rPr>
          <w:b/>
          <w:szCs w:val="24"/>
        </w:rPr>
        <w:t xml:space="preserve">the </w:t>
      </w:r>
      <w:r w:rsidR="008E0F42" w:rsidRPr="003F11F3">
        <w:rPr>
          <w:b/>
          <w:szCs w:val="24"/>
        </w:rPr>
        <w:t>statutory</w:t>
      </w:r>
      <w:r w:rsidRPr="003F11F3">
        <w:rPr>
          <w:b/>
          <w:szCs w:val="24"/>
        </w:rPr>
        <w:t xml:space="preserve"> due date</w:t>
      </w:r>
      <w:r w:rsidR="009321C0" w:rsidRPr="003F11F3">
        <w:rPr>
          <w:b/>
          <w:szCs w:val="24"/>
        </w:rPr>
        <w:t>;</w:t>
      </w:r>
      <w:r w:rsidR="009321C0">
        <w:rPr>
          <w:b/>
          <w:szCs w:val="24"/>
        </w:rPr>
        <w:t xml:space="preserve"> however since August 15</w:t>
      </w:r>
      <w:r w:rsidR="003C04C2">
        <w:rPr>
          <w:b/>
          <w:szCs w:val="24"/>
        </w:rPr>
        <w:t>th</w:t>
      </w:r>
      <w:r w:rsidR="009321C0">
        <w:rPr>
          <w:b/>
          <w:szCs w:val="24"/>
        </w:rPr>
        <w:t xml:space="preserve"> falls on a Saturday,</w:t>
      </w:r>
      <w:r w:rsidRPr="003F11F3">
        <w:rPr>
          <w:b/>
          <w:szCs w:val="24"/>
        </w:rPr>
        <w:t xml:space="preserve"> ALL claims must be received on or before </w:t>
      </w:r>
      <w:r w:rsidR="00A16599" w:rsidRPr="003F11F3">
        <w:rPr>
          <w:b/>
          <w:szCs w:val="24"/>
        </w:rPr>
        <w:t>August 1</w:t>
      </w:r>
      <w:r w:rsidR="009321C0">
        <w:rPr>
          <w:b/>
          <w:szCs w:val="24"/>
        </w:rPr>
        <w:t>7</w:t>
      </w:r>
      <w:r w:rsidR="00A16599" w:rsidRPr="003F11F3">
        <w:rPr>
          <w:b/>
          <w:szCs w:val="24"/>
        </w:rPr>
        <w:t>,</w:t>
      </w:r>
      <w:r w:rsidRPr="003F11F3">
        <w:rPr>
          <w:b/>
          <w:szCs w:val="24"/>
        </w:rPr>
        <w:t xml:space="preserve"> 20</w:t>
      </w:r>
      <w:r w:rsidR="00D86823" w:rsidRPr="003F11F3">
        <w:rPr>
          <w:b/>
          <w:szCs w:val="24"/>
        </w:rPr>
        <w:t>1</w:t>
      </w:r>
      <w:r w:rsidR="009321C0">
        <w:rPr>
          <w:b/>
          <w:szCs w:val="24"/>
        </w:rPr>
        <w:t>5</w:t>
      </w:r>
      <w:r w:rsidR="008529D9" w:rsidRPr="003F11F3">
        <w:rPr>
          <w:b/>
          <w:szCs w:val="24"/>
        </w:rPr>
        <w:t xml:space="preserve"> at the Illinois State Board of Education</w:t>
      </w:r>
      <w:r w:rsidRPr="003F11F3">
        <w:rPr>
          <w:b/>
          <w:szCs w:val="24"/>
        </w:rPr>
        <w:t>.</w:t>
      </w:r>
      <w:r w:rsidR="00791912" w:rsidRPr="003F11F3">
        <w:rPr>
          <w:b/>
          <w:szCs w:val="24"/>
        </w:rPr>
        <w:t xml:space="preserve">  </w:t>
      </w:r>
      <w:r w:rsidR="008979C7" w:rsidRPr="003F11F3">
        <w:rPr>
          <w:b/>
          <w:szCs w:val="24"/>
        </w:rPr>
        <w:t xml:space="preserve">The submit button on the review and submit screen will be removed at 12:01 a.m. on </w:t>
      </w:r>
      <w:r w:rsidR="00A16599" w:rsidRPr="003F11F3">
        <w:rPr>
          <w:b/>
          <w:szCs w:val="24"/>
        </w:rPr>
        <w:t>August 1</w:t>
      </w:r>
      <w:r w:rsidR="009321C0">
        <w:rPr>
          <w:b/>
          <w:szCs w:val="24"/>
        </w:rPr>
        <w:t>8</w:t>
      </w:r>
      <w:r w:rsidR="00A16599" w:rsidRPr="003F11F3">
        <w:rPr>
          <w:b/>
          <w:szCs w:val="24"/>
        </w:rPr>
        <w:t>, 20</w:t>
      </w:r>
      <w:r w:rsidR="00D86823" w:rsidRPr="003F11F3">
        <w:rPr>
          <w:b/>
          <w:szCs w:val="24"/>
        </w:rPr>
        <w:t>1</w:t>
      </w:r>
      <w:r w:rsidR="009321C0">
        <w:rPr>
          <w:b/>
          <w:szCs w:val="24"/>
        </w:rPr>
        <w:t>5</w:t>
      </w:r>
      <w:r w:rsidR="00A16599" w:rsidRPr="003F11F3">
        <w:rPr>
          <w:b/>
          <w:szCs w:val="24"/>
        </w:rPr>
        <w:t>.</w:t>
      </w:r>
    </w:p>
    <w:p w:rsidR="008979C7" w:rsidRPr="00103469" w:rsidRDefault="008979C7">
      <w:pPr>
        <w:jc w:val="both"/>
        <w:rPr>
          <w:sz w:val="16"/>
          <w:szCs w:val="16"/>
        </w:rPr>
      </w:pPr>
    </w:p>
    <w:p w:rsidR="000D29BB" w:rsidRDefault="000D29BB">
      <w:pPr>
        <w:jc w:val="both"/>
      </w:pPr>
      <w:r>
        <w:t xml:space="preserve">The following shall be </w:t>
      </w:r>
      <w:r w:rsidRPr="00373B40">
        <w:rPr>
          <w:u w:val="single"/>
        </w:rPr>
        <w:t>retained by the district</w:t>
      </w:r>
      <w:r>
        <w:t xml:space="preserve"> for state audit purposes:</w:t>
      </w:r>
    </w:p>
    <w:p w:rsidR="00147D1C" w:rsidRDefault="00147D1C">
      <w:pPr>
        <w:jc w:val="both"/>
      </w:pPr>
    </w:p>
    <w:p w:rsidR="00F66B44" w:rsidRDefault="00F66B44" w:rsidP="00F66B44">
      <w:pPr>
        <w:numPr>
          <w:ilvl w:val="0"/>
          <w:numId w:val="9"/>
        </w:numPr>
        <w:jc w:val="both"/>
      </w:pPr>
      <w:r>
        <w:t xml:space="preserve">A copy of the 2000-01 intergovernmental agreement with a public transit carrier, if claiming public transit expenditures on Line 14e – </w:t>
      </w:r>
      <w:r w:rsidR="00652D46">
        <w:t>(P</w:t>
      </w:r>
      <w:r w:rsidR="002967E4">
        <w:t>y</w:t>
      </w:r>
      <w:r>
        <w:t>mts-Public Transit Carriers</w:t>
      </w:r>
      <w:r w:rsidR="00652D46">
        <w:t>)</w:t>
      </w:r>
      <w:r>
        <w:t xml:space="preserve"> of the claim per Public Act 93-663, effective February 17, 2004.</w:t>
      </w:r>
    </w:p>
    <w:p w:rsidR="00785809" w:rsidRDefault="00785809">
      <w:pPr>
        <w:ind w:left="720"/>
        <w:jc w:val="both"/>
      </w:pPr>
    </w:p>
    <w:p w:rsidR="000D29BB" w:rsidRDefault="000D29BB">
      <w:pPr>
        <w:numPr>
          <w:ilvl w:val="0"/>
          <w:numId w:val="9"/>
        </w:numPr>
        <w:jc w:val="both"/>
      </w:pPr>
      <w:r>
        <w:t xml:space="preserve">A copy of the itemization of each expense </w:t>
      </w:r>
      <w:r w:rsidR="00DE65F8">
        <w:t xml:space="preserve">reported </w:t>
      </w:r>
      <w:r>
        <w:t>on Line 14</w:t>
      </w:r>
      <w:r w:rsidR="00F66B44">
        <w:t>h</w:t>
      </w:r>
      <w:r>
        <w:t xml:space="preserve"> </w:t>
      </w:r>
      <w:r w:rsidR="00CF62F4">
        <w:t>–</w:t>
      </w:r>
      <w:r>
        <w:t xml:space="preserve"> </w:t>
      </w:r>
      <w:r w:rsidR="00652D46">
        <w:t>(</w:t>
      </w:r>
      <w:r>
        <w:t>Other</w:t>
      </w:r>
      <w:r w:rsidR="00652D46">
        <w:t>)</w:t>
      </w:r>
      <w:r>
        <w:t xml:space="preserve"> when th</w:t>
      </w:r>
      <w:r w:rsidR="0061035D">
        <w:t>i</w:t>
      </w:r>
      <w:r>
        <w:t xml:space="preserve">s line </w:t>
      </w:r>
      <w:r w:rsidR="0061035D">
        <w:t>is</w:t>
      </w:r>
      <w:r>
        <w:t xml:space="preserve"> c</w:t>
      </w:r>
      <w:r w:rsidR="0054402B">
        <w:t xml:space="preserve">ompleted on the </w:t>
      </w:r>
      <w:r w:rsidR="0061035D">
        <w:t>Pupil Transportation Reimbursement Claim</w:t>
      </w:r>
      <w:r w:rsidR="0054402B">
        <w:t>.</w:t>
      </w:r>
    </w:p>
    <w:p w:rsidR="000D29BB" w:rsidRDefault="000D29BB">
      <w:pPr>
        <w:jc w:val="both"/>
      </w:pPr>
    </w:p>
    <w:p w:rsidR="0061035D" w:rsidRDefault="0061035D" w:rsidP="0061035D">
      <w:pPr>
        <w:numPr>
          <w:ilvl w:val="0"/>
          <w:numId w:val="9"/>
        </w:numPr>
        <w:jc w:val="both"/>
      </w:pPr>
      <w:r>
        <w:t xml:space="preserve">A copy of the itemization of each revenue source reported on </w:t>
      </w:r>
      <w:r w:rsidR="00783708">
        <w:t>Line 19(</w:t>
      </w:r>
      <w:r w:rsidR="003D5FD5">
        <w:t>c)</w:t>
      </w:r>
      <w:r>
        <w:t xml:space="preserve"> – </w:t>
      </w:r>
      <w:r w:rsidR="00652D46">
        <w:t>(</w:t>
      </w:r>
      <w:r>
        <w:t>Other Revenue</w:t>
      </w:r>
      <w:r w:rsidR="00652D46">
        <w:t>)</w:t>
      </w:r>
      <w:r>
        <w:t xml:space="preserve"> when this line is completed on the Pupil Transportation Reimbursement Claim.</w:t>
      </w:r>
    </w:p>
    <w:p w:rsidR="0061035D" w:rsidRDefault="0061035D" w:rsidP="0061035D">
      <w:pPr>
        <w:jc w:val="both"/>
      </w:pPr>
    </w:p>
    <w:p w:rsidR="000D29BB" w:rsidRDefault="001D7FCF">
      <w:pPr>
        <w:numPr>
          <w:ilvl w:val="0"/>
          <w:numId w:val="9"/>
        </w:numPr>
        <w:jc w:val="both"/>
      </w:pPr>
      <w:r>
        <w:t xml:space="preserve">A copy of the </w:t>
      </w:r>
      <w:r w:rsidR="000D29BB">
        <w:t>Transportation Depreciation Schedule</w:t>
      </w:r>
      <w:r w:rsidR="00D10E35">
        <w:t>(s)</w:t>
      </w:r>
      <w:r>
        <w:t xml:space="preserve"> prior to FY 2005</w:t>
      </w:r>
      <w:r w:rsidR="0061035D">
        <w:t>,</w:t>
      </w:r>
      <w:r w:rsidR="0054402B">
        <w:t xml:space="preserve"> if applicable</w:t>
      </w:r>
      <w:r>
        <w:t>.  Beginning in FY 2005 and future years, all entities must use the online electronic Transportation Depreciation Schedule in PTCRS.</w:t>
      </w:r>
    </w:p>
    <w:p w:rsidR="000D29BB" w:rsidRDefault="000D29BB">
      <w:pPr>
        <w:jc w:val="both"/>
      </w:pPr>
    </w:p>
    <w:p w:rsidR="004F5724" w:rsidRDefault="00DE65F8" w:rsidP="004F5724">
      <w:pPr>
        <w:numPr>
          <w:ilvl w:val="0"/>
          <w:numId w:val="9"/>
        </w:numPr>
        <w:jc w:val="both"/>
      </w:pPr>
      <w:r>
        <w:t xml:space="preserve">A copy of the </w:t>
      </w:r>
      <w:r w:rsidR="000D29BB">
        <w:t>Resident Pupils Transported Worksheet</w:t>
      </w:r>
      <w:r w:rsidR="00FE555F">
        <w:t xml:space="preserve"> </w:t>
      </w:r>
      <w:r>
        <w:t>(</w:t>
      </w:r>
      <w:r w:rsidR="0012463A">
        <w:t>Excel</w:t>
      </w:r>
      <w:r w:rsidR="001D7FCF">
        <w:t xml:space="preserve"> format</w:t>
      </w:r>
      <w:r w:rsidR="00037D5F">
        <w:t xml:space="preserve"> </w:t>
      </w:r>
      <w:r w:rsidR="001D7FCF">
        <w:t>in PTCRS</w:t>
      </w:r>
      <w:r>
        <w:t>)</w:t>
      </w:r>
      <w:r w:rsidR="00FE555F">
        <w:t xml:space="preserve"> </w:t>
      </w:r>
      <w:r>
        <w:t>or</w:t>
      </w:r>
      <w:r w:rsidR="00652D46">
        <w:t xml:space="preserve"> a</w:t>
      </w:r>
      <w:r>
        <w:t xml:space="preserve"> similar </w:t>
      </w:r>
      <w:r w:rsidRPr="00DE65F8">
        <w:t>district-designed database</w:t>
      </w:r>
      <w:r>
        <w:t xml:space="preserve"> containing this same information. </w:t>
      </w:r>
      <w:r w:rsidR="001D7FCF">
        <w:t xml:space="preserve"> </w:t>
      </w:r>
      <w:r w:rsidR="001D7FCF" w:rsidRPr="00373B40">
        <w:t>Th</w:t>
      </w:r>
      <w:r w:rsidRPr="00373B40">
        <w:t xml:space="preserve">e Resident Pupils Transported Worksheet in the </w:t>
      </w:r>
      <w:r w:rsidR="00AD6F5E" w:rsidRPr="00373B40">
        <w:t>Excel</w:t>
      </w:r>
      <w:r w:rsidR="00037D5F" w:rsidRPr="00373B40">
        <w:t xml:space="preserve"> form</w:t>
      </w:r>
      <w:r w:rsidRPr="00373B40">
        <w:t>at</w:t>
      </w:r>
      <w:r w:rsidR="001D7FCF" w:rsidRPr="00373B40">
        <w:t xml:space="preserve"> is not </w:t>
      </w:r>
      <w:r w:rsidRPr="00373B40">
        <w:t xml:space="preserve">automatically </w:t>
      </w:r>
      <w:r w:rsidR="001D7FCF" w:rsidRPr="00373B40">
        <w:t xml:space="preserve">saved in PTCRS.  The user must </w:t>
      </w:r>
      <w:r w:rsidRPr="00373B40">
        <w:t xml:space="preserve">save and/or </w:t>
      </w:r>
      <w:r w:rsidR="001D7FCF" w:rsidRPr="00373B40">
        <w:t xml:space="preserve">print a copy before clearing the screen or the data </w:t>
      </w:r>
      <w:r w:rsidRPr="00373B40">
        <w:t xml:space="preserve">entered </w:t>
      </w:r>
      <w:r w:rsidR="001D7FCF" w:rsidRPr="00373B40">
        <w:t>will be lost.</w:t>
      </w:r>
    </w:p>
    <w:p w:rsidR="000D29BB" w:rsidRDefault="000D29BB">
      <w:pPr>
        <w:jc w:val="both"/>
      </w:pPr>
    </w:p>
    <w:p w:rsidR="00113190" w:rsidRDefault="003D5FD5" w:rsidP="008979C7">
      <w:pPr>
        <w:numPr>
          <w:ilvl w:val="0"/>
          <w:numId w:val="9"/>
        </w:numPr>
        <w:jc w:val="both"/>
        <w:rPr>
          <w:b/>
        </w:rPr>
      </w:pPr>
      <w:r>
        <w:t>A copy of the R</w:t>
      </w:r>
      <w:r w:rsidR="000D29BB">
        <w:t>egular Pupil Transportation Reimbursable Field Trips Worksheet</w:t>
      </w:r>
      <w:r w:rsidR="001D7FCF">
        <w:t xml:space="preserve"> </w:t>
      </w:r>
      <w:r w:rsidR="00652D46">
        <w:t>(</w:t>
      </w:r>
      <w:r w:rsidR="00037D5F">
        <w:t>Adobe PDF</w:t>
      </w:r>
      <w:r w:rsidR="00DE65F8">
        <w:t xml:space="preserve"> in PTCRS) or </w:t>
      </w:r>
      <w:r w:rsidR="00652D46">
        <w:t xml:space="preserve">a </w:t>
      </w:r>
      <w:r w:rsidR="00DE65F8">
        <w:t xml:space="preserve">similar </w:t>
      </w:r>
      <w:r w:rsidR="00DE65F8" w:rsidRPr="00DE65F8">
        <w:t>district-designed database</w:t>
      </w:r>
      <w:r w:rsidR="00DE65F8">
        <w:t xml:space="preserve"> containing this same information.  </w:t>
      </w:r>
      <w:r w:rsidR="00DE65F8" w:rsidRPr="00373B40">
        <w:t xml:space="preserve">The Resident Pupils Transported Worksheet in the Adobe PDF format is not automatically saved in PTCRS.  The user must save and/or print a copy before clearing the screen or the data entered </w:t>
      </w:r>
      <w:r w:rsidR="001D7FCF" w:rsidRPr="00373B40">
        <w:t>will be lost.</w:t>
      </w:r>
    </w:p>
    <w:p w:rsidR="000D29BB" w:rsidRDefault="000D29BB">
      <w:pPr>
        <w:jc w:val="both"/>
      </w:pPr>
    </w:p>
    <w:p w:rsidR="0066507A" w:rsidRDefault="00DC12C2" w:rsidP="000B61F9">
      <w:pPr>
        <w:tabs>
          <w:tab w:val="left" w:pos="720"/>
          <w:tab w:val="right" w:leader="dot" w:pos="9000"/>
        </w:tabs>
        <w:jc w:val="center"/>
        <w:outlineLvl w:val="0"/>
      </w:pPr>
      <w:r>
        <w:br w:type="page"/>
      </w:r>
      <w:r w:rsidR="0066507A">
        <w:lastRenderedPageBreak/>
        <w:t xml:space="preserve"> </w:t>
      </w:r>
    </w:p>
    <w:p w:rsidR="00785809" w:rsidRPr="00373B40" w:rsidRDefault="005722E4" w:rsidP="00FB5D63">
      <w:pPr>
        <w:numPr>
          <w:ilvl w:val="0"/>
          <w:numId w:val="9"/>
        </w:numPr>
        <w:jc w:val="both"/>
      </w:pPr>
      <w:r w:rsidRPr="005722E4">
        <w:t xml:space="preserve">Article 5/29-3 requires the school board to annually review </w:t>
      </w:r>
      <w:r w:rsidR="00CA7A5C">
        <w:t xml:space="preserve">all serious safety hazards approved </w:t>
      </w:r>
      <w:r w:rsidR="00652D46">
        <w:t xml:space="preserve">by </w:t>
      </w:r>
      <w:r w:rsidR="00CA7A5C">
        <w:t xml:space="preserve">the Illinois Department of Transportation to verify that </w:t>
      </w:r>
      <w:r w:rsidRPr="005722E4">
        <w:t xml:space="preserve">the hazardous conditions remain unchanged.  </w:t>
      </w:r>
      <w:r w:rsidRPr="00791912">
        <w:rPr>
          <w:b/>
        </w:rPr>
        <w:t xml:space="preserve">HB 3680, Public Act 94-0439 requires the school board to annually review the hazardous conditions, </w:t>
      </w:r>
      <w:r w:rsidR="009535BF" w:rsidRPr="009535BF">
        <w:rPr>
          <w:b/>
        </w:rPr>
        <w:t xml:space="preserve">but no longer requires the school </w:t>
      </w:r>
      <w:r w:rsidR="00DC12C2">
        <w:rPr>
          <w:b/>
        </w:rPr>
        <w:t>b</w:t>
      </w:r>
      <w:r w:rsidR="009535BF" w:rsidRPr="009535BF">
        <w:rPr>
          <w:b/>
        </w:rPr>
        <w:t>oard to send a copy of the resolution to the State Superintendent of Education.</w:t>
      </w:r>
      <w:r w:rsidRPr="00245EB3">
        <w:rPr>
          <w:b/>
        </w:rPr>
        <w:t xml:space="preserve">  However, those resolutions should remain on file in the district for audit purposes.</w:t>
      </w:r>
    </w:p>
    <w:p w:rsidR="00373B40" w:rsidRPr="00373B40" w:rsidRDefault="00373B40" w:rsidP="00E234F8">
      <w:pPr>
        <w:jc w:val="both"/>
      </w:pPr>
    </w:p>
    <w:p w:rsidR="004F5724" w:rsidRDefault="004F5724" w:rsidP="00FB5D63">
      <w:pPr>
        <w:numPr>
          <w:ilvl w:val="0"/>
          <w:numId w:val="9"/>
        </w:numPr>
        <w:jc w:val="both"/>
      </w:pPr>
      <w:r>
        <w:t>Documentation of the pupil transportation vehicle miles transported.</w:t>
      </w:r>
    </w:p>
    <w:p w:rsidR="00373B40" w:rsidRDefault="00373B40" w:rsidP="00FB5D63">
      <w:pPr>
        <w:jc w:val="both"/>
      </w:pPr>
    </w:p>
    <w:p w:rsidR="004F5724" w:rsidRDefault="004F5724" w:rsidP="00FB5D63">
      <w:pPr>
        <w:pStyle w:val="ListParagraph"/>
        <w:numPr>
          <w:ilvl w:val="0"/>
          <w:numId w:val="9"/>
        </w:numPr>
        <w:jc w:val="both"/>
      </w:pPr>
      <w:r>
        <w:t>Detailed General Ledgers, invoices, revenue, payroll details, job descriptions and contracts.</w:t>
      </w:r>
    </w:p>
    <w:p w:rsidR="004F5724" w:rsidRDefault="004F5724" w:rsidP="00E234F8">
      <w:pPr>
        <w:jc w:val="both"/>
      </w:pPr>
    </w:p>
    <w:p w:rsidR="004F5724" w:rsidRDefault="004F5724" w:rsidP="00FB5D63">
      <w:pPr>
        <w:pStyle w:val="ListParagraph"/>
        <w:numPr>
          <w:ilvl w:val="0"/>
          <w:numId w:val="9"/>
        </w:numPr>
        <w:jc w:val="both"/>
      </w:pPr>
      <w:r>
        <w:t>Copies of vehicle lease/purchase agreements</w:t>
      </w:r>
    </w:p>
    <w:p w:rsidR="004F5724" w:rsidRDefault="004F5724" w:rsidP="00E234F8">
      <w:pPr>
        <w:jc w:val="both"/>
      </w:pPr>
    </w:p>
    <w:p w:rsidR="004F5724" w:rsidRDefault="004F5724" w:rsidP="00FB5D63">
      <w:pPr>
        <w:pStyle w:val="ListParagraph"/>
        <w:numPr>
          <w:ilvl w:val="0"/>
          <w:numId w:val="9"/>
        </w:numPr>
        <w:jc w:val="both"/>
      </w:pPr>
      <w:r>
        <w:t>Annual Financial Report</w:t>
      </w:r>
    </w:p>
    <w:p w:rsidR="00E35DCF" w:rsidRDefault="00E35DCF" w:rsidP="00E35DCF">
      <w:pPr>
        <w:jc w:val="both"/>
      </w:pPr>
    </w:p>
    <w:p w:rsidR="00E234F8" w:rsidRDefault="00E234F8" w:rsidP="00E35DCF">
      <w:pPr>
        <w:jc w:val="both"/>
      </w:pPr>
    </w:p>
    <w:p w:rsidR="00785809" w:rsidRDefault="00D26C35">
      <w:pPr>
        <w:rPr>
          <w:b/>
        </w:rPr>
      </w:pPr>
      <w:r>
        <w:rPr>
          <w:b/>
        </w:rPr>
        <w:t>Dates for Claim Payments</w:t>
      </w:r>
    </w:p>
    <w:p w:rsidR="00785809" w:rsidRDefault="00785809"/>
    <w:p w:rsidR="00785809" w:rsidRDefault="00103469" w:rsidP="00FB5D63">
      <w:pPr>
        <w:jc w:val="both"/>
      </w:pPr>
      <w:r>
        <w:t>Per Section 29-5</w:t>
      </w:r>
      <w:r w:rsidR="00652D46">
        <w:t>,</w:t>
      </w:r>
      <w:r>
        <w:t xml:space="preserve"> all </w:t>
      </w:r>
      <w:r w:rsidR="00D26C35">
        <w:t xml:space="preserve">Pupil Transportation Reimbursements are </w:t>
      </w:r>
      <w:r w:rsidR="00245EB3">
        <w:t>paid</w:t>
      </w:r>
      <w:r w:rsidR="00D26C35">
        <w:t xml:space="preserve"> quarterly.  The Illinois State Board of Education </w:t>
      </w:r>
      <w:r>
        <w:t>shall prepare and transmit</w:t>
      </w:r>
      <w:r w:rsidR="00D26C35">
        <w:t xml:space="preserve"> vouchers to the </w:t>
      </w:r>
      <w:r>
        <w:t xml:space="preserve">Office of the </w:t>
      </w:r>
      <w:r w:rsidR="00D26C35">
        <w:t xml:space="preserve">Comptroller on </w:t>
      </w:r>
      <w:r>
        <w:t xml:space="preserve">or before </w:t>
      </w:r>
      <w:r w:rsidR="00D26C35">
        <w:t xml:space="preserve">the following </w:t>
      </w:r>
      <w:r>
        <w:t xml:space="preserve">statutory </w:t>
      </w:r>
      <w:r w:rsidR="00D26C35">
        <w:t>dates:</w:t>
      </w:r>
    </w:p>
    <w:p w:rsidR="00D26C35" w:rsidRDefault="00D26C35" w:rsidP="00FB5D63">
      <w:pPr>
        <w:jc w:val="both"/>
      </w:pPr>
    </w:p>
    <w:p w:rsidR="00D26C35" w:rsidRDefault="00D26C35" w:rsidP="00FB5D63">
      <w:pPr>
        <w:numPr>
          <w:ilvl w:val="0"/>
          <w:numId w:val="14"/>
        </w:numPr>
        <w:jc w:val="both"/>
      </w:pPr>
      <w:r>
        <w:t>September 30</w:t>
      </w:r>
    </w:p>
    <w:p w:rsidR="00D26C35" w:rsidRDefault="00D26C35" w:rsidP="00FB5D63">
      <w:pPr>
        <w:numPr>
          <w:ilvl w:val="0"/>
          <w:numId w:val="14"/>
        </w:numPr>
        <w:jc w:val="both"/>
      </w:pPr>
      <w:r>
        <w:t>December 30</w:t>
      </w:r>
    </w:p>
    <w:p w:rsidR="00D26C35" w:rsidRDefault="00D26C35" w:rsidP="00FB5D63">
      <w:pPr>
        <w:numPr>
          <w:ilvl w:val="0"/>
          <w:numId w:val="14"/>
        </w:numPr>
        <w:jc w:val="both"/>
      </w:pPr>
      <w:r>
        <w:t xml:space="preserve">March </w:t>
      </w:r>
      <w:r w:rsidR="00103469">
        <w:t>30</w:t>
      </w:r>
    </w:p>
    <w:p w:rsidR="00D26C35" w:rsidRPr="00D26C35" w:rsidRDefault="00D26C35" w:rsidP="00FB5D63">
      <w:pPr>
        <w:numPr>
          <w:ilvl w:val="0"/>
          <w:numId w:val="14"/>
        </w:numPr>
        <w:jc w:val="both"/>
      </w:pPr>
      <w:r>
        <w:t xml:space="preserve">June </w:t>
      </w:r>
      <w:r w:rsidR="00103469">
        <w:t>20</w:t>
      </w:r>
    </w:p>
    <w:p w:rsidR="00D141B8" w:rsidRDefault="00D141B8" w:rsidP="00FB5D63">
      <w:pPr>
        <w:jc w:val="both"/>
      </w:pPr>
    </w:p>
    <w:p w:rsidR="00D26C35" w:rsidRDefault="00D26C35" w:rsidP="00FB5D63">
      <w:pPr>
        <w:jc w:val="both"/>
      </w:pPr>
      <w:r>
        <w:t xml:space="preserve">The </w:t>
      </w:r>
      <w:r w:rsidR="00103469">
        <w:t xml:space="preserve">Office of the </w:t>
      </w:r>
      <w:r>
        <w:t xml:space="preserve">Comptroller will release the money as </w:t>
      </w:r>
      <w:r w:rsidR="00103469">
        <w:t>sufficient funds are</w:t>
      </w:r>
      <w:r>
        <w:t xml:space="preserve"> available.</w:t>
      </w:r>
    </w:p>
    <w:p w:rsidR="00D26C35" w:rsidRDefault="00D26C35" w:rsidP="00FB5D63">
      <w:pPr>
        <w:jc w:val="both"/>
      </w:pPr>
    </w:p>
    <w:p w:rsidR="00A24E8D" w:rsidRDefault="00A24E8D" w:rsidP="00FB5D63">
      <w:pPr>
        <w:jc w:val="both"/>
      </w:pPr>
      <w:r>
        <w:t xml:space="preserve">School Code Statute – </w:t>
      </w:r>
      <w:hyperlink r:id="rId13" w:history="1">
        <w:r w:rsidRPr="00A24E8D">
          <w:rPr>
            <w:rStyle w:val="Hyperlink"/>
          </w:rPr>
          <w:t xml:space="preserve">Article 29 </w:t>
        </w:r>
        <w:r w:rsidR="00407F9E">
          <w:rPr>
            <w:rStyle w:val="Hyperlink"/>
          </w:rPr>
          <w:t xml:space="preserve">- </w:t>
        </w:r>
        <w:r w:rsidRPr="00A24E8D">
          <w:rPr>
            <w:rStyle w:val="Hyperlink"/>
          </w:rPr>
          <w:t>Transportation</w:t>
        </w:r>
      </w:hyperlink>
    </w:p>
    <w:p w:rsidR="00A24E8D" w:rsidRDefault="00A04F74" w:rsidP="00FB5D63">
      <w:pPr>
        <w:jc w:val="both"/>
      </w:pPr>
      <w:r>
        <w:t xml:space="preserve">Transportation Rules – </w:t>
      </w:r>
      <w:hyperlink r:id="rId14" w:history="1">
        <w:r w:rsidRPr="00A04F74">
          <w:rPr>
            <w:rStyle w:val="Hyperlink"/>
          </w:rPr>
          <w:t>Part 120 Pupil Transportation Reimbursement</w:t>
        </w:r>
      </w:hyperlink>
    </w:p>
    <w:p w:rsidR="00A04F74" w:rsidRDefault="00A04F74" w:rsidP="00FB5D63">
      <w:pPr>
        <w:jc w:val="both"/>
      </w:pPr>
    </w:p>
    <w:p w:rsidR="000D29BB" w:rsidRDefault="000D29BB" w:rsidP="00FB5D63">
      <w:pPr>
        <w:jc w:val="both"/>
      </w:pPr>
      <w:r>
        <w:t xml:space="preserve">If you have questions, please contact </w:t>
      </w:r>
      <w:r w:rsidR="009321C0">
        <w:t>Mike Slife</w:t>
      </w:r>
      <w:r>
        <w:t xml:space="preserve"> at 217/782-5256 or e-mail </w:t>
      </w:r>
      <w:hyperlink r:id="rId15" w:history="1">
        <w:r w:rsidR="009321C0">
          <w:rPr>
            <w:rStyle w:val="Hyperlink"/>
          </w:rPr>
          <w:t>mslife</w:t>
        </w:r>
        <w:r w:rsidR="009321C0" w:rsidRPr="000D4823">
          <w:rPr>
            <w:rStyle w:val="Hyperlink"/>
          </w:rPr>
          <w:t>@isbe.net</w:t>
        </w:r>
      </w:hyperlink>
      <w:r>
        <w:t>.</w:t>
      </w:r>
    </w:p>
    <w:p w:rsidR="000D7824" w:rsidRPr="0066507A" w:rsidRDefault="000D29BB" w:rsidP="000D7824">
      <w:pPr>
        <w:jc w:val="center"/>
        <w:outlineLvl w:val="0"/>
        <w:rPr>
          <w:b/>
          <w:color w:val="000000" w:themeColor="text1"/>
          <w:sz w:val="28"/>
        </w:rPr>
      </w:pPr>
      <w:r>
        <w:rPr>
          <w:b/>
          <w:sz w:val="28"/>
        </w:rPr>
        <w:br w:type="page"/>
      </w:r>
      <w:r w:rsidR="009535BF" w:rsidRPr="0066507A">
        <w:rPr>
          <w:b/>
          <w:color w:val="000000" w:themeColor="text1"/>
          <w:sz w:val="28"/>
        </w:rPr>
        <w:lastRenderedPageBreak/>
        <w:t>INSTRUCTIONS FOR COMPLETING THE</w:t>
      </w:r>
    </w:p>
    <w:p w:rsidR="000D7824" w:rsidRPr="0066507A" w:rsidRDefault="009535BF" w:rsidP="000D7824">
      <w:pPr>
        <w:pBdr>
          <w:bottom w:val="single" w:sz="12" w:space="1" w:color="auto"/>
        </w:pBdr>
        <w:jc w:val="center"/>
        <w:rPr>
          <w:b/>
          <w:color w:val="000000" w:themeColor="text1"/>
          <w:sz w:val="28"/>
        </w:rPr>
      </w:pPr>
      <w:r w:rsidRPr="0066507A">
        <w:rPr>
          <w:b/>
          <w:color w:val="000000" w:themeColor="text1"/>
          <w:sz w:val="28"/>
        </w:rPr>
        <w:t>ELECTRONIC PUPIL TRANSPORTATION REIMBURSEMENT CLAIM</w:t>
      </w:r>
    </w:p>
    <w:p w:rsidR="000D7824" w:rsidRPr="00441719" w:rsidRDefault="000D7824" w:rsidP="000D7824">
      <w:pPr>
        <w:pBdr>
          <w:bottom w:val="single" w:sz="12" w:space="1" w:color="auto"/>
        </w:pBdr>
        <w:jc w:val="center"/>
        <w:rPr>
          <w:szCs w:val="24"/>
        </w:rPr>
      </w:pPr>
    </w:p>
    <w:p w:rsidR="00DF6219" w:rsidRPr="00441719" w:rsidRDefault="00422BD6" w:rsidP="00DF6219">
      <w:pPr>
        <w:pBdr>
          <w:bottom w:val="single" w:sz="12" w:space="1" w:color="auto"/>
        </w:pBdr>
        <w:rPr>
          <w:b/>
          <w:szCs w:val="24"/>
        </w:rPr>
      </w:pPr>
      <w:r w:rsidRPr="00441719">
        <w:rPr>
          <w:b/>
          <w:szCs w:val="24"/>
        </w:rPr>
        <w:t>IMPORTANT</w:t>
      </w:r>
      <w:r w:rsidR="00DF6219" w:rsidRPr="00441719">
        <w:rPr>
          <w:b/>
          <w:szCs w:val="24"/>
        </w:rPr>
        <w:t xml:space="preserve">:  The Resident Pupils Transported </w:t>
      </w:r>
      <w:r w:rsidR="00B17EEE" w:rsidRPr="00441719">
        <w:rPr>
          <w:b/>
          <w:szCs w:val="24"/>
        </w:rPr>
        <w:t xml:space="preserve">Excel </w:t>
      </w:r>
      <w:r w:rsidR="00DF6219" w:rsidRPr="00441719">
        <w:rPr>
          <w:b/>
          <w:szCs w:val="24"/>
        </w:rPr>
        <w:t>Work Sheet</w:t>
      </w:r>
      <w:r w:rsidR="00890F47" w:rsidRPr="00441719">
        <w:rPr>
          <w:b/>
          <w:szCs w:val="24"/>
        </w:rPr>
        <w:t xml:space="preserve"> (see Appendix A)</w:t>
      </w:r>
      <w:r w:rsidR="00DF6219" w:rsidRPr="00441719">
        <w:rPr>
          <w:b/>
          <w:szCs w:val="24"/>
        </w:rPr>
        <w:t xml:space="preserve"> </w:t>
      </w:r>
      <w:r w:rsidR="00890F47" w:rsidRPr="00441719">
        <w:rPr>
          <w:b/>
          <w:szCs w:val="24"/>
        </w:rPr>
        <w:t xml:space="preserve">or a similar district-designed database containing the same information </w:t>
      </w:r>
      <w:r w:rsidR="00DF6219" w:rsidRPr="00441719">
        <w:rPr>
          <w:b/>
          <w:szCs w:val="24"/>
        </w:rPr>
        <w:t xml:space="preserve">must be completed </w:t>
      </w:r>
      <w:r w:rsidR="00DF6219" w:rsidRPr="00441719">
        <w:rPr>
          <w:b/>
          <w:szCs w:val="24"/>
          <w:u w:val="single"/>
        </w:rPr>
        <w:t>before</w:t>
      </w:r>
      <w:r w:rsidR="00DF6219" w:rsidRPr="00441719">
        <w:rPr>
          <w:b/>
          <w:szCs w:val="24"/>
        </w:rPr>
        <w:t xml:space="preserve"> Lines 1</w:t>
      </w:r>
      <w:r w:rsidR="00520B21" w:rsidRPr="00441719">
        <w:rPr>
          <w:b/>
          <w:szCs w:val="24"/>
        </w:rPr>
        <w:t>a-1c</w:t>
      </w:r>
      <w:r w:rsidR="00DF6219" w:rsidRPr="00441719">
        <w:rPr>
          <w:b/>
          <w:szCs w:val="24"/>
        </w:rPr>
        <w:t>,</w:t>
      </w:r>
      <w:r w:rsidR="00520B21" w:rsidRPr="00441719">
        <w:rPr>
          <w:b/>
          <w:szCs w:val="24"/>
        </w:rPr>
        <w:t xml:space="preserve"> Lines 2a-2c</w:t>
      </w:r>
      <w:r w:rsidR="00DF6219" w:rsidRPr="00441719">
        <w:rPr>
          <w:b/>
          <w:szCs w:val="24"/>
        </w:rPr>
        <w:t>,</w:t>
      </w:r>
      <w:r w:rsidR="00520B21" w:rsidRPr="00441719">
        <w:rPr>
          <w:b/>
          <w:szCs w:val="24"/>
        </w:rPr>
        <w:t xml:space="preserve"> </w:t>
      </w:r>
      <w:r w:rsidR="00AB0DD7" w:rsidRPr="00441719">
        <w:rPr>
          <w:b/>
          <w:szCs w:val="24"/>
        </w:rPr>
        <w:t>Lines 3a-3c</w:t>
      </w:r>
      <w:r w:rsidR="00504DA3" w:rsidRPr="00441719">
        <w:rPr>
          <w:b/>
          <w:szCs w:val="24"/>
        </w:rPr>
        <w:t xml:space="preserve">, and </w:t>
      </w:r>
      <w:r w:rsidR="002F15AE" w:rsidRPr="00441719">
        <w:rPr>
          <w:b/>
          <w:szCs w:val="24"/>
        </w:rPr>
        <w:t xml:space="preserve">Lines </w:t>
      </w:r>
      <w:r w:rsidR="00504DA3" w:rsidRPr="00441719">
        <w:rPr>
          <w:b/>
          <w:szCs w:val="24"/>
        </w:rPr>
        <w:t>5</w:t>
      </w:r>
      <w:r w:rsidR="002F15AE" w:rsidRPr="00441719">
        <w:rPr>
          <w:b/>
          <w:szCs w:val="24"/>
        </w:rPr>
        <w:t xml:space="preserve">a-5c </w:t>
      </w:r>
      <w:r w:rsidR="00DF6219" w:rsidRPr="00441719">
        <w:rPr>
          <w:b/>
          <w:szCs w:val="24"/>
        </w:rPr>
        <w:t xml:space="preserve">on the </w:t>
      </w:r>
      <w:r w:rsidR="002F15AE" w:rsidRPr="00441719">
        <w:rPr>
          <w:b/>
          <w:szCs w:val="24"/>
        </w:rPr>
        <w:t xml:space="preserve">Pupil Head Count webpage of the </w:t>
      </w:r>
      <w:r w:rsidR="00DF6219" w:rsidRPr="00441719">
        <w:rPr>
          <w:b/>
          <w:szCs w:val="24"/>
        </w:rPr>
        <w:t>Pupil Transportation</w:t>
      </w:r>
      <w:r w:rsidR="00B943C5" w:rsidRPr="00441719">
        <w:rPr>
          <w:b/>
          <w:szCs w:val="24"/>
        </w:rPr>
        <w:t xml:space="preserve"> Reimbursement Claim</w:t>
      </w:r>
      <w:r w:rsidR="00DF6219" w:rsidRPr="00441719">
        <w:rPr>
          <w:b/>
          <w:szCs w:val="24"/>
        </w:rPr>
        <w:t xml:space="preserve"> </w:t>
      </w:r>
      <w:r w:rsidR="002070AF">
        <w:rPr>
          <w:b/>
          <w:szCs w:val="24"/>
        </w:rPr>
        <w:t xml:space="preserve">are </w:t>
      </w:r>
      <w:r w:rsidR="00DF6219" w:rsidRPr="00441719">
        <w:rPr>
          <w:b/>
          <w:szCs w:val="24"/>
        </w:rPr>
        <w:t>completed.</w:t>
      </w:r>
    </w:p>
    <w:p w:rsidR="00494794" w:rsidRPr="002070AF" w:rsidRDefault="00494794" w:rsidP="00DF6219">
      <w:pPr>
        <w:pBdr>
          <w:bottom w:val="single" w:sz="12" w:space="1" w:color="auto"/>
        </w:pBdr>
        <w:rPr>
          <w:sz w:val="16"/>
          <w:szCs w:val="16"/>
        </w:rPr>
      </w:pPr>
    </w:p>
    <w:p w:rsidR="00494794" w:rsidRPr="00494794" w:rsidRDefault="00494794" w:rsidP="00DF6219">
      <w:pPr>
        <w:pBdr>
          <w:bottom w:val="single" w:sz="12" w:space="1" w:color="auto"/>
        </w:pBdr>
        <w:rPr>
          <w:szCs w:val="24"/>
        </w:rPr>
      </w:pPr>
      <w:r>
        <w:rPr>
          <w:szCs w:val="24"/>
        </w:rPr>
        <w:t xml:space="preserve">All entries on the Pupil Transportation </w:t>
      </w:r>
      <w:r w:rsidR="00AF6D34">
        <w:rPr>
          <w:szCs w:val="24"/>
        </w:rPr>
        <w:t>Reimbursement Claim must be in whole n</w:t>
      </w:r>
      <w:r>
        <w:rPr>
          <w:szCs w:val="24"/>
        </w:rPr>
        <w:t>umbers only.</w:t>
      </w:r>
    </w:p>
    <w:p w:rsidR="00576BBE" w:rsidRPr="002070AF" w:rsidRDefault="00576BBE" w:rsidP="00DF6219">
      <w:pPr>
        <w:pBdr>
          <w:bottom w:val="single" w:sz="12" w:space="1" w:color="auto"/>
        </w:pBdr>
        <w:rPr>
          <w:sz w:val="16"/>
          <w:szCs w:val="16"/>
        </w:rPr>
      </w:pPr>
    </w:p>
    <w:p w:rsidR="000D7824" w:rsidRDefault="000D7824" w:rsidP="000D7824">
      <w:pPr>
        <w:shd w:val="solid" w:color="auto" w:fill="auto"/>
        <w:jc w:val="center"/>
        <w:outlineLvl w:val="0"/>
        <w:rPr>
          <w:b/>
          <w:i/>
          <w:u w:val="single"/>
        </w:rPr>
      </w:pPr>
      <w:r w:rsidRPr="008529D9">
        <w:rPr>
          <w:b/>
        </w:rPr>
        <w:t>REGULAR PUPIL TRANSPORTATION</w:t>
      </w:r>
      <w:r w:rsidR="007D3D60">
        <w:rPr>
          <w:b/>
        </w:rPr>
        <w:t xml:space="preserve"> – REGULAR SCHOOL TERM ONLY</w:t>
      </w:r>
    </w:p>
    <w:p w:rsidR="000D7824" w:rsidRPr="002070AF" w:rsidRDefault="000D7824" w:rsidP="000D7824">
      <w:pPr>
        <w:jc w:val="both"/>
        <w:rPr>
          <w:sz w:val="16"/>
          <w:szCs w:val="16"/>
        </w:rPr>
      </w:pPr>
    </w:p>
    <w:p w:rsidR="004A29F6" w:rsidRDefault="000D7824" w:rsidP="007D7786">
      <w:pPr>
        <w:ind w:left="720" w:hanging="720"/>
        <w:jc w:val="both"/>
        <w:rPr>
          <w:b/>
        </w:rPr>
      </w:pPr>
      <w:r>
        <w:rPr>
          <w:b/>
        </w:rPr>
        <w:t>Line 1</w:t>
      </w:r>
      <w:r w:rsidR="00892B3B">
        <w:rPr>
          <w:b/>
        </w:rPr>
        <w:tab/>
      </w:r>
      <w:r w:rsidR="007A4779" w:rsidRPr="00F657BD">
        <w:rPr>
          <w:b/>
          <w:bCs/>
          <w:szCs w:val="24"/>
        </w:rPr>
        <w:t xml:space="preserve">Number of Public School K-12 Regular Education Pupils Enrolled to be Transported on a </w:t>
      </w:r>
      <w:r w:rsidR="007A4779" w:rsidRPr="00F657BD">
        <w:rPr>
          <w:b/>
          <w:bCs/>
          <w:i/>
          <w:iCs/>
          <w:szCs w:val="24"/>
        </w:rPr>
        <w:t xml:space="preserve">REGULAR </w:t>
      </w:r>
      <w:r w:rsidR="009535BF" w:rsidRPr="00F657BD">
        <w:rPr>
          <w:b/>
          <w:bCs/>
          <w:i/>
          <w:iCs/>
          <w:szCs w:val="24"/>
        </w:rPr>
        <w:t>ROUTE</w:t>
      </w:r>
      <w:r w:rsidR="008103FD" w:rsidRPr="00F657BD">
        <w:rPr>
          <w:b/>
        </w:rPr>
        <w:t xml:space="preserve"> during the Regular School Term.</w:t>
      </w:r>
      <w:r w:rsidR="0032650C" w:rsidRPr="00F657BD">
        <w:rPr>
          <w:b/>
        </w:rPr>
        <w:t xml:space="preserve">  These numbers should include students who were assigned to a regular bus route for either the entire regular school term or a portion of the regular school term.</w:t>
      </w:r>
    </w:p>
    <w:p w:rsidR="004A29F6" w:rsidRPr="002070AF" w:rsidRDefault="004A29F6" w:rsidP="00245EB3">
      <w:pPr>
        <w:ind w:left="720" w:hanging="720"/>
        <w:jc w:val="both"/>
        <w:rPr>
          <w:b/>
          <w:sz w:val="16"/>
          <w:szCs w:val="16"/>
        </w:rPr>
      </w:pPr>
    </w:p>
    <w:p w:rsidR="004A29F6" w:rsidRPr="007D7786" w:rsidRDefault="007A4779" w:rsidP="007850BD">
      <w:pPr>
        <w:ind w:left="1440" w:hanging="720"/>
        <w:jc w:val="both"/>
      </w:pPr>
      <w:r w:rsidRPr="00245EB3">
        <w:rPr>
          <w:b/>
        </w:rPr>
        <w:t>1(a)</w:t>
      </w:r>
      <w:r w:rsidR="00114F68">
        <w:rPr>
          <w:b/>
        </w:rPr>
        <w:tab/>
      </w:r>
      <w:r w:rsidR="001E16BC">
        <w:t xml:space="preserve">Enter the actual head count of </w:t>
      </w:r>
      <w:r w:rsidR="008103FD">
        <w:t>all</w:t>
      </w:r>
      <w:r w:rsidR="001E16BC">
        <w:t xml:space="preserve"> </w:t>
      </w:r>
      <w:r w:rsidRPr="00373B40">
        <w:t xml:space="preserve">K-12 </w:t>
      </w:r>
      <w:r w:rsidR="008103FD" w:rsidRPr="00373B40">
        <w:t xml:space="preserve">Regular Education </w:t>
      </w:r>
      <w:r w:rsidRPr="00373B40">
        <w:t>public school pupil</w:t>
      </w:r>
      <w:r w:rsidR="008103FD" w:rsidRPr="00373B40">
        <w:t>s</w:t>
      </w:r>
      <w:r w:rsidR="003900FB" w:rsidRPr="00373B40">
        <w:t xml:space="preserve"> enrolled for transportation</w:t>
      </w:r>
      <w:r w:rsidR="00B40577" w:rsidRPr="00373B40">
        <w:t xml:space="preserve"> services</w:t>
      </w:r>
      <w:r w:rsidR="003900FB" w:rsidRPr="00373B40">
        <w:t xml:space="preserve"> </w:t>
      </w:r>
      <w:r w:rsidRPr="00373B40">
        <w:t>residing 1.5 miles or more from their assigned attendance center</w:t>
      </w:r>
      <w:r w:rsidR="001E16BC" w:rsidRPr="00E710DD">
        <w:t xml:space="preserve"> </w:t>
      </w:r>
      <w:r w:rsidR="001E16BC">
        <w:t xml:space="preserve">and assigned to a </w:t>
      </w:r>
      <w:r w:rsidR="009535BF" w:rsidRPr="009535BF">
        <w:t xml:space="preserve">regular route </w:t>
      </w:r>
      <w:r w:rsidR="001E16BC">
        <w:t xml:space="preserve">(see definition in Appendix E) </w:t>
      </w:r>
      <w:r w:rsidR="009535BF" w:rsidRPr="009535BF">
        <w:t>at any time during the regular school term.</w:t>
      </w:r>
      <w:r w:rsidR="00AF3701">
        <w:t xml:space="preserve">  Students that are defined as homeless </w:t>
      </w:r>
      <w:r w:rsidR="00F20617">
        <w:t>are</w:t>
      </w:r>
      <w:r w:rsidR="00AF3701">
        <w:t xml:space="preserve"> added to this line.</w:t>
      </w:r>
    </w:p>
    <w:p w:rsidR="004A29F6" w:rsidRPr="002070AF" w:rsidRDefault="004A29F6" w:rsidP="007850BD">
      <w:pPr>
        <w:jc w:val="both"/>
        <w:rPr>
          <w:sz w:val="16"/>
          <w:szCs w:val="16"/>
        </w:rPr>
      </w:pPr>
    </w:p>
    <w:p w:rsidR="00711080" w:rsidRPr="00892B3B" w:rsidRDefault="00711080" w:rsidP="007850BD">
      <w:pPr>
        <w:ind w:left="1440"/>
        <w:jc w:val="both"/>
      </w:pPr>
      <w:r w:rsidRPr="00892B3B">
        <w:t xml:space="preserve">The source for </w:t>
      </w:r>
      <w:r w:rsidR="00B943C5" w:rsidRPr="00892B3B">
        <w:t>Line 1(a)</w:t>
      </w:r>
      <w:r w:rsidRPr="00892B3B">
        <w:t xml:space="preserve"> is the </w:t>
      </w:r>
      <w:r w:rsidR="00B943C5" w:rsidRPr="00892B3B">
        <w:t>T</w:t>
      </w:r>
      <w:r w:rsidRPr="00892B3B">
        <w:t xml:space="preserve">otal </w:t>
      </w:r>
      <w:r w:rsidR="00B943C5" w:rsidRPr="00892B3B">
        <w:t xml:space="preserve">from </w:t>
      </w:r>
      <w:r w:rsidRPr="00892B3B">
        <w:t xml:space="preserve">Column 2 </w:t>
      </w:r>
      <w:r w:rsidR="00F10956" w:rsidRPr="00892B3B">
        <w:t>of</w:t>
      </w:r>
      <w:r w:rsidRPr="00892B3B">
        <w:t xml:space="preserve"> the Resident Pupils Transported Worksheet or a similar district-designed database containing the same information.</w:t>
      </w:r>
    </w:p>
    <w:p w:rsidR="00785809" w:rsidRPr="002070AF" w:rsidRDefault="00785809" w:rsidP="007850BD">
      <w:pPr>
        <w:jc w:val="both"/>
        <w:rPr>
          <w:sz w:val="16"/>
          <w:szCs w:val="16"/>
        </w:rPr>
      </w:pPr>
    </w:p>
    <w:p w:rsidR="004A29F6" w:rsidRPr="007D7786" w:rsidRDefault="007A4779" w:rsidP="007850BD">
      <w:pPr>
        <w:ind w:left="1440" w:hanging="720"/>
        <w:jc w:val="both"/>
      </w:pPr>
      <w:r w:rsidRPr="00245EB3">
        <w:rPr>
          <w:b/>
        </w:rPr>
        <w:t>1(b)</w:t>
      </w:r>
      <w:r w:rsidR="00114F68">
        <w:rPr>
          <w:b/>
        </w:rPr>
        <w:tab/>
      </w:r>
      <w:r w:rsidR="001E16BC">
        <w:t xml:space="preserve">Enter the actual head count of </w:t>
      </w:r>
      <w:r w:rsidR="008103FD">
        <w:t>all</w:t>
      </w:r>
      <w:r w:rsidR="001E16BC">
        <w:t xml:space="preserve"> </w:t>
      </w:r>
      <w:r w:rsidRPr="00373B40">
        <w:t>K-12</w:t>
      </w:r>
      <w:r w:rsidR="008103FD" w:rsidRPr="00373B40">
        <w:t xml:space="preserve"> Regular education</w:t>
      </w:r>
      <w:r w:rsidRPr="00373B40">
        <w:t xml:space="preserve"> public school pupil</w:t>
      </w:r>
      <w:r w:rsidR="008103FD" w:rsidRPr="00373B40">
        <w:t>s</w:t>
      </w:r>
      <w:r w:rsidR="003900FB" w:rsidRPr="00373B40">
        <w:t xml:space="preserve"> enrolled for transportation</w:t>
      </w:r>
      <w:r w:rsidR="00B40577" w:rsidRPr="00373B40">
        <w:t xml:space="preserve"> services</w:t>
      </w:r>
      <w:r w:rsidRPr="00373B40">
        <w:t xml:space="preserve"> resi</w:t>
      </w:r>
      <w:r w:rsidR="005A2602" w:rsidRPr="00373B40">
        <w:t>d</w:t>
      </w:r>
      <w:r w:rsidRPr="00373B40">
        <w:t xml:space="preserve">ing less than 1.5 miles from their assigned attendance center </w:t>
      </w:r>
      <w:r w:rsidR="001E16BC" w:rsidRPr="00373B40">
        <w:t>WITHOUT</w:t>
      </w:r>
      <w:r w:rsidRPr="00373B40">
        <w:t xml:space="preserve"> an approved serious safety hazard</w:t>
      </w:r>
      <w:r w:rsidR="001E16BC">
        <w:t xml:space="preserve"> and assigned to a </w:t>
      </w:r>
      <w:r w:rsidR="009535BF" w:rsidRPr="009535BF">
        <w:t>regular route</w:t>
      </w:r>
      <w:r w:rsidR="001E16BC">
        <w:t xml:space="preserve"> (see definition in Appendix E) </w:t>
      </w:r>
      <w:r w:rsidR="009535BF" w:rsidRPr="009535BF">
        <w:t>at any time during the regular school term.</w:t>
      </w:r>
    </w:p>
    <w:p w:rsidR="00785809" w:rsidRPr="002070AF" w:rsidRDefault="00785809" w:rsidP="007850BD">
      <w:pPr>
        <w:jc w:val="both"/>
        <w:rPr>
          <w:sz w:val="16"/>
          <w:szCs w:val="16"/>
        </w:rPr>
      </w:pPr>
    </w:p>
    <w:p w:rsidR="00711080" w:rsidRPr="00892B3B" w:rsidRDefault="00711080" w:rsidP="007850BD">
      <w:pPr>
        <w:ind w:left="1440"/>
        <w:jc w:val="both"/>
      </w:pPr>
      <w:r w:rsidRPr="00892B3B">
        <w:t xml:space="preserve">The source for </w:t>
      </w:r>
      <w:r w:rsidR="004E166B" w:rsidRPr="00892B3B">
        <w:t>Line 1(b)</w:t>
      </w:r>
      <w:r w:rsidRPr="00892B3B">
        <w:t xml:space="preserve"> is the </w:t>
      </w:r>
      <w:r w:rsidR="004E166B" w:rsidRPr="00892B3B">
        <w:t>T</w:t>
      </w:r>
      <w:r w:rsidRPr="00892B3B">
        <w:t xml:space="preserve">otal </w:t>
      </w:r>
      <w:r w:rsidR="004E166B" w:rsidRPr="00892B3B">
        <w:t>from</w:t>
      </w:r>
      <w:r w:rsidRPr="00892B3B">
        <w:t xml:space="preserve"> Column 3 </w:t>
      </w:r>
      <w:r w:rsidR="00F10956" w:rsidRPr="00892B3B">
        <w:t>of</w:t>
      </w:r>
      <w:r w:rsidRPr="00892B3B">
        <w:t xml:space="preserve"> the Resident Pupils Transported Worksheet or a similar district-designed database containing the same information.</w:t>
      </w:r>
    </w:p>
    <w:p w:rsidR="00785809" w:rsidRPr="002070AF" w:rsidRDefault="00785809" w:rsidP="007850BD">
      <w:pPr>
        <w:jc w:val="both"/>
        <w:rPr>
          <w:sz w:val="16"/>
          <w:szCs w:val="16"/>
        </w:rPr>
      </w:pPr>
    </w:p>
    <w:p w:rsidR="004A29F6" w:rsidRPr="007D7786" w:rsidRDefault="007A4779" w:rsidP="007850BD">
      <w:pPr>
        <w:ind w:left="1440" w:hanging="720"/>
        <w:jc w:val="both"/>
      </w:pPr>
      <w:r w:rsidRPr="00245EB3">
        <w:rPr>
          <w:b/>
        </w:rPr>
        <w:t>1(c)</w:t>
      </w:r>
      <w:r w:rsidR="00114F68">
        <w:rPr>
          <w:b/>
        </w:rPr>
        <w:tab/>
      </w:r>
      <w:r w:rsidR="001E16BC">
        <w:t xml:space="preserve">Enter the actual head count of </w:t>
      </w:r>
      <w:r w:rsidR="008103FD">
        <w:t>all</w:t>
      </w:r>
      <w:r w:rsidR="001E16BC">
        <w:t xml:space="preserve"> </w:t>
      </w:r>
      <w:r w:rsidRPr="00373B40">
        <w:t xml:space="preserve">K-12 </w:t>
      </w:r>
      <w:r w:rsidR="008103FD" w:rsidRPr="00373B40">
        <w:t xml:space="preserve">Regular Education </w:t>
      </w:r>
      <w:r w:rsidRPr="00373B40">
        <w:t>public school pupil</w:t>
      </w:r>
      <w:r w:rsidR="008103FD" w:rsidRPr="00373B40">
        <w:t>s</w:t>
      </w:r>
      <w:r w:rsidRPr="00373B40">
        <w:t xml:space="preserve"> </w:t>
      </w:r>
      <w:r w:rsidR="003900FB" w:rsidRPr="00373B40">
        <w:t>enrolled for transportation</w:t>
      </w:r>
      <w:r w:rsidR="00B40577" w:rsidRPr="00373B40">
        <w:t xml:space="preserve"> services</w:t>
      </w:r>
      <w:r w:rsidR="003900FB" w:rsidRPr="00373B40">
        <w:t xml:space="preserve"> </w:t>
      </w:r>
      <w:r w:rsidRPr="00373B40">
        <w:t xml:space="preserve">residing less than 1.5 miles from their assigned attendance center </w:t>
      </w:r>
      <w:r w:rsidR="001E16BC" w:rsidRPr="00373B40">
        <w:t>WITH</w:t>
      </w:r>
      <w:r w:rsidRPr="00373B40">
        <w:t xml:space="preserve"> an approved serious safety hazard</w:t>
      </w:r>
      <w:r w:rsidR="001E16BC" w:rsidRPr="00E710DD">
        <w:t xml:space="preserve"> </w:t>
      </w:r>
      <w:r w:rsidR="001E16BC">
        <w:t xml:space="preserve">and assigned to a </w:t>
      </w:r>
      <w:r w:rsidR="009535BF" w:rsidRPr="009535BF">
        <w:t xml:space="preserve">regular route </w:t>
      </w:r>
      <w:r w:rsidR="001E16BC">
        <w:t xml:space="preserve">(see definition in Appendix E) </w:t>
      </w:r>
      <w:r w:rsidR="009535BF" w:rsidRPr="009535BF">
        <w:t>at any time during the regular school term.</w:t>
      </w:r>
    </w:p>
    <w:p w:rsidR="00785809" w:rsidRPr="002070AF" w:rsidRDefault="00785809" w:rsidP="007850BD">
      <w:pPr>
        <w:jc w:val="both"/>
        <w:rPr>
          <w:sz w:val="16"/>
          <w:szCs w:val="16"/>
        </w:rPr>
      </w:pPr>
    </w:p>
    <w:p w:rsidR="00FA29BA" w:rsidRPr="00892B3B" w:rsidRDefault="00711080" w:rsidP="007850BD">
      <w:pPr>
        <w:ind w:left="1440"/>
        <w:jc w:val="both"/>
      </w:pPr>
      <w:r w:rsidRPr="00892B3B">
        <w:t xml:space="preserve">The source for </w:t>
      </w:r>
      <w:r w:rsidR="004E166B" w:rsidRPr="00892B3B">
        <w:t>Line 1</w:t>
      </w:r>
      <w:r w:rsidR="00FA29BA" w:rsidRPr="00892B3B">
        <w:t>(c)</w:t>
      </w:r>
      <w:r w:rsidRPr="00892B3B">
        <w:t xml:space="preserve"> is the </w:t>
      </w:r>
      <w:r w:rsidR="004E166B" w:rsidRPr="00892B3B">
        <w:t>T</w:t>
      </w:r>
      <w:r w:rsidRPr="00892B3B">
        <w:t xml:space="preserve">otal </w:t>
      </w:r>
      <w:r w:rsidR="004E166B" w:rsidRPr="00892B3B">
        <w:t>from</w:t>
      </w:r>
      <w:r w:rsidRPr="00892B3B">
        <w:t xml:space="preserve"> Column 4 </w:t>
      </w:r>
      <w:r w:rsidR="00F10956" w:rsidRPr="00892B3B">
        <w:t>of</w:t>
      </w:r>
      <w:r w:rsidRPr="00892B3B">
        <w:t xml:space="preserve"> the Resident Pupils Transported Worksheet or a similar district-designed database containing the same information.</w:t>
      </w:r>
    </w:p>
    <w:p w:rsidR="00711080" w:rsidRPr="002070AF" w:rsidRDefault="00711080" w:rsidP="007850BD">
      <w:pPr>
        <w:jc w:val="both"/>
        <w:rPr>
          <w:sz w:val="16"/>
          <w:szCs w:val="16"/>
        </w:rPr>
      </w:pPr>
    </w:p>
    <w:p w:rsidR="00785809" w:rsidRDefault="00B74F58" w:rsidP="007850BD">
      <w:pPr>
        <w:ind w:left="1440" w:hanging="720"/>
        <w:jc w:val="both"/>
      </w:pPr>
      <w:r w:rsidRPr="001C5A70">
        <w:rPr>
          <w:b/>
        </w:rPr>
        <w:lastRenderedPageBreak/>
        <w:t>1(d)</w:t>
      </w:r>
      <w:r w:rsidR="009535BF" w:rsidRPr="009535BF">
        <w:tab/>
      </w:r>
      <w:r w:rsidR="00A240A2">
        <w:t xml:space="preserve">Total number of public school </w:t>
      </w:r>
      <w:r w:rsidR="009535BF" w:rsidRPr="00373B40">
        <w:t>K-12 regular education pupils</w:t>
      </w:r>
      <w:r w:rsidR="00B40577">
        <w:t xml:space="preserve"> enrolled for transportation services and</w:t>
      </w:r>
      <w:r w:rsidR="00A240A2">
        <w:t xml:space="preserve"> on a regular route.  PT</w:t>
      </w:r>
      <w:r w:rsidR="00A240A2" w:rsidRPr="00A31F05">
        <w:t>CRS</w:t>
      </w:r>
      <w:r w:rsidR="00A240A2">
        <w:t xml:space="preserve"> automatically calculates the total for this field.  This total is the sum of Lines 1(a), 1(b), and 1(c).</w:t>
      </w:r>
    </w:p>
    <w:p w:rsidR="00A240A2" w:rsidRPr="00A240A2" w:rsidRDefault="00A240A2" w:rsidP="000D7824">
      <w:pPr>
        <w:jc w:val="both"/>
      </w:pPr>
    </w:p>
    <w:p w:rsidR="004A29F6" w:rsidRDefault="000D7824" w:rsidP="00245EB3">
      <w:pPr>
        <w:ind w:left="720" w:hanging="720"/>
        <w:jc w:val="both"/>
        <w:outlineLvl w:val="0"/>
        <w:rPr>
          <w:b/>
        </w:rPr>
      </w:pPr>
      <w:r>
        <w:rPr>
          <w:b/>
        </w:rPr>
        <w:t>Line 2</w:t>
      </w:r>
      <w:r w:rsidR="00892B3B" w:rsidRPr="00F657BD">
        <w:rPr>
          <w:b/>
        </w:rPr>
        <w:tab/>
      </w:r>
      <w:r w:rsidR="00E50AFF" w:rsidRPr="00E23BE2">
        <w:rPr>
          <w:b/>
          <w:bCs/>
        </w:rPr>
        <w:t xml:space="preserve">Number of Non-public School K-12 Regular Education Pupils Enrolled to be Transported on a </w:t>
      </w:r>
      <w:r w:rsidR="00E50AFF" w:rsidRPr="00F657BD">
        <w:rPr>
          <w:b/>
          <w:bCs/>
          <w:i/>
          <w:iCs/>
        </w:rPr>
        <w:t>REGULAR ROUTE</w:t>
      </w:r>
      <w:r w:rsidR="008103FD" w:rsidRPr="00F657BD">
        <w:rPr>
          <w:b/>
        </w:rPr>
        <w:t xml:space="preserve"> during the Regular School Term.</w:t>
      </w:r>
      <w:r w:rsidR="0032650C" w:rsidRPr="00F657BD">
        <w:rPr>
          <w:b/>
        </w:rPr>
        <w:t xml:space="preserve">  Th</w:t>
      </w:r>
      <w:r w:rsidR="00E50AFF" w:rsidRPr="00F657BD">
        <w:rPr>
          <w:b/>
        </w:rPr>
        <w:t>is</w:t>
      </w:r>
      <w:r w:rsidR="0032650C" w:rsidRPr="00F657BD">
        <w:rPr>
          <w:b/>
        </w:rPr>
        <w:t xml:space="preserve"> number should include </w:t>
      </w:r>
      <w:r w:rsidR="003F4C73" w:rsidRPr="00F657BD">
        <w:rPr>
          <w:b/>
        </w:rPr>
        <w:t xml:space="preserve">Non-public K-12 </w:t>
      </w:r>
      <w:r w:rsidR="0032650C" w:rsidRPr="00F657BD">
        <w:rPr>
          <w:b/>
        </w:rPr>
        <w:t>students who were assigned to a regular bus route for either the entire reg</w:t>
      </w:r>
      <w:r w:rsidR="00C50CDC" w:rsidRPr="00F657BD">
        <w:rPr>
          <w:b/>
        </w:rPr>
        <w:t>ular school term or a portion of</w:t>
      </w:r>
      <w:r w:rsidR="0032650C" w:rsidRPr="00F657BD">
        <w:rPr>
          <w:b/>
        </w:rPr>
        <w:t xml:space="preserve"> the regular school term</w:t>
      </w:r>
      <w:r w:rsidR="0032650C">
        <w:rPr>
          <w:b/>
        </w:rPr>
        <w:t>.</w:t>
      </w:r>
    </w:p>
    <w:p w:rsidR="004A29F6" w:rsidRPr="00B83CBB" w:rsidRDefault="004A29F6" w:rsidP="00245EB3">
      <w:pPr>
        <w:ind w:left="720" w:hanging="720"/>
        <w:jc w:val="both"/>
        <w:outlineLvl w:val="0"/>
      </w:pPr>
    </w:p>
    <w:p w:rsidR="004A29F6" w:rsidRDefault="007A4779" w:rsidP="00245EB3">
      <w:pPr>
        <w:ind w:left="1440" w:hanging="720"/>
        <w:jc w:val="both"/>
        <w:rPr>
          <w:b/>
        </w:rPr>
      </w:pPr>
      <w:r w:rsidRPr="00245EB3">
        <w:rPr>
          <w:b/>
        </w:rPr>
        <w:t>2(a)</w:t>
      </w:r>
      <w:r w:rsidR="00114F68">
        <w:rPr>
          <w:b/>
        </w:rPr>
        <w:tab/>
      </w:r>
      <w:r w:rsidR="0032650C">
        <w:t xml:space="preserve">Enter the actual head count of </w:t>
      </w:r>
      <w:r w:rsidR="008103FD">
        <w:t xml:space="preserve">all </w:t>
      </w:r>
      <w:r w:rsidR="009535BF" w:rsidRPr="00373B40">
        <w:t>Non-public</w:t>
      </w:r>
      <w:r w:rsidR="0032650C" w:rsidRPr="00E710DD">
        <w:t xml:space="preserve"> </w:t>
      </w:r>
      <w:r w:rsidRPr="00373B40">
        <w:t xml:space="preserve">K-12 </w:t>
      </w:r>
      <w:r w:rsidR="00711080" w:rsidRPr="00373B40">
        <w:t xml:space="preserve">regular education </w:t>
      </w:r>
      <w:r w:rsidRPr="00373B40">
        <w:t>pupil</w:t>
      </w:r>
      <w:r w:rsidR="008103FD" w:rsidRPr="00373B40">
        <w:t>s</w:t>
      </w:r>
      <w:r w:rsidR="0056190D" w:rsidRPr="00373B40">
        <w:t xml:space="preserve"> enrolled for transportation services</w:t>
      </w:r>
      <w:r w:rsidRPr="00373B40">
        <w:t xml:space="preserve"> residing 1.5 mile</w:t>
      </w:r>
      <w:r w:rsidR="009535BF" w:rsidRPr="00373B40">
        <w:t>s</w:t>
      </w:r>
      <w:r w:rsidRPr="00373B40">
        <w:t xml:space="preserve"> or more</w:t>
      </w:r>
      <w:r w:rsidR="0032650C">
        <w:t xml:space="preserve"> from their assigned attendance center and assigned to a </w:t>
      </w:r>
      <w:r w:rsidR="009535BF" w:rsidRPr="009535BF">
        <w:t>regular route</w:t>
      </w:r>
      <w:r w:rsidR="0032650C" w:rsidRPr="007D7786">
        <w:t xml:space="preserve"> </w:t>
      </w:r>
      <w:r w:rsidR="0032650C">
        <w:t xml:space="preserve">(see definition in Appendix E) </w:t>
      </w:r>
      <w:r w:rsidR="009535BF" w:rsidRPr="009535BF">
        <w:t>at any time during the regular school term.</w:t>
      </w:r>
    </w:p>
    <w:p w:rsidR="004A29F6" w:rsidRPr="00D64641" w:rsidRDefault="004A29F6" w:rsidP="00B83CBB">
      <w:pPr>
        <w:jc w:val="both"/>
      </w:pPr>
    </w:p>
    <w:p w:rsidR="000E56D7" w:rsidRPr="00D64641" w:rsidRDefault="000E56D7" w:rsidP="00D64641">
      <w:pPr>
        <w:ind w:left="1440"/>
        <w:jc w:val="both"/>
      </w:pPr>
      <w:r w:rsidRPr="00D64641">
        <w:t xml:space="preserve">The source for </w:t>
      </w:r>
      <w:r w:rsidR="004E166B" w:rsidRPr="00D64641">
        <w:t>Line 2(a)</w:t>
      </w:r>
      <w:r w:rsidRPr="00D64641">
        <w:t xml:space="preserve"> is the </w:t>
      </w:r>
      <w:r w:rsidR="004E166B" w:rsidRPr="00D64641">
        <w:t>T</w:t>
      </w:r>
      <w:r w:rsidRPr="00D64641">
        <w:t xml:space="preserve">otal </w:t>
      </w:r>
      <w:r w:rsidR="004E166B" w:rsidRPr="00D64641">
        <w:t>from</w:t>
      </w:r>
      <w:r w:rsidRPr="00D64641">
        <w:t xml:space="preserve"> Column 5 </w:t>
      </w:r>
      <w:r w:rsidR="00F10956" w:rsidRPr="00D64641">
        <w:t>of</w:t>
      </w:r>
      <w:r w:rsidRPr="00D64641">
        <w:t xml:space="preserve"> the Resident Pupils Transported Worksheet or a similar district-designed database containing the same information.</w:t>
      </w:r>
    </w:p>
    <w:p w:rsidR="00785809" w:rsidRPr="00D64641" w:rsidRDefault="00785809" w:rsidP="00B83CBB">
      <w:pPr>
        <w:jc w:val="both"/>
      </w:pPr>
    </w:p>
    <w:p w:rsidR="004A29F6" w:rsidRPr="007D7786" w:rsidRDefault="007A4779" w:rsidP="00245EB3">
      <w:pPr>
        <w:ind w:left="1440" w:hanging="720"/>
        <w:jc w:val="both"/>
      </w:pPr>
      <w:r w:rsidRPr="00245EB3">
        <w:rPr>
          <w:b/>
        </w:rPr>
        <w:t>2(b)</w:t>
      </w:r>
      <w:r w:rsidR="00114F68">
        <w:rPr>
          <w:b/>
        </w:rPr>
        <w:tab/>
      </w:r>
      <w:r w:rsidR="0032650C">
        <w:t xml:space="preserve">Enter the actual head count of </w:t>
      </w:r>
      <w:r w:rsidR="008103FD">
        <w:t>all</w:t>
      </w:r>
      <w:r w:rsidR="003F4C73">
        <w:t xml:space="preserve"> </w:t>
      </w:r>
      <w:r w:rsidR="009535BF" w:rsidRPr="00373B40">
        <w:t>Non-public</w:t>
      </w:r>
      <w:r w:rsidR="0032650C" w:rsidRPr="00E710DD">
        <w:t xml:space="preserve"> </w:t>
      </w:r>
      <w:r w:rsidRPr="00373B40">
        <w:t>K-12</w:t>
      </w:r>
      <w:r w:rsidR="00711080" w:rsidRPr="00373B40">
        <w:t xml:space="preserve"> regular education</w:t>
      </w:r>
      <w:r w:rsidRPr="00373B40">
        <w:t xml:space="preserve"> pupil</w:t>
      </w:r>
      <w:r w:rsidR="008103FD" w:rsidRPr="00373B40">
        <w:t>s</w:t>
      </w:r>
      <w:r w:rsidRPr="00373B40">
        <w:t xml:space="preserve"> </w:t>
      </w:r>
      <w:r w:rsidR="0056190D" w:rsidRPr="00373B40">
        <w:t xml:space="preserve">enrolled for transportation services </w:t>
      </w:r>
      <w:r w:rsidRPr="00373B40">
        <w:t>residing less than 1.5 miles</w:t>
      </w:r>
      <w:r w:rsidR="0032650C">
        <w:t xml:space="preserve"> from their assigned attendance center </w:t>
      </w:r>
      <w:r w:rsidRPr="00373B40">
        <w:t>WITHOUT</w:t>
      </w:r>
      <w:r w:rsidR="0032650C">
        <w:t xml:space="preserve"> an approved serious safety hazard and assigned to a </w:t>
      </w:r>
      <w:r w:rsidR="009535BF" w:rsidRPr="009535BF">
        <w:t>regular route</w:t>
      </w:r>
      <w:r w:rsidR="0032650C">
        <w:t xml:space="preserve"> (see definition in Appendix E) </w:t>
      </w:r>
      <w:r w:rsidR="009535BF" w:rsidRPr="009535BF">
        <w:t>at any time during the regular school term.</w:t>
      </w:r>
    </w:p>
    <w:p w:rsidR="004A29F6" w:rsidRPr="00D64641" w:rsidRDefault="004A29F6" w:rsidP="00B83CBB">
      <w:pPr>
        <w:jc w:val="both"/>
      </w:pPr>
    </w:p>
    <w:p w:rsidR="000E56D7" w:rsidRPr="00D64641" w:rsidRDefault="000E56D7" w:rsidP="00D64641">
      <w:pPr>
        <w:ind w:left="1440"/>
        <w:jc w:val="both"/>
      </w:pPr>
      <w:r w:rsidRPr="00D64641">
        <w:t xml:space="preserve">The source for </w:t>
      </w:r>
      <w:r w:rsidR="004E166B" w:rsidRPr="00D64641">
        <w:t>Line 2(b)</w:t>
      </w:r>
      <w:r w:rsidRPr="00D64641">
        <w:t xml:space="preserve"> is the </w:t>
      </w:r>
      <w:r w:rsidR="004E166B" w:rsidRPr="00D64641">
        <w:t>T</w:t>
      </w:r>
      <w:r w:rsidRPr="00D64641">
        <w:t xml:space="preserve">otal </w:t>
      </w:r>
      <w:r w:rsidR="004E166B" w:rsidRPr="00D64641">
        <w:t>from</w:t>
      </w:r>
      <w:r w:rsidRPr="00D64641">
        <w:t xml:space="preserve"> Column 6 </w:t>
      </w:r>
      <w:r w:rsidR="00F10956" w:rsidRPr="00D64641">
        <w:t>of</w:t>
      </w:r>
      <w:r w:rsidRPr="00D64641">
        <w:t xml:space="preserve"> the Resident Pupils Transported Worksheet or a similar district-designed database containing the same information.</w:t>
      </w:r>
    </w:p>
    <w:p w:rsidR="00785809" w:rsidRPr="00D64641" w:rsidRDefault="00785809" w:rsidP="00B83CBB">
      <w:pPr>
        <w:jc w:val="both"/>
      </w:pPr>
    </w:p>
    <w:p w:rsidR="004A29F6" w:rsidRPr="007D7786" w:rsidRDefault="007A4779" w:rsidP="007850BD">
      <w:pPr>
        <w:ind w:left="1440" w:hanging="720"/>
        <w:jc w:val="both"/>
      </w:pPr>
      <w:r w:rsidRPr="00245EB3">
        <w:rPr>
          <w:b/>
        </w:rPr>
        <w:t>2(c)</w:t>
      </w:r>
      <w:r w:rsidR="00114F68">
        <w:rPr>
          <w:b/>
        </w:rPr>
        <w:tab/>
      </w:r>
      <w:r w:rsidR="006028E0">
        <w:t xml:space="preserve">Enter the actual head count of </w:t>
      </w:r>
      <w:r w:rsidR="008103FD">
        <w:t xml:space="preserve">all </w:t>
      </w:r>
      <w:r w:rsidR="009535BF" w:rsidRPr="00373B40">
        <w:t>Non-public</w:t>
      </w:r>
      <w:r w:rsidR="006028E0" w:rsidRPr="00E710DD">
        <w:t xml:space="preserve"> </w:t>
      </w:r>
      <w:r w:rsidRPr="00373B40">
        <w:t>K-12</w:t>
      </w:r>
      <w:r w:rsidR="009535BF" w:rsidRPr="00373B40">
        <w:t xml:space="preserve"> </w:t>
      </w:r>
      <w:r w:rsidR="00711080" w:rsidRPr="00373B40">
        <w:t>regular education</w:t>
      </w:r>
      <w:r w:rsidRPr="00373B40">
        <w:t xml:space="preserve"> pupil</w:t>
      </w:r>
      <w:r w:rsidR="008103FD" w:rsidRPr="00373B40">
        <w:t>s</w:t>
      </w:r>
      <w:r w:rsidR="009267AA" w:rsidRPr="00373B40">
        <w:t xml:space="preserve"> enrolled for transportation services</w:t>
      </w:r>
      <w:r w:rsidRPr="00373B40">
        <w:t xml:space="preserve"> residing less than 1.5</w:t>
      </w:r>
      <w:r w:rsidR="006028E0">
        <w:t xml:space="preserve"> miles from their assigned attendance center </w:t>
      </w:r>
      <w:r w:rsidRPr="00373B40">
        <w:t>WITH</w:t>
      </w:r>
      <w:r w:rsidR="006028E0">
        <w:t xml:space="preserve"> an approved serious safety hazard and assigned to a </w:t>
      </w:r>
      <w:r w:rsidR="009535BF" w:rsidRPr="009535BF">
        <w:t>regular route</w:t>
      </w:r>
      <w:r w:rsidR="006028E0" w:rsidRPr="007D7786">
        <w:t xml:space="preserve"> </w:t>
      </w:r>
      <w:r w:rsidR="006028E0">
        <w:t xml:space="preserve">(see definition in Appendix E) </w:t>
      </w:r>
      <w:r w:rsidR="009535BF" w:rsidRPr="009535BF">
        <w:t>at any time during the regular school term.</w:t>
      </w:r>
    </w:p>
    <w:p w:rsidR="00785809" w:rsidRPr="00D64641" w:rsidRDefault="00785809" w:rsidP="007850BD">
      <w:pPr>
        <w:jc w:val="both"/>
      </w:pPr>
    </w:p>
    <w:p w:rsidR="000E56D7" w:rsidRPr="00D64641" w:rsidRDefault="000E56D7" w:rsidP="007850BD">
      <w:pPr>
        <w:ind w:left="1440"/>
        <w:jc w:val="both"/>
      </w:pPr>
      <w:r w:rsidRPr="00D64641">
        <w:t xml:space="preserve">The source for </w:t>
      </w:r>
      <w:r w:rsidR="004E166B" w:rsidRPr="00D64641">
        <w:t>Line 2</w:t>
      </w:r>
      <w:r w:rsidR="00FA29BA" w:rsidRPr="00D64641">
        <w:t>(c)</w:t>
      </w:r>
      <w:r w:rsidRPr="00D64641">
        <w:t xml:space="preserve"> is the </w:t>
      </w:r>
      <w:r w:rsidR="004E166B" w:rsidRPr="00D64641">
        <w:t>T</w:t>
      </w:r>
      <w:r w:rsidRPr="00D64641">
        <w:t xml:space="preserve">otal </w:t>
      </w:r>
      <w:r w:rsidR="004E166B" w:rsidRPr="00D64641">
        <w:t xml:space="preserve">from </w:t>
      </w:r>
      <w:r w:rsidRPr="00D64641">
        <w:t xml:space="preserve">Column 7 </w:t>
      </w:r>
      <w:r w:rsidR="00F10956" w:rsidRPr="00D64641">
        <w:t>of</w:t>
      </w:r>
      <w:r w:rsidRPr="00D64641">
        <w:t xml:space="preserve"> the Resident Pupils Transported Worksheet or a similar district-designed database containing the same information.</w:t>
      </w:r>
    </w:p>
    <w:p w:rsidR="00785809" w:rsidRPr="00D64641" w:rsidRDefault="00785809" w:rsidP="00B83CBB">
      <w:pPr>
        <w:jc w:val="both"/>
      </w:pPr>
    </w:p>
    <w:p w:rsidR="008974FD" w:rsidRDefault="007A4779" w:rsidP="007850BD">
      <w:pPr>
        <w:ind w:left="1440" w:hanging="720"/>
        <w:jc w:val="both"/>
      </w:pPr>
      <w:r w:rsidRPr="001C5A70">
        <w:rPr>
          <w:b/>
        </w:rPr>
        <w:t>2(d)</w:t>
      </w:r>
      <w:r w:rsidR="009535BF" w:rsidRPr="009535BF">
        <w:tab/>
      </w:r>
      <w:r w:rsidR="00073B0E">
        <w:t xml:space="preserve">Total number of </w:t>
      </w:r>
      <w:r w:rsidR="009535BF" w:rsidRPr="00373B40">
        <w:t>Non-public K-12 regular education pupils</w:t>
      </w:r>
      <w:r w:rsidR="009267AA">
        <w:t xml:space="preserve"> enrolled for transportation services and</w:t>
      </w:r>
      <w:r w:rsidR="00073B0E">
        <w:t xml:space="preserve"> on a regular route.</w:t>
      </w:r>
      <w:r w:rsidR="00073B0E" w:rsidRPr="00073B0E">
        <w:t xml:space="preserve"> </w:t>
      </w:r>
      <w:r w:rsidR="00073B0E">
        <w:t>PT</w:t>
      </w:r>
      <w:r w:rsidR="00073B0E" w:rsidRPr="00A31F05">
        <w:t>CRS</w:t>
      </w:r>
      <w:r w:rsidR="00073B0E">
        <w:t xml:space="preserve"> automatically calculates the total for this field.  This total is the sum of Lines 2(a), 2(b), and 2(c).</w:t>
      </w:r>
    </w:p>
    <w:p w:rsidR="00785809" w:rsidRDefault="008974FD">
      <w:pPr>
        <w:ind w:left="720" w:hanging="720"/>
        <w:rPr>
          <w:b/>
        </w:rPr>
      </w:pPr>
      <w:r>
        <w:rPr>
          <w:b/>
        </w:rPr>
        <w:br w:type="page"/>
      </w:r>
    </w:p>
    <w:p w:rsidR="00785809" w:rsidRPr="00B83CBB" w:rsidRDefault="000D7824">
      <w:pPr>
        <w:ind w:left="720" w:hanging="720"/>
      </w:pPr>
      <w:r w:rsidRPr="001C5A70">
        <w:rPr>
          <w:b/>
        </w:rPr>
        <w:lastRenderedPageBreak/>
        <w:t xml:space="preserve">Line </w:t>
      </w:r>
      <w:r w:rsidR="009E309B" w:rsidRPr="001C5A70">
        <w:rPr>
          <w:b/>
        </w:rPr>
        <w:t>3</w:t>
      </w:r>
      <w:r w:rsidR="00D64641">
        <w:rPr>
          <w:b/>
        </w:rPr>
        <w:tab/>
      </w:r>
      <w:r w:rsidR="00E50AFF" w:rsidRPr="00F657BD">
        <w:rPr>
          <w:b/>
          <w:bCs/>
        </w:rPr>
        <w:t>Number of Pre</w:t>
      </w:r>
      <w:r w:rsidR="00213E06" w:rsidRPr="00E23BE2">
        <w:rPr>
          <w:b/>
          <w:bCs/>
        </w:rPr>
        <w:t>-</w:t>
      </w:r>
      <w:r w:rsidR="00E50AFF" w:rsidRPr="00E23BE2">
        <w:rPr>
          <w:b/>
          <w:bCs/>
        </w:rPr>
        <w:t>kindergarten</w:t>
      </w:r>
      <w:r w:rsidR="00E50AFF" w:rsidRPr="00F657BD">
        <w:rPr>
          <w:b/>
          <w:bCs/>
        </w:rPr>
        <w:t xml:space="preserve"> Regular Education Pupils Enrolled to be Transported on a </w:t>
      </w:r>
      <w:r w:rsidR="00E50AFF" w:rsidRPr="00F657BD">
        <w:rPr>
          <w:b/>
          <w:bCs/>
          <w:i/>
          <w:iCs/>
        </w:rPr>
        <w:t xml:space="preserve">REGULAR ROUTE (NOT on an exclusive </w:t>
      </w:r>
      <w:r w:rsidR="006419EF" w:rsidRPr="00F657BD">
        <w:rPr>
          <w:b/>
          <w:bCs/>
          <w:i/>
          <w:iCs/>
        </w:rPr>
        <w:t>pre-k</w:t>
      </w:r>
      <w:r w:rsidR="007D7786" w:rsidRPr="00F657BD">
        <w:rPr>
          <w:b/>
          <w:bCs/>
          <w:i/>
          <w:iCs/>
        </w:rPr>
        <w:t xml:space="preserve"> </w:t>
      </w:r>
      <w:r w:rsidR="00E50AFF" w:rsidRPr="00F657BD">
        <w:rPr>
          <w:b/>
          <w:bCs/>
          <w:i/>
          <w:iCs/>
        </w:rPr>
        <w:t>route)</w:t>
      </w:r>
      <w:r w:rsidR="00E50AFF" w:rsidRPr="00F657BD">
        <w:rPr>
          <w:b/>
        </w:rPr>
        <w:t xml:space="preserve"> </w:t>
      </w:r>
      <w:r w:rsidR="008103FD" w:rsidRPr="00F657BD">
        <w:rPr>
          <w:b/>
        </w:rPr>
        <w:t>during the Regular School Term.</w:t>
      </w:r>
      <w:r w:rsidR="00F355C3" w:rsidRPr="001C5A70">
        <w:rPr>
          <w:b/>
        </w:rPr>
        <w:t xml:space="preserve"> </w:t>
      </w:r>
      <w:r w:rsidR="00F355C3" w:rsidRPr="00B83CBB">
        <w:t>Th</w:t>
      </w:r>
      <w:r w:rsidR="003F4C73" w:rsidRPr="00B83CBB">
        <w:t>is</w:t>
      </w:r>
      <w:r w:rsidR="00F355C3" w:rsidRPr="00B83CBB">
        <w:t xml:space="preserve"> number should include </w:t>
      </w:r>
      <w:r w:rsidR="003F4C73" w:rsidRPr="00B83CBB">
        <w:t xml:space="preserve">regular education </w:t>
      </w:r>
      <w:r w:rsidR="006419EF" w:rsidRPr="00B83CBB">
        <w:t>pre-k</w:t>
      </w:r>
      <w:r w:rsidR="007D7786" w:rsidRPr="00B83CBB">
        <w:t xml:space="preserve"> </w:t>
      </w:r>
      <w:r w:rsidR="00F355C3" w:rsidRPr="00B83CBB">
        <w:t xml:space="preserve">students who were assigned to a regular bus route for either the entire regular school term or a portion </w:t>
      </w:r>
      <w:r w:rsidR="003F4C73" w:rsidRPr="00B83CBB">
        <w:t>of</w:t>
      </w:r>
      <w:r w:rsidR="00F355C3" w:rsidRPr="00B83CBB">
        <w:t xml:space="preserve"> the regular school term.</w:t>
      </w:r>
    </w:p>
    <w:p w:rsidR="00785809" w:rsidRDefault="00785809"/>
    <w:p w:rsidR="004A29F6" w:rsidRDefault="007A4779" w:rsidP="00245EB3">
      <w:pPr>
        <w:ind w:left="1440" w:hanging="720"/>
        <w:jc w:val="both"/>
        <w:rPr>
          <w:b/>
        </w:rPr>
      </w:pPr>
      <w:r w:rsidRPr="00245EB3">
        <w:rPr>
          <w:b/>
        </w:rPr>
        <w:t>3(a)</w:t>
      </w:r>
      <w:r w:rsidR="00114F68">
        <w:rPr>
          <w:b/>
        </w:rPr>
        <w:tab/>
      </w:r>
      <w:r w:rsidR="00073B0E">
        <w:t xml:space="preserve">Enter the actual head count of all </w:t>
      </w:r>
      <w:r w:rsidR="009535BF" w:rsidRPr="00373B40">
        <w:t>Pre-</w:t>
      </w:r>
      <w:r w:rsidR="00F10956" w:rsidRPr="00373B40">
        <w:t>kindergarten</w:t>
      </w:r>
      <w:r w:rsidR="00213E06" w:rsidRPr="00373B40">
        <w:t xml:space="preserve"> </w:t>
      </w:r>
      <w:r w:rsidR="009535BF" w:rsidRPr="00373B40">
        <w:t>regular education pupils</w:t>
      </w:r>
      <w:r w:rsidR="009267AA">
        <w:t xml:space="preserve"> enrolled for transportation services</w:t>
      </w:r>
      <w:r w:rsidR="00073B0E" w:rsidRPr="00470791">
        <w:rPr>
          <w:b/>
        </w:rPr>
        <w:t xml:space="preserve"> </w:t>
      </w:r>
      <w:r w:rsidR="00073B0E" w:rsidRPr="00373B40">
        <w:t>residing 1.5 mile</w:t>
      </w:r>
      <w:r w:rsidR="00C50CDC" w:rsidRPr="00373B40">
        <w:t>s</w:t>
      </w:r>
      <w:r w:rsidR="00073B0E" w:rsidRPr="00373B40">
        <w:t xml:space="preserve"> or more</w:t>
      </w:r>
      <w:r w:rsidR="00073B0E">
        <w:t xml:space="preserve"> from their assigned attendance center and assigned to a </w:t>
      </w:r>
      <w:r w:rsidR="00073B0E" w:rsidRPr="00373B40">
        <w:t>regular route</w:t>
      </w:r>
      <w:r w:rsidR="00073B0E">
        <w:t xml:space="preserve"> (see definition in Appendix E) </w:t>
      </w:r>
      <w:r w:rsidR="00073B0E" w:rsidRPr="00373B40">
        <w:t>at any time during the regular school term.</w:t>
      </w:r>
    </w:p>
    <w:p w:rsidR="004A29F6" w:rsidRPr="00D64641" w:rsidRDefault="004A29F6" w:rsidP="00D64641">
      <w:pPr>
        <w:jc w:val="both"/>
      </w:pPr>
    </w:p>
    <w:p w:rsidR="00E22E08" w:rsidRPr="00D64641" w:rsidRDefault="000E56D7" w:rsidP="00D64641">
      <w:pPr>
        <w:ind w:left="1440"/>
        <w:jc w:val="both"/>
      </w:pPr>
      <w:r w:rsidRPr="00D64641">
        <w:t xml:space="preserve">The source for </w:t>
      </w:r>
      <w:r w:rsidR="00860B6F" w:rsidRPr="00D64641">
        <w:t>Line 3(a)</w:t>
      </w:r>
      <w:r w:rsidRPr="00D64641">
        <w:t xml:space="preserve"> is the </w:t>
      </w:r>
      <w:r w:rsidR="00860B6F" w:rsidRPr="00D64641">
        <w:t>T</w:t>
      </w:r>
      <w:r w:rsidRPr="00D64641">
        <w:t xml:space="preserve">otal </w:t>
      </w:r>
      <w:r w:rsidR="00F10956" w:rsidRPr="00D64641">
        <w:t xml:space="preserve">from </w:t>
      </w:r>
      <w:r w:rsidRPr="00D64641">
        <w:t xml:space="preserve">Column 8 </w:t>
      </w:r>
      <w:r w:rsidR="00F10956" w:rsidRPr="00D64641">
        <w:t>of</w:t>
      </w:r>
      <w:r w:rsidRPr="00D64641">
        <w:t xml:space="preserve"> the Resident Pupils Transported Worksheet or a similar district-designed database containing the same information.</w:t>
      </w:r>
    </w:p>
    <w:p w:rsidR="00785809" w:rsidRPr="00D64641" w:rsidRDefault="00785809" w:rsidP="00B83CBB">
      <w:pPr>
        <w:jc w:val="both"/>
      </w:pPr>
    </w:p>
    <w:p w:rsidR="004A29F6" w:rsidRDefault="007A4779" w:rsidP="00245EB3">
      <w:pPr>
        <w:ind w:left="1440" w:hanging="720"/>
        <w:jc w:val="both"/>
      </w:pPr>
      <w:r w:rsidRPr="00245EB3">
        <w:rPr>
          <w:b/>
        </w:rPr>
        <w:t>3(b)</w:t>
      </w:r>
      <w:r w:rsidR="00114F68">
        <w:rPr>
          <w:b/>
        </w:rPr>
        <w:tab/>
      </w:r>
      <w:r w:rsidR="00073B0E">
        <w:t>E</w:t>
      </w:r>
      <w:r w:rsidR="00F355C3">
        <w:t xml:space="preserve">nter the actual headcount of </w:t>
      </w:r>
      <w:r w:rsidR="008103FD">
        <w:t xml:space="preserve">all </w:t>
      </w:r>
      <w:r w:rsidR="009535BF" w:rsidRPr="00373B40">
        <w:t>Pre-</w:t>
      </w:r>
      <w:r w:rsidR="00860B6F" w:rsidRPr="00373B40">
        <w:t>kindergarten</w:t>
      </w:r>
      <w:r w:rsidR="00213E06" w:rsidRPr="00373B40">
        <w:t xml:space="preserve"> </w:t>
      </w:r>
      <w:r w:rsidR="009535BF" w:rsidRPr="00373B40">
        <w:t>regular education pupils</w:t>
      </w:r>
      <w:r w:rsidR="009267AA">
        <w:t xml:space="preserve"> enrolled for transportation services</w:t>
      </w:r>
      <w:r w:rsidR="00073B0E">
        <w:t xml:space="preserve"> </w:t>
      </w:r>
      <w:r w:rsidR="009535BF" w:rsidRPr="00373B40">
        <w:t xml:space="preserve">residing less than 1.5 miles from their assigned attendance center </w:t>
      </w:r>
      <w:r w:rsidRPr="00373B40">
        <w:t>WITHOUT</w:t>
      </w:r>
      <w:r w:rsidR="00073B0E">
        <w:t xml:space="preserve"> an approved serious safety hazard</w:t>
      </w:r>
      <w:r w:rsidR="00B540B5">
        <w:t xml:space="preserve"> and</w:t>
      </w:r>
      <w:r w:rsidR="008103FD">
        <w:rPr>
          <w:b/>
        </w:rPr>
        <w:t xml:space="preserve"> </w:t>
      </w:r>
      <w:r w:rsidR="00073B0E">
        <w:t>assigned to a regular route (see definition in Appendix E) at any time during the regular school term.</w:t>
      </w:r>
    </w:p>
    <w:p w:rsidR="000E56D7" w:rsidRPr="00D64641" w:rsidRDefault="000E56D7" w:rsidP="000E56D7">
      <w:pPr>
        <w:jc w:val="both"/>
      </w:pPr>
    </w:p>
    <w:p w:rsidR="00E22E08" w:rsidRPr="00D64641" w:rsidRDefault="000E56D7" w:rsidP="00D64641">
      <w:pPr>
        <w:ind w:left="1440"/>
        <w:jc w:val="both"/>
      </w:pPr>
      <w:r w:rsidRPr="00D64641">
        <w:t xml:space="preserve">The source for </w:t>
      </w:r>
      <w:r w:rsidR="00860B6F" w:rsidRPr="00D64641">
        <w:t>Line 3(b)</w:t>
      </w:r>
      <w:r w:rsidRPr="00D64641">
        <w:t xml:space="preserve"> is the </w:t>
      </w:r>
      <w:r w:rsidR="00860B6F" w:rsidRPr="00D64641">
        <w:t>T</w:t>
      </w:r>
      <w:r w:rsidRPr="00D64641">
        <w:t xml:space="preserve">otal </w:t>
      </w:r>
      <w:r w:rsidR="00860B6F" w:rsidRPr="00D64641">
        <w:t>from</w:t>
      </w:r>
      <w:r w:rsidRPr="00D64641">
        <w:t xml:space="preserve"> Column 9 </w:t>
      </w:r>
      <w:r w:rsidR="00860B6F" w:rsidRPr="00D64641">
        <w:t>of</w:t>
      </w:r>
      <w:r w:rsidRPr="00D64641">
        <w:t xml:space="preserve"> the Resident Pupils Transported Worksheet or a similar district-designed database containing the same information.</w:t>
      </w:r>
    </w:p>
    <w:p w:rsidR="00785809" w:rsidRPr="00D64641" w:rsidRDefault="00785809" w:rsidP="00D64641">
      <w:pPr>
        <w:jc w:val="both"/>
      </w:pPr>
    </w:p>
    <w:p w:rsidR="004A29F6" w:rsidRDefault="007A4779" w:rsidP="00245EB3">
      <w:pPr>
        <w:ind w:left="1440" w:hanging="720"/>
        <w:jc w:val="both"/>
      </w:pPr>
      <w:r w:rsidRPr="00245EB3">
        <w:rPr>
          <w:b/>
        </w:rPr>
        <w:t>3(c)</w:t>
      </w:r>
      <w:r w:rsidR="00114F68">
        <w:rPr>
          <w:b/>
        </w:rPr>
        <w:tab/>
      </w:r>
      <w:r w:rsidR="00073B0E">
        <w:t xml:space="preserve">Enter the actual headcount of all </w:t>
      </w:r>
      <w:r w:rsidR="009535BF" w:rsidRPr="00373B40">
        <w:t>Pre-</w:t>
      </w:r>
      <w:r w:rsidR="00860B6F" w:rsidRPr="00373B40">
        <w:t>kindergarten</w:t>
      </w:r>
      <w:r w:rsidR="009535BF" w:rsidRPr="00373B40">
        <w:t xml:space="preserve"> regular education pupils</w:t>
      </w:r>
      <w:r w:rsidR="00073B0E">
        <w:t xml:space="preserve"> </w:t>
      </w:r>
      <w:r w:rsidR="009267AA">
        <w:t xml:space="preserve">enrolled for transportation services </w:t>
      </w:r>
      <w:r w:rsidR="009535BF" w:rsidRPr="00373B40">
        <w:t xml:space="preserve">residing less than 1.5 miles from their assigned attendance center </w:t>
      </w:r>
      <w:r w:rsidRPr="00373B40">
        <w:t>WITH</w:t>
      </w:r>
      <w:r w:rsidR="00073B0E">
        <w:t xml:space="preserve"> an approved serious safety hazard and assigned to a regular route (see definition in Appendix E) at any time during the regular school term.</w:t>
      </w:r>
    </w:p>
    <w:p w:rsidR="004A29F6" w:rsidRPr="00D64641" w:rsidRDefault="004A29F6" w:rsidP="00D64641">
      <w:pPr>
        <w:jc w:val="both"/>
      </w:pPr>
    </w:p>
    <w:p w:rsidR="00E22E08" w:rsidRPr="00D64641" w:rsidRDefault="000E56D7" w:rsidP="00D64641">
      <w:pPr>
        <w:ind w:left="1440"/>
        <w:jc w:val="both"/>
      </w:pPr>
      <w:r w:rsidRPr="00D64641">
        <w:t xml:space="preserve">The source for </w:t>
      </w:r>
      <w:r w:rsidR="00860B6F" w:rsidRPr="00D64641">
        <w:t>Line 3</w:t>
      </w:r>
      <w:r w:rsidR="007D7786" w:rsidRPr="00D64641">
        <w:t>(c)</w:t>
      </w:r>
      <w:r w:rsidRPr="00D64641">
        <w:t xml:space="preserve"> is the </w:t>
      </w:r>
      <w:r w:rsidR="00860B6F" w:rsidRPr="00D64641">
        <w:t>T</w:t>
      </w:r>
      <w:r w:rsidRPr="00D64641">
        <w:t xml:space="preserve">otal </w:t>
      </w:r>
      <w:r w:rsidR="00860B6F" w:rsidRPr="00D64641">
        <w:t xml:space="preserve">from </w:t>
      </w:r>
      <w:r w:rsidRPr="00D64641">
        <w:t xml:space="preserve">Column 10 </w:t>
      </w:r>
      <w:r w:rsidR="00F10956" w:rsidRPr="00D64641">
        <w:t>of</w:t>
      </w:r>
      <w:r w:rsidRPr="00D64641">
        <w:t xml:space="preserve"> the Resident Pupils Transported Worksheet or a similar district-designed database containing the same information.</w:t>
      </w:r>
    </w:p>
    <w:p w:rsidR="00785809" w:rsidRPr="00D64641" w:rsidRDefault="00785809" w:rsidP="00D64641">
      <w:pPr>
        <w:jc w:val="both"/>
      </w:pPr>
    </w:p>
    <w:p w:rsidR="004A29F6" w:rsidRDefault="007A4779" w:rsidP="007850BD">
      <w:pPr>
        <w:ind w:left="1440" w:hanging="720"/>
        <w:jc w:val="both"/>
      </w:pPr>
      <w:r w:rsidRPr="00245EB3">
        <w:rPr>
          <w:b/>
        </w:rPr>
        <w:t>3(d)</w:t>
      </w:r>
      <w:r w:rsidR="00114F68">
        <w:rPr>
          <w:b/>
        </w:rPr>
        <w:tab/>
      </w:r>
      <w:r w:rsidR="00073B0E">
        <w:t xml:space="preserve">Total number of </w:t>
      </w:r>
      <w:r w:rsidR="00F10956" w:rsidRPr="00373B40">
        <w:t>Pre</w:t>
      </w:r>
      <w:r w:rsidR="00213E06" w:rsidRPr="00373B40">
        <w:t>-</w:t>
      </w:r>
      <w:r w:rsidR="00F10956" w:rsidRPr="00373B40">
        <w:t>kindergarten</w:t>
      </w:r>
      <w:r w:rsidR="009535BF" w:rsidRPr="00373B40">
        <w:t xml:space="preserve"> regular education pupils</w:t>
      </w:r>
      <w:r w:rsidR="009267AA">
        <w:t xml:space="preserve"> enrolled for transportation services</w:t>
      </w:r>
      <w:r w:rsidR="00073B0E">
        <w:t xml:space="preserve"> on a </w:t>
      </w:r>
      <w:r w:rsidR="00D14837" w:rsidRPr="00E35EC9">
        <w:t xml:space="preserve">regular route </w:t>
      </w:r>
      <w:r w:rsidR="009535BF" w:rsidRPr="00373B40">
        <w:t xml:space="preserve">(not an exclusive </w:t>
      </w:r>
      <w:r w:rsidR="006419EF" w:rsidRPr="00373B40">
        <w:t>pre-k</w:t>
      </w:r>
      <w:r w:rsidR="007D7786" w:rsidRPr="00373B40">
        <w:t xml:space="preserve"> </w:t>
      </w:r>
      <w:r w:rsidR="009535BF" w:rsidRPr="00373B40">
        <w:t>route)</w:t>
      </w:r>
      <w:r w:rsidRPr="00BB7847">
        <w:t>.</w:t>
      </w:r>
      <w:r w:rsidR="00073B0E">
        <w:rPr>
          <w:b/>
        </w:rPr>
        <w:t xml:space="preserve">  </w:t>
      </w:r>
      <w:r w:rsidR="00073B0E">
        <w:t>PTCRS automatically calculates the total for this field.  This total</w:t>
      </w:r>
      <w:r w:rsidR="00714C45">
        <w:t xml:space="preserve"> is the sum</w:t>
      </w:r>
      <w:r w:rsidR="00073B0E">
        <w:t xml:space="preserve"> of Lines 3(a), 3(b) and 3(c).</w:t>
      </w:r>
    </w:p>
    <w:p w:rsidR="00785809" w:rsidRDefault="00785809" w:rsidP="007850BD">
      <w:pPr>
        <w:jc w:val="both"/>
      </w:pPr>
    </w:p>
    <w:p w:rsidR="004A29F6" w:rsidRDefault="007A4779" w:rsidP="007850BD">
      <w:pPr>
        <w:ind w:left="1440" w:hanging="720"/>
        <w:jc w:val="both"/>
      </w:pPr>
      <w:r w:rsidRPr="00245EB3">
        <w:rPr>
          <w:b/>
        </w:rPr>
        <w:t>3(e)</w:t>
      </w:r>
      <w:r w:rsidR="00114F68">
        <w:rPr>
          <w:b/>
        </w:rPr>
        <w:tab/>
      </w:r>
      <w:r w:rsidR="00073B0E">
        <w:t xml:space="preserve">Enter the actual headcount of </w:t>
      </w:r>
      <w:r w:rsidR="00F10956" w:rsidRPr="00373B40">
        <w:t>Pre</w:t>
      </w:r>
      <w:r w:rsidR="00213E06" w:rsidRPr="00373B40">
        <w:t>-</w:t>
      </w:r>
      <w:r w:rsidR="00F10956" w:rsidRPr="00373B40">
        <w:t>kindergarten</w:t>
      </w:r>
      <w:r w:rsidR="009535BF" w:rsidRPr="00373B40">
        <w:t xml:space="preserve"> regular education pupils</w:t>
      </w:r>
      <w:r w:rsidR="00073B0E">
        <w:t xml:space="preserve"> </w:t>
      </w:r>
      <w:r w:rsidR="00714C45">
        <w:t xml:space="preserve">enrolled </w:t>
      </w:r>
      <w:r w:rsidR="009267AA">
        <w:t>for transportation services</w:t>
      </w:r>
      <w:r w:rsidR="00714C45">
        <w:t xml:space="preserve"> that are </w:t>
      </w:r>
      <w:r w:rsidRPr="00373B40">
        <w:t>NOT REPORTED ON LINE 3(d)</w:t>
      </w:r>
      <w:r w:rsidR="00714C45" w:rsidRPr="00BB7847">
        <w:t>.</w:t>
      </w:r>
    </w:p>
    <w:p w:rsidR="004A29F6" w:rsidRPr="00245EB3" w:rsidRDefault="004A29F6" w:rsidP="007850BD">
      <w:pPr>
        <w:jc w:val="both"/>
      </w:pPr>
    </w:p>
    <w:p w:rsidR="00785809" w:rsidRDefault="007A4779" w:rsidP="007850BD">
      <w:pPr>
        <w:ind w:left="1440" w:hanging="720"/>
        <w:jc w:val="both"/>
        <w:rPr>
          <w:b/>
        </w:rPr>
      </w:pPr>
      <w:r w:rsidRPr="00245EB3">
        <w:rPr>
          <w:b/>
        </w:rPr>
        <w:t>3(f)</w:t>
      </w:r>
      <w:r w:rsidR="00114F68">
        <w:rPr>
          <w:b/>
        </w:rPr>
        <w:tab/>
      </w:r>
      <w:r w:rsidR="00714C45">
        <w:t xml:space="preserve">Total number of </w:t>
      </w:r>
      <w:r w:rsidR="009535BF" w:rsidRPr="00373B40">
        <w:t>Pre-</w:t>
      </w:r>
      <w:r w:rsidR="00F10956" w:rsidRPr="00373B40">
        <w:t>kindergarten</w:t>
      </w:r>
      <w:r w:rsidR="00F10956" w:rsidRPr="00373B40" w:rsidDel="00F10956">
        <w:t xml:space="preserve"> </w:t>
      </w:r>
      <w:r w:rsidR="009535BF" w:rsidRPr="00373B40">
        <w:t>regular education pupils</w:t>
      </w:r>
      <w:r w:rsidR="00714C45">
        <w:t xml:space="preserve"> enroll</w:t>
      </w:r>
      <w:r w:rsidR="00BB78A9">
        <w:t>e</w:t>
      </w:r>
      <w:r w:rsidR="00714C45">
        <w:t xml:space="preserve">d </w:t>
      </w:r>
      <w:r w:rsidR="009267AA">
        <w:t>for transportation services</w:t>
      </w:r>
      <w:r w:rsidR="00714C45">
        <w:t>.  PTCRS automatically calculates the total for this field.  This total is the sum of Lines 3(d) and 3(e).</w:t>
      </w:r>
    </w:p>
    <w:p w:rsidR="00785809" w:rsidRDefault="001809B6" w:rsidP="00FB5D63">
      <w:pPr>
        <w:ind w:left="720" w:hanging="720"/>
        <w:jc w:val="both"/>
        <w:rPr>
          <w:b/>
        </w:rPr>
      </w:pPr>
      <w:r>
        <w:rPr>
          <w:b/>
        </w:rPr>
        <w:lastRenderedPageBreak/>
        <w:t>Line</w:t>
      </w:r>
      <w:r w:rsidR="00301329">
        <w:rPr>
          <w:b/>
        </w:rPr>
        <w:t xml:space="preserve"> </w:t>
      </w:r>
      <w:r>
        <w:rPr>
          <w:b/>
        </w:rPr>
        <w:t>4</w:t>
      </w:r>
      <w:r w:rsidR="00D64641">
        <w:rPr>
          <w:b/>
        </w:rPr>
        <w:tab/>
      </w:r>
      <w:r w:rsidRPr="00F657BD">
        <w:rPr>
          <w:b/>
        </w:rPr>
        <w:t xml:space="preserve">Number of </w:t>
      </w:r>
      <w:r w:rsidR="008103FD" w:rsidRPr="00F657BD">
        <w:rPr>
          <w:b/>
        </w:rPr>
        <w:t>all Regular Education</w:t>
      </w:r>
      <w:r w:rsidRPr="00F657BD">
        <w:rPr>
          <w:b/>
        </w:rPr>
        <w:t xml:space="preserve"> </w:t>
      </w:r>
      <w:r w:rsidR="003C3EBE" w:rsidRPr="00F657BD">
        <w:rPr>
          <w:b/>
        </w:rPr>
        <w:t xml:space="preserve">K-12 </w:t>
      </w:r>
      <w:r w:rsidRPr="00F657BD">
        <w:rPr>
          <w:b/>
        </w:rPr>
        <w:t xml:space="preserve">Pupils </w:t>
      </w:r>
      <w:r w:rsidR="00F657BD">
        <w:rPr>
          <w:b/>
        </w:rPr>
        <w:t>w</w:t>
      </w:r>
      <w:r w:rsidRPr="00F657BD">
        <w:rPr>
          <w:b/>
        </w:rPr>
        <w:t xml:space="preserve">ho </w:t>
      </w:r>
      <w:r w:rsidR="00F657BD">
        <w:rPr>
          <w:b/>
        </w:rPr>
        <w:t>a</w:t>
      </w:r>
      <w:r w:rsidRPr="00F657BD">
        <w:rPr>
          <w:b/>
        </w:rPr>
        <w:t xml:space="preserve">re </w:t>
      </w:r>
      <w:r w:rsidR="00F657BD">
        <w:rPr>
          <w:b/>
        </w:rPr>
        <w:t>t</w:t>
      </w:r>
      <w:r w:rsidRPr="00F657BD">
        <w:rPr>
          <w:b/>
        </w:rPr>
        <w:t xml:space="preserve">ransported on </w:t>
      </w:r>
      <w:r w:rsidRPr="00F657BD">
        <w:rPr>
          <w:b/>
          <w:u w:val="single"/>
        </w:rPr>
        <w:t>Reimbursable</w:t>
      </w:r>
      <w:r w:rsidR="00A872A8" w:rsidRPr="00F657BD">
        <w:rPr>
          <w:b/>
        </w:rPr>
        <w:t xml:space="preserve"> Curriculu</w:t>
      </w:r>
      <w:r w:rsidR="003F4C73" w:rsidRPr="00F657BD">
        <w:rPr>
          <w:b/>
        </w:rPr>
        <w:t>m-</w:t>
      </w:r>
      <w:r w:rsidR="00A872A8" w:rsidRPr="00F657BD">
        <w:rPr>
          <w:b/>
        </w:rPr>
        <w:t>Related</w:t>
      </w:r>
      <w:r w:rsidR="007D3D60" w:rsidRPr="00F657BD">
        <w:rPr>
          <w:b/>
        </w:rPr>
        <w:t xml:space="preserve"> Field Trips</w:t>
      </w:r>
      <w:r w:rsidR="00652D46" w:rsidRPr="00F657BD">
        <w:rPr>
          <w:b/>
        </w:rPr>
        <w:t xml:space="preserve"> but who are</w:t>
      </w:r>
      <w:r w:rsidRPr="00F657BD">
        <w:rPr>
          <w:b/>
        </w:rPr>
        <w:t xml:space="preserve"> </w:t>
      </w:r>
      <w:r w:rsidRPr="00F657BD">
        <w:rPr>
          <w:b/>
          <w:u w:val="single"/>
        </w:rPr>
        <w:t>NOT</w:t>
      </w:r>
      <w:r w:rsidRPr="00F657BD">
        <w:rPr>
          <w:b/>
        </w:rPr>
        <w:t xml:space="preserve"> Enrolled to Be Transported on a Regular Route</w:t>
      </w:r>
    </w:p>
    <w:p w:rsidR="00785809" w:rsidRDefault="00785809" w:rsidP="00FB5D63">
      <w:pPr>
        <w:jc w:val="both"/>
      </w:pPr>
    </w:p>
    <w:p w:rsidR="00785809" w:rsidRDefault="00644AA4" w:rsidP="00FB5D63">
      <w:pPr>
        <w:ind w:left="1440" w:hanging="720"/>
        <w:jc w:val="both"/>
        <w:rPr>
          <w:b/>
          <w:u w:val="single"/>
        </w:rPr>
      </w:pPr>
      <w:r w:rsidRPr="00644AA4">
        <w:rPr>
          <w:b/>
        </w:rPr>
        <w:t>4(a)</w:t>
      </w:r>
      <w:r>
        <w:tab/>
      </w:r>
      <w:r w:rsidR="000D7824">
        <w:t xml:space="preserve">Enter the </w:t>
      </w:r>
      <w:r w:rsidR="00504DA3">
        <w:t xml:space="preserve">actual </w:t>
      </w:r>
      <w:r w:rsidR="009535BF" w:rsidRPr="00373B40">
        <w:t>head count</w:t>
      </w:r>
      <w:r w:rsidR="00504DA3" w:rsidRPr="00BB7847">
        <w:t xml:space="preserve"> </w:t>
      </w:r>
      <w:r w:rsidR="000D7824" w:rsidRPr="00BB7847">
        <w:t>of</w:t>
      </w:r>
      <w:r w:rsidR="003C3EBE" w:rsidRPr="00BB7847">
        <w:t xml:space="preserve"> </w:t>
      </w:r>
      <w:r w:rsidR="009535BF" w:rsidRPr="00373B40">
        <w:t>regular education K-12 pupils</w:t>
      </w:r>
      <w:r w:rsidR="000D7824">
        <w:t xml:space="preserve"> who are </w:t>
      </w:r>
      <w:r w:rsidR="000D7824" w:rsidRPr="00373B40">
        <w:rPr>
          <w:u w:val="single"/>
        </w:rPr>
        <w:t>not enrolled for transportation services on a regular route to</w:t>
      </w:r>
      <w:r w:rsidR="00612C00" w:rsidRPr="00373B40">
        <w:rPr>
          <w:u w:val="single"/>
        </w:rPr>
        <w:t xml:space="preserve"> and </w:t>
      </w:r>
      <w:r w:rsidR="000D7824" w:rsidRPr="00373B40">
        <w:rPr>
          <w:u w:val="single"/>
        </w:rPr>
        <w:t>from school</w:t>
      </w:r>
      <w:r w:rsidR="000D7824">
        <w:rPr>
          <w:b/>
          <w:u w:val="single"/>
        </w:rPr>
        <w:t>,</w:t>
      </w:r>
      <w:r w:rsidR="000D7824">
        <w:t xml:space="preserve"> but </w:t>
      </w:r>
      <w:r w:rsidR="00612C00">
        <w:t xml:space="preserve">who </w:t>
      </w:r>
      <w:r w:rsidR="000D7824">
        <w:t xml:space="preserve">are transported for a </w:t>
      </w:r>
      <w:r w:rsidR="000D7824" w:rsidRPr="00373B40">
        <w:t xml:space="preserve">reimbursable </w:t>
      </w:r>
      <w:r w:rsidR="009C5139" w:rsidRPr="00373B40">
        <w:t>curriculum-related</w:t>
      </w:r>
      <w:r w:rsidR="00612C00" w:rsidRPr="00373B40">
        <w:t xml:space="preserve"> </w:t>
      </w:r>
      <w:r w:rsidR="000D7824" w:rsidRPr="00373B40">
        <w:t>field trip</w:t>
      </w:r>
      <w:r w:rsidR="00791912">
        <w:rPr>
          <w:b/>
        </w:rPr>
        <w:t xml:space="preserve"> </w:t>
      </w:r>
      <w:r w:rsidR="00791912" w:rsidRPr="00791912">
        <w:t>(see criteria in Appendix B)</w:t>
      </w:r>
      <w:r w:rsidR="00791912">
        <w:rPr>
          <w:b/>
        </w:rPr>
        <w:t xml:space="preserve"> </w:t>
      </w:r>
      <w:r w:rsidR="000D7824">
        <w:t xml:space="preserve">during the </w:t>
      </w:r>
      <w:r w:rsidR="000D7824" w:rsidRPr="00612C00">
        <w:t>regular school term.</w:t>
      </w:r>
    </w:p>
    <w:p w:rsidR="00785809" w:rsidRPr="00D64641" w:rsidRDefault="00785809" w:rsidP="00FB5D63">
      <w:pPr>
        <w:jc w:val="both"/>
      </w:pPr>
    </w:p>
    <w:p w:rsidR="00785809" w:rsidRPr="00D64641" w:rsidRDefault="00FD4F67" w:rsidP="00FB5D63">
      <w:pPr>
        <w:ind w:left="1440"/>
        <w:jc w:val="both"/>
      </w:pPr>
      <w:r w:rsidRPr="00D64641">
        <w:t xml:space="preserve">The source for </w:t>
      </w:r>
      <w:r w:rsidR="00F10956" w:rsidRPr="00D64641">
        <w:t>Line 4</w:t>
      </w:r>
      <w:r w:rsidR="003C6FDA" w:rsidRPr="00D64641">
        <w:t>(a)</w:t>
      </w:r>
      <w:r w:rsidRPr="00D64641">
        <w:t xml:space="preserve"> is the total </w:t>
      </w:r>
      <w:r w:rsidR="009535BF" w:rsidRPr="00D64641">
        <w:t xml:space="preserve">from </w:t>
      </w:r>
      <w:r w:rsidRPr="00D64641">
        <w:t xml:space="preserve">Column 1 </w:t>
      </w:r>
      <w:r w:rsidR="009535BF" w:rsidRPr="00D64641">
        <w:t>of</w:t>
      </w:r>
      <w:r w:rsidRPr="00D64641">
        <w:t xml:space="preserve"> the Regular Pupil Transportation Reimbursable </w:t>
      </w:r>
      <w:r w:rsidR="009535BF" w:rsidRPr="00D64641">
        <w:t xml:space="preserve">Curriculum Related </w:t>
      </w:r>
      <w:r w:rsidRPr="00D64641">
        <w:t>Field Trips Worksheet or a similar district-designed database containing the same information.</w:t>
      </w:r>
    </w:p>
    <w:p w:rsidR="000E56D7" w:rsidRPr="00D64641" w:rsidRDefault="000E56D7" w:rsidP="00FB5D63">
      <w:pPr>
        <w:jc w:val="both"/>
      </w:pPr>
    </w:p>
    <w:p w:rsidR="00644AA4" w:rsidRDefault="00644AA4" w:rsidP="00FB5D63">
      <w:pPr>
        <w:ind w:left="1440" w:hanging="720"/>
        <w:jc w:val="both"/>
      </w:pPr>
      <w:r>
        <w:rPr>
          <w:b/>
        </w:rPr>
        <w:t>4(b)</w:t>
      </w:r>
      <w:r>
        <w:rPr>
          <w:b/>
        </w:rPr>
        <w:tab/>
      </w:r>
      <w:r w:rsidRPr="00644AA4">
        <w:t xml:space="preserve">Enter the </w:t>
      </w:r>
      <w:r w:rsidRPr="00373B40">
        <w:rPr>
          <w:u w:val="single"/>
        </w:rPr>
        <w:t>total number of days</w:t>
      </w:r>
      <w:r w:rsidRPr="00644AA4">
        <w:t xml:space="preserve"> of</w:t>
      </w:r>
      <w:r>
        <w:t xml:space="preserve"> all </w:t>
      </w:r>
      <w:r w:rsidRPr="00644AA4">
        <w:t>K-12 pupils</w:t>
      </w:r>
      <w:r>
        <w:t xml:space="preserve"> not enrolled for transportation services on a regular route transported on a reimbursable curriculum related field trip</w:t>
      </w:r>
      <w:r w:rsidRPr="00644AA4">
        <w:t xml:space="preserve"> </w:t>
      </w:r>
      <w:r w:rsidR="006D33C3">
        <w:t xml:space="preserve">as </w:t>
      </w:r>
      <w:r>
        <w:t>reported on Line 4a.</w:t>
      </w:r>
    </w:p>
    <w:p w:rsidR="00644AA4" w:rsidRPr="00D64641" w:rsidRDefault="00644AA4" w:rsidP="00FB5D63">
      <w:pPr>
        <w:jc w:val="both"/>
      </w:pPr>
    </w:p>
    <w:p w:rsidR="00785809" w:rsidRPr="00D64641" w:rsidRDefault="009535BF" w:rsidP="00FB5D63">
      <w:pPr>
        <w:ind w:left="1440"/>
        <w:jc w:val="both"/>
      </w:pPr>
      <w:r w:rsidRPr="00D64641">
        <w:t xml:space="preserve">The source for </w:t>
      </w:r>
      <w:r w:rsidR="003C6FDA" w:rsidRPr="00D64641">
        <w:t xml:space="preserve">Line 4(b) </w:t>
      </w:r>
      <w:r w:rsidRPr="00D64641">
        <w:t xml:space="preserve">is the total of Column 6 located on the Regular Pupil Transportation Reimbursable Curriculum Related Field Trips Worksheet or a similar district-designed database containing the same information. </w:t>
      </w:r>
    </w:p>
    <w:p w:rsidR="00785809" w:rsidRPr="00D64641" w:rsidRDefault="00785809" w:rsidP="00FB5D63">
      <w:pPr>
        <w:jc w:val="both"/>
      </w:pPr>
    </w:p>
    <w:p w:rsidR="004F5422" w:rsidRPr="00373B40" w:rsidRDefault="000D7824" w:rsidP="00FB5D63">
      <w:pPr>
        <w:jc w:val="both"/>
      </w:pPr>
      <w:r>
        <w:rPr>
          <w:b/>
        </w:rPr>
        <w:t>Line 5</w:t>
      </w:r>
      <w:r w:rsidR="00D64641">
        <w:rPr>
          <w:b/>
        </w:rPr>
        <w:tab/>
      </w:r>
      <w:r w:rsidRPr="00F657BD">
        <w:rPr>
          <w:b/>
        </w:rPr>
        <w:t xml:space="preserve">Total Number of </w:t>
      </w:r>
      <w:r w:rsidRPr="00F657BD">
        <w:rPr>
          <w:b/>
          <w:u w:val="single"/>
        </w:rPr>
        <w:t>Days</w:t>
      </w:r>
      <w:r w:rsidRPr="00F657BD">
        <w:rPr>
          <w:b/>
        </w:rPr>
        <w:t xml:space="preserve"> </w:t>
      </w:r>
      <w:r w:rsidR="006419EF" w:rsidRPr="00F657BD">
        <w:rPr>
          <w:b/>
        </w:rPr>
        <w:t>Pre-k</w:t>
      </w:r>
      <w:r w:rsidR="00F10956" w:rsidRPr="00F657BD">
        <w:rPr>
          <w:b/>
        </w:rPr>
        <w:t xml:space="preserve">-12 </w:t>
      </w:r>
      <w:r w:rsidRPr="00F657BD">
        <w:rPr>
          <w:b/>
        </w:rPr>
        <w:t xml:space="preserve">Pupils Are Enrolled to </w:t>
      </w:r>
      <w:r w:rsidR="00F10956" w:rsidRPr="00F657BD">
        <w:rPr>
          <w:b/>
        </w:rPr>
        <w:t xml:space="preserve">be </w:t>
      </w:r>
      <w:r w:rsidR="00F20617">
        <w:rPr>
          <w:b/>
        </w:rPr>
        <w:t>T</w:t>
      </w:r>
      <w:r w:rsidR="00F657BD" w:rsidRPr="00F657BD">
        <w:rPr>
          <w:b/>
        </w:rPr>
        <w:t>ransported</w:t>
      </w:r>
    </w:p>
    <w:p w:rsidR="00D469DE" w:rsidRPr="00BB7847" w:rsidRDefault="004F5422" w:rsidP="00FB5D63">
      <w:pPr>
        <w:ind w:left="720"/>
        <w:jc w:val="both"/>
      </w:pPr>
      <w:r w:rsidRPr="00373B40">
        <w:t>(Regular Route-Not Exclusive)</w:t>
      </w:r>
    </w:p>
    <w:p w:rsidR="00D469DE" w:rsidRDefault="00D469DE" w:rsidP="00FB5D63">
      <w:pPr>
        <w:jc w:val="both"/>
      </w:pPr>
    </w:p>
    <w:p w:rsidR="003C6FDA" w:rsidRDefault="002A732F" w:rsidP="00FB5D63">
      <w:pPr>
        <w:ind w:left="720"/>
        <w:jc w:val="both"/>
      </w:pPr>
      <w:r>
        <w:t xml:space="preserve">This number is composed of the </w:t>
      </w:r>
      <w:r>
        <w:rPr>
          <w:u w:val="single"/>
        </w:rPr>
        <w:t xml:space="preserve">total number of days that each pupil is </w:t>
      </w:r>
      <w:r w:rsidRPr="00373B40">
        <w:rPr>
          <w:u w:val="single"/>
        </w:rPr>
        <w:t>enrolled</w:t>
      </w:r>
      <w:r>
        <w:rPr>
          <w:u w:val="single"/>
        </w:rPr>
        <w:t xml:space="preserve"> to receive regular transportation</w:t>
      </w:r>
      <w:r>
        <w:t xml:space="preserve"> and assigned to a non-exclusive </w:t>
      </w:r>
      <w:r w:rsidRPr="00373B40">
        <w:t>regular route</w:t>
      </w:r>
      <w:r>
        <w:rPr>
          <w:b/>
        </w:rPr>
        <w:t xml:space="preserve"> </w:t>
      </w:r>
      <w:r>
        <w:t xml:space="preserve">(see definition in Appendix E), </w:t>
      </w:r>
      <w:r w:rsidR="007850BD">
        <w:t xml:space="preserve">multiplied by </w:t>
      </w:r>
      <w:r>
        <w:t xml:space="preserve">the number of student attendance days on the </w:t>
      </w:r>
      <w:r w:rsidR="007850BD">
        <w:t xml:space="preserve">official public </w:t>
      </w:r>
      <w:r>
        <w:t>school calendar (Line 6</w:t>
      </w:r>
      <w:r w:rsidR="006C7049">
        <w:t>)</w:t>
      </w:r>
      <w:r w:rsidR="00B72769">
        <w:t>.</w:t>
      </w:r>
    </w:p>
    <w:p w:rsidR="003C6FDA" w:rsidRPr="00D64641" w:rsidRDefault="003C6FDA" w:rsidP="00FB5D63">
      <w:pPr>
        <w:jc w:val="both"/>
      </w:pPr>
    </w:p>
    <w:p w:rsidR="00785809" w:rsidRPr="00D64641" w:rsidRDefault="003C6FDA" w:rsidP="00FB5D63">
      <w:pPr>
        <w:ind w:left="720"/>
        <w:jc w:val="both"/>
      </w:pPr>
      <w:r w:rsidRPr="00D64641">
        <w:t xml:space="preserve">NOTE:  </w:t>
      </w:r>
      <w:r w:rsidR="009535BF" w:rsidRPr="00D64641">
        <w:t xml:space="preserve">If the student is enrolled for the entire school year, report the total number of school attendance days as days transported, </w:t>
      </w:r>
      <w:r w:rsidR="002A732F" w:rsidRPr="00D64641">
        <w:rPr>
          <w:u w:val="single"/>
        </w:rPr>
        <w:t>regardless of the number of days the student actually rides the bus</w:t>
      </w:r>
      <w:r w:rsidR="00345173" w:rsidRPr="00D64641">
        <w:rPr>
          <w:u w:val="single"/>
        </w:rPr>
        <w:t>.</w:t>
      </w:r>
      <w:r w:rsidR="009535BF" w:rsidRPr="00D64641">
        <w:t xml:space="preserve">  </w:t>
      </w:r>
      <w:r w:rsidR="009535BF" w:rsidRPr="00373B40">
        <w:t>If the student is enrolled for only a portion of the school year, report the actual number of days transported.</w:t>
      </w:r>
    </w:p>
    <w:p w:rsidR="004A29F6" w:rsidRPr="00D64641" w:rsidRDefault="004A29F6" w:rsidP="00FB5D63">
      <w:pPr>
        <w:jc w:val="both"/>
      </w:pPr>
    </w:p>
    <w:p w:rsidR="00FA29BA" w:rsidRPr="00D64641" w:rsidRDefault="00E50AFF" w:rsidP="00FB5D63">
      <w:pPr>
        <w:ind w:left="720"/>
        <w:jc w:val="both"/>
      </w:pPr>
      <w:r w:rsidRPr="00D64641">
        <w:t xml:space="preserve">Lines 5a-5d </w:t>
      </w:r>
      <w:r w:rsidR="003745AB" w:rsidRPr="00D64641">
        <w:t>is</w:t>
      </w:r>
      <w:r w:rsidRPr="00D64641">
        <w:t xml:space="preserve"> pre</w:t>
      </w:r>
      <w:r w:rsidR="003F50C8" w:rsidRPr="00D64641">
        <w:t>-</w:t>
      </w:r>
      <w:r w:rsidRPr="00D64641">
        <w:t>populated</w:t>
      </w:r>
      <w:r w:rsidR="008974FD" w:rsidRPr="00D64641">
        <w:t xml:space="preserve"> with the maximum </w:t>
      </w:r>
      <w:r w:rsidR="00BE3291">
        <w:t xml:space="preserve">number of </w:t>
      </w:r>
      <w:r w:rsidR="008974FD" w:rsidRPr="00D64641">
        <w:t>days allowed</w:t>
      </w:r>
      <w:r w:rsidRPr="00D64641">
        <w:t xml:space="preserve"> but require</w:t>
      </w:r>
      <w:r w:rsidR="00BE3291">
        <w:t>s</w:t>
      </w:r>
      <w:r w:rsidRPr="00D64641">
        <w:t xml:space="preserve"> review and </w:t>
      </w:r>
      <w:r w:rsidR="008974FD" w:rsidRPr="00D64641">
        <w:t xml:space="preserve">should </w:t>
      </w:r>
      <w:r w:rsidRPr="00D64641">
        <w:t xml:space="preserve">be changed </w:t>
      </w:r>
      <w:r w:rsidR="008974FD" w:rsidRPr="00D64641">
        <w:t xml:space="preserve">to reflect the </w:t>
      </w:r>
      <w:r w:rsidR="00BE3291">
        <w:t xml:space="preserve">actual </w:t>
      </w:r>
      <w:r w:rsidR="008974FD" w:rsidRPr="00D64641">
        <w:t>value</w:t>
      </w:r>
      <w:r w:rsidR="00BE3291">
        <w:t>s</w:t>
      </w:r>
      <w:r w:rsidR="008974FD" w:rsidRPr="00D64641">
        <w:t xml:space="preserve"> from the Resident Pupils Transported Worksheet – Columns 11 – 13.</w:t>
      </w:r>
    </w:p>
    <w:p w:rsidR="00785809" w:rsidRPr="00D64641" w:rsidRDefault="00785809" w:rsidP="00FB5D63">
      <w:pPr>
        <w:jc w:val="both"/>
        <w:rPr>
          <w:szCs w:val="24"/>
        </w:rPr>
      </w:pPr>
    </w:p>
    <w:p w:rsidR="003C6FDA" w:rsidRDefault="003C3EBE" w:rsidP="00FB5D63">
      <w:pPr>
        <w:ind w:left="1440" w:hanging="720"/>
        <w:jc w:val="both"/>
        <w:rPr>
          <w:szCs w:val="24"/>
        </w:rPr>
      </w:pPr>
      <w:r w:rsidRPr="00714C45">
        <w:rPr>
          <w:b/>
          <w:szCs w:val="24"/>
        </w:rPr>
        <w:t>5(a)</w:t>
      </w:r>
      <w:r w:rsidR="00114F68">
        <w:rPr>
          <w:b/>
          <w:szCs w:val="24"/>
        </w:rPr>
        <w:tab/>
      </w:r>
      <w:r w:rsidR="00E50AFF" w:rsidRPr="00373B40">
        <w:rPr>
          <w:szCs w:val="24"/>
        </w:rPr>
        <w:t xml:space="preserve">Total number of </w:t>
      </w:r>
      <w:r w:rsidR="00A04093" w:rsidRPr="00373B40">
        <w:t>days</w:t>
      </w:r>
      <w:r w:rsidR="00A04093" w:rsidRPr="00A04093">
        <w:rPr>
          <w:b/>
          <w:szCs w:val="24"/>
        </w:rPr>
        <w:t xml:space="preserve"> </w:t>
      </w:r>
      <w:r w:rsidR="007A4779" w:rsidRPr="00245EB3">
        <w:rPr>
          <w:szCs w:val="24"/>
        </w:rPr>
        <w:t xml:space="preserve">for </w:t>
      </w:r>
      <w:r w:rsidR="006419EF">
        <w:rPr>
          <w:szCs w:val="24"/>
        </w:rPr>
        <w:t>pre-k</w:t>
      </w:r>
      <w:r w:rsidR="007A4779" w:rsidRPr="00245EB3">
        <w:rPr>
          <w:szCs w:val="24"/>
        </w:rPr>
        <w:t xml:space="preserve">-12 pupils residing </w:t>
      </w:r>
      <w:r w:rsidR="009535BF" w:rsidRPr="00373B40">
        <w:rPr>
          <w:szCs w:val="24"/>
        </w:rPr>
        <w:t>1.5 miles or more from school</w:t>
      </w:r>
      <w:r w:rsidR="007A4779" w:rsidRPr="00BB7847">
        <w:rPr>
          <w:szCs w:val="24"/>
        </w:rPr>
        <w:t xml:space="preserve"> </w:t>
      </w:r>
      <w:r w:rsidR="007A4779" w:rsidRPr="00245EB3">
        <w:rPr>
          <w:szCs w:val="24"/>
        </w:rPr>
        <w:t>plus reimb</w:t>
      </w:r>
      <w:r w:rsidR="00587736">
        <w:rPr>
          <w:szCs w:val="24"/>
        </w:rPr>
        <w:t>ursable</w:t>
      </w:r>
      <w:r w:rsidR="007A4779" w:rsidRPr="00245EB3">
        <w:rPr>
          <w:szCs w:val="24"/>
        </w:rPr>
        <w:t xml:space="preserve"> field trip days.</w:t>
      </w:r>
    </w:p>
    <w:p w:rsidR="00785809" w:rsidRDefault="007A4779" w:rsidP="00FB5D63">
      <w:pPr>
        <w:ind w:left="1440"/>
        <w:jc w:val="both"/>
        <w:rPr>
          <w:szCs w:val="24"/>
        </w:rPr>
      </w:pPr>
      <w:r w:rsidRPr="00245EB3">
        <w:rPr>
          <w:szCs w:val="24"/>
        </w:rPr>
        <w:t xml:space="preserve">((line 1a + line 2a + </w:t>
      </w:r>
      <w:r w:rsidR="00631706">
        <w:rPr>
          <w:szCs w:val="24"/>
        </w:rPr>
        <w:t xml:space="preserve">line </w:t>
      </w:r>
      <w:r w:rsidRPr="00245EB3">
        <w:rPr>
          <w:szCs w:val="24"/>
        </w:rPr>
        <w:t>3a) * line 6) + line 4</w:t>
      </w:r>
      <w:r w:rsidR="006D33C3">
        <w:rPr>
          <w:szCs w:val="24"/>
        </w:rPr>
        <w:t>b)</w:t>
      </w:r>
      <w:r w:rsidR="007636D6">
        <w:rPr>
          <w:szCs w:val="24"/>
        </w:rPr>
        <w:t>)</w:t>
      </w:r>
    </w:p>
    <w:p w:rsidR="00FA29BA" w:rsidRPr="003829E6" w:rsidRDefault="00FA29BA" w:rsidP="00FB5D63">
      <w:pPr>
        <w:jc w:val="both"/>
        <w:rPr>
          <w:sz w:val="16"/>
          <w:szCs w:val="16"/>
        </w:rPr>
      </w:pPr>
    </w:p>
    <w:p w:rsidR="00785809" w:rsidRPr="00D64641" w:rsidRDefault="006419EF" w:rsidP="00FB5D63">
      <w:pPr>
        <w:ind w:left="1440"/>
        <w:jc w:val="both"/>
      </w:pPr>
      <w:r w:rsidRPr="00D64641">
        <w:t>The source for Line 5(a) is the Total from Column 11</w:t>
      </w:r>
      <w:r w:rsidR="009F5F85" w:rsidRPr="00D64641">
        <w:t xml:space="preserve"> (Days Enrolled)</w:t>
      </w:r>
      <w:r w:rsidRPr="00D64641">
        <w:t xml:space="preserve"> of the Resident Pupils</w:t>
      </w:r>
      <w:r w:rsidR="00FA29BA" w:rsidRPr="00D64641">
        <w:t xml:space="preserve"> </w:t>
      </w:r>
      <w:r w:rsidRPr="00D64641">
        <w:t xml:space="preserve">Transported Worksheet </w:t>
      </w:r>
      <w:r w:rsidR="00FA29BA" w:rsidRPr="00D64641">
        <w:t xml:space="preserve">and the Total from Column 6 </w:t>
      </w:r>
      <w:r w:rsidR="009F5F85" w:rsidRPr="00D64641">
        <w:t xml:space="preserve">(Total Days Transported) </w:t>
      </w:r>
      <w:r w:rsidR="00FA29BA" w:rsidRPr="00D64641">
        <w:t xml:space="preserve">of the </w:t>
      </w:r>
      <w:r w:rsidR="009535BF" w:rsidRPr="00D64641">
        <w:t>Regular Pupil Transportation Reimbursable Curriculum Related Field Trips Worksheet or a similar district-designed database containi</w:t>
      </w:r>
      <w:r w:rsidR="00FB5D63">
        <w:t>ng the same information.</w:t>
      </w:r>
    </w:p>
    <w:p w:rsidR="00FA29BA" w:rsidRDefault="003C3EBE" w:rsidP="00FB5D63">
      <w:pPr>
        <w:ind w:left="1440" w:hanging="720"/>
        <w:jc w:val="both"/>
        <w:rPr>
          <w:szCs w:val="24"/>
        </w:rPr>
      </w:pPr>
      <w:r w:rsidRPr="00714C45">
        <w:rPr>
          <w:b/>
          <w:szCs w:val="24"/>
        </w:rPr>
        <w:lastRenderedPageBreak/>
        <w:t>5(b)</w:t>
      </w:r>
      <w:r w:rsidR="00114F68">
        <w:rPr>
          <w:b/>
          <w:szCs w:val="24"/>
        </w:rPr>
        <w:tab/>
      </w:r>
      <w:r w:rsidR="00E50AFF" w:rsidRPr="00373B40">
        <w:rPr>
          <w:szCs w:val="24"/>
        </w:rPr>
        <w:t xml:space="preserve">Total number of </w:t>
      </w:r>
      <w:r w:rsidR="00A04093" w:rsidRPr="00373B40">
        <w:t>days</w:t>
      </w:r>
      <w:r w:rsidR="007A4779" w:rsidRPr="00245EB3">
        <w:rPr>
          <w:szCs w:val="24"/>
        </w:rPr>
        <w:t xml:space="preserve"> for </w:t>
      </w:r>
      <w:r w:rsidR="006419EF">
        <w:rPr>
          <w:szCs w:val="24"/>
        </w:rPr>
        <w:t>pre-k</w:t>
      </w:r>
      <w:r w:rsidR="007A4779" w:rsidRPr="00245EB3">
        <w:rPr>
          <w:szCs w:val="24"/>
        </w:rPr>
        <w:t xml:space="preserve">-12 pupils residing </w:t>
      </w:r>
      <w:r w:rsidR="009535BF" w:rsidRPr="00373B40">
        <w:rPr>
          <w:szCs w:val="24"/>
        </w:rPr>
        <w:t xml:space="preserve">less than 1.5 miles from school </w:t>
      </w:r>
      <w:r w:rsidR="009535BF" w:rsidRPr="00373B40">
        <w:rPr>
          <w:szCs w:val="24"/>
          <w:u w:val="single"/>
        </w:rPr>
        <w:t>WITHOUT</w:t>
      </w:r>
      <w:r w:rsidR="007A4779" w:rsidRPr="00245EB3">
        <w:rPr>
          <w:szCs w:val="24"/>
        </w:rPr>
        <w:t xml:space="preserve"> an approved serious safety hazard.</w:t>
      </w:r>
    </w:p>
    <w:p w:rsidR="00785809" w:rsidRDefault="009535BF" w:rsidP="00FB5D63">
      <w:pPr>
        <w:ind w:left="1440"/>
        <w:jc w:val="both"/>
        <w:rPr>
          <w:szCs w:val="24"/>
        </w:rPr>
      </w:pPr>
      <w:r w:rsidRPr="009535BF">
        <w:rPr>
          <w:szCs w:val="24"/>
        </w:rPr>
        <w:t>(</w:t>
      </w:r>
      <w:r w:rsidR="007A4779" w:rsidRPr="00245EB3">
        <w:rPr>
          <w:szCs w:val="24"/>
        </w:rPr>
        <w:t xml:space="preserve">(line 1b + line 2b + </w:t>
      </w:r>
      <w:r w:rsidR="00631706">
        <w:rPr>
          <w:szCs w:val="24"/>
        </w:rPr>
        <w:t xml:space="preserve">line </w:t>
      </w:r>
      <w:r w:rsidR="007A4779" w:rsidRPr="00245EB3">
        <w:rPr>
          <w:szCs w:val="24"/>
        </w:rPr>
        <w:t>3b) * line 6</w:t>
      </w:r>
      <w:r w:rsidR="007636D6">
        <w:rPr>
          <w:szCs w:val="24"/>
        </w:rPr>
        <w:t>)</w:t>
      </w:r>
    </w:p>
    <w:p w:rsidR="00785809" w:rsidRPr="00B83CBB" w:rsidRDefault="00785809" w:rsidP="00FB5D63">
      <w:pPr>
        <w:jc w:val="both"/>
        <w:rPr>
          <w:szCs w:val="24"/>
        </w:rPr>
      </w:pPr>
    </w:p>
    <w:p w:rsidR="006419EF" w:rsidRPr="00B83CBB" w:rsidRDefault="006419EF" w:rsidP="00FB5D63">
      <w:pPr>
        <w:ind w:left="1440"/>
        <w:jc w:val="both"/>
        <w:rPr>
          <w:szCs w:val="24"/>
        </w:rPr>
      </w:pPr>
      <w:r w:rsidRPr="00B83CBB">
        <w:rPr>
          <w:szCs w:val="24"/>
        </w:rPr>
        <w:t>The source for Line 5(b) is the Total from Column 12 of the Resident Pupils Transported Worksheet or a similar district-designed database containing the same information.</w:t>
      </w:r>
    </w:p>
    <w:p w:rsidR="00785809" w:rsidRPr="00B83CBB" w:rsidRDefault="00785809" w:rsidP="00FB5D63">
      <w:pPr>
        <w:jc w:val="both"/>
        <w:rPr>
          <w:szCs w:val="24"/>
        </w:rPr>
      </w:pPr>
    </w:p>
    <w:p w:rsidR="00785809" w:rsidRPr="00B83CBB" w:rsidRDefault="007A4779" w:rsidP="00FB5D63">
      <w:pPr>
        <w:ind w:left="1440" w:hanging="720"/>
        <w:jc w:val="both"/>
        <w:rPr>
          <w:szCs w:val="24"/>
        </w:rPr>
      </w:pPr>
      <w:r w:rsidRPr="00B83CBB">
        <w:rPr>
          <w:b/>
          <w:bCs/>
          <w:szCs w:val="24"/>
        </w:rPr>
        <w:t>5(c)</w:t>
      </w:r>
      <w:r w:rsidR="00114F68" w:rsidRPr="00B83CBB">
        <w:rPr>
          <w:b/>
          <w:bCs/>
          <w:szCs w:val="24"/>
        </w:rPr>
        <w:tab/>
      </w:r>
      <w:r w:rsidRPr="00373B40">
        <w:rPr>
          <w:bCs/>
          <w:szCs w:val="24"/>
        </w:rPr>
        <w:t xml:space="preserve">Total number </w:t>
      </w:r>
      <w:r w:rsidR="008D0283" w:rsidRPr="00373B40">
        <w:rPr>
          <w:bCs/>
          <w:szCs w:val="24"/>
        </w:rPr>
        <w:t xml:space="preserve">of </w:t>
      </w:r>
      <w:r w:rsidR="00A04093" w:rsidRPr="00373B40">
        <w:rPr>
          <w:szCs w:val="24"/>
        </w:rPr>
        <w:t>days</w:t>
      </w:r>
      <w:r w:rsidRPr="00B83CBB">
        <w:rPr>
          <w:szCs w:val="24"/>
        </w:rPr>
        <w:t xml:space="preserve"> for </w:t>
      </w:r>
      <w:r w:rsidR="006419EF" w:rsidRPr="00B83CBB">
        <w:rPr>
          <w:szCs w:val="24"/>
        </w:rPr>
        <w:t>pre-k</w:t>
      </w:r>
      <w:r w:rsidRPr="00B83CBB">
        <w:rPr>
          <w:szCs w:val="24"/>
        </w:rPr>
        <w:t xml:space="preserve">-12 pupils residing </w:t>
      </w:r>
      <w:r w:rsidR="009535BF" w:rsidRPr="00373B40">
        <w:rPr>
          <w:szCs w:val="24"/>
        </w:rPr>
        <w:t>less than 1.5 miles from school</w:t>
      </w:r>
      <w:r w:rsidR="009535BF" w:rsidRPr="00B83CBB">
        <w:rPr>
          <w:b/>
          <w:szCs w:val="24"/>
        </w:rPr>
        <w:t xml:space="preserve"> </w:t>
      </w:r>
      <w:r w:rsidR="009535BF" w:rsidRPr="00373B40">
        <w:rPr>
          <w:iCs/>
          <w:szCs w:val="24"/>
          <w:u w:val="single"/>
        </w:rPr>
        <w:t>WITH</w:t>
      </w:r>
      <w:r w:rsidRPr="00B83CBB">
        <w:rPr>
          <w:szCs w:val="24"/>
        </w:rPr>
        <w:t xml:space="preserve"> an approved serious safety hazard.</w:t>
      </w:r>
    </w:p>
    <w:p w:rsidR="00785809" w:rsidRPr="00B83CBB" w:rsidRDefault="007636D6" w:rsidP="00FB5D63">
      <w:pPr>
        <w:ind w:left="1440"/>
        <w:jc w:val="both"/>
        <w:rPr>
          <w:szCs w:val="24"/>
        </w:rPr>
      </w:pPr>
      <w:r w:rsidRPr="00B83CBB">
        <w:rPr>
          <w:szCs w:val="24"/>
        </w:rPr>
        <w:t>(</w:t>
      </w:r>
      <w:r w:rsidR="007A4779" w:rsidRPr="00B83CBB">
        <w:rPr>
          <w:szCs w:val="24"/>
        </w:rPr>
        <w:t>(line 1c</w:t>
      </w:r>
      <w:r w:rsidR="009535BF" w:rsidRPr="00B83CBB">
        <w:rPr>
          <w:szCs w:val="24"/>
        </w:rPr>
        <w:t xml:space="preserve"> +</w:t>
      </w:r>
      <w:r w:rsidR="00631706" w:rsidRPr="00B83CBB">
        <w:rPr>
          <w:szCs w:val="24"/>
        </w:rPr>
        <w:t xml:space="preserve"> </w:t>
      </w:r>
      <w:r w:rsidR="007A4779" w:rsidRPr="00B83CBB">
        <w:rPr>
          <w:szCs w:val="24"/>
        </w:rPr>
        <w:t>line 2c</w:t>
      </w:r>
      <w:r w:rsidR="009535BF" w:rsidRPr="00B83CBB">
        <w:rPr>
          <w:szCs w:val="24"/>
        </w:rPr>
        <w:t xml:space="preserve"> +</w:t>
      </w:r>
      <w:r w:rsidR="00631706" w:rsidRPr="00B83CBB">
        <w:rPr>
          <w:szCs w:val="24"/>
        </w:rPr>
        <w:t xml:space="preserve"> line</w:t>
      </w:r>
      <w:r w:rsidR="009535BF" w:rsidRPr="00B83CBB">
        <w:rPr>
          <w:szCs w:val="24"/>
        </w:rPr>
        <w:t xml:space="preserve"> </w:t>
      </w:r>
      <w:r w:rsidR="007A4779" w:rsidRPr="00B83CBB">
        <w:rPr>
          <w:szCs w:val="24"/>
        </w:rPr>
        <w:t>3c</w:t>
      </w:r>
      <w:r w:rsidR="009535BF" w:rsidRPr="00B83CBB">
        <w:rPr>
          <w:szCs w:val="24"/>
        </w:rPr>
        <w:t>)</w:t>
      </w:r>
      <w:r w:rsidR="00631706" w:rsidRPr="00B83CBB">
        <w:rPr>
          <w:szCs w:val="24"/>
        </w:rPr>
        <w:t xml:space="preserve"> </w:t>
      </w:r>
      <w:r w:rsidR="007A4779" w:rsidRPr="00B83CBB">
        <w:rPr>
          <w:szCs w:val="24"/>
        </w:rPr>
        <w:t>*</w:t>
      </w:r>
      <w:r w:rsidR="00631706" w:rsidRPr="00B83CBB">
        <w:rPr>
          <w:szCs w:val="24"/>
        </w:rPr>
        <w:t xml:space="preserve"> </w:t>
      </w:r>
      <w:r w:rsidR="007A4779" w:rsidRPr="00B83CBB">
        <w:rPr>
          <w:szCs w:val="24"/>
        </w:rPr>
        <w:t>line 6</w:t>
      </w:r>
      <w:r w:rsidRPr="00B83CBB">
        <w:rPr>
          <w:szCs w:val="24"/>
        </w:rPr>
        <w:t>)</w:t>
      </w:r>
    </w:p>
    <w:p w:rsidR="00785809" w:rsidRPr="00B83CBB" w:rsidRDefault="00785809" w:rsidP="00FB5D63">
      <w:pPr>
        <w:jc w:val="both"/>
        <w:rPr>
          <w:szCs w:val="24"/>
        </w:rPr>
      </w:pPr>
    </w:p>
    <w:p w:rsidR="006419EF" w:rsidRPr="00B83CBB" w:rsidRDefault="006419EF" w:rsidP="00FB5D63">
      <w:pPr>
        <w:ind w:left="1440"/>
        <w:jc w:val="both"/>
        <w:rPr>
          <w:szCs w:val="24"/>
        </w:rPr>
      </w:pPr>
      <w:r w:rsidRPr="00B83CBB">
        <w:rPr>
          <w:szCs w:val="24"/>
        </w:rPr>
        <w:t>The source for Line 5(c) is the Total from Column 13 of the Resident Pupils Transported Worksheet or a similar district-designed database containing the same information.</w:t>
      </w:r>
    </w:p>
    <w:p w:rsidR="00785809" w:rsidRPr="00B83CBB" w:rsidRDefault="00785809" w:rsidP="00FB5D63">
      <w:pPr>
        <w:jc w:val="both"/>
        <w:rPr>
          <w:szCs w:val="24"/>
        </w:rPr>
      </w:pPr>
    </w:p>
    <w:p w:rsidR="00785809" w:rsidRPr="00B83CBB" w:rsidRDefault="00D81E82" w:rsidP="00FB5D63">
      <w:pPr>
        <w:ind w:left="1440"/>
        <w:jc w:val="both"/>
        <w:rPr>
          <w:szCs w:val="24"/>
        </w:rPr>
      </w:pPr>
      <w:r w:rsidRPr="00B83CBB">
        <w:rPr>
          <w:b/>
          <w:szCs w:val="24"/>
        </w:rPr>
        <w:t xml:space="preserve">NOTE:  </w:t>
      </w:r>
      <w:r w:rsidR="00920C41" w:rsidRPr="00B83CBB">
        <w:rPr>
          <w:szCs w:val="24"/>
        </w:rPr>
        <w:t>Per HB 4879, Public Act 096-1264, effective January 1, 2011</w:t>
      </w:r>
      <w:r w:rsidR="007A254F">
        <w:rPr>
          <w:szCs w:val="24"/>
        </w:rPr>
        <w:t>,</w:t>
      </w:r>
      <w:r w:rsidR="00920C41" w:rsidRPr="00B83CBB">
        <w:rPr>
          <w:szCs w:val="24"/>
        </w:rPr>
        <w:t xml:space="preserve"> transportation of regular education pre-kindergarten pupils who are transported at the same time as other eligible </w:t>
      </w:r>
      <w:r w:rsidR="00BE3291">
        <w:rPr>
          <w:szCs w:val="24"/>
        </w:rPr>
        <w:t xml:space="preserve">K–12 </w:t>
      </w:r>
      <w:r w:rsidR="00920C41" w:rsidRPr="00B83CBB">
        <w:rPr>
          <w:szCs w:val="24"/>
        </w:rPr>
        <w:t xml:space="preserve">pupils is reimbursable. </w:t>
      </w:r>
    </w:p>
    <w:p w:rsidR="00785809" w:rsidRPr="00B83CBB" w:rsidRDefault="00785809" w:rsidP="00FB5D63">
      <w:pPr>
        <w:jc w:val="both"/>
        <w:rPr>
          <w:szCs w:val="24"/>
        </w:rPr>
      </w:pPr>
    </w:p>
    <w:p w:rsidR="00785809" w:rsidRPr="00B83CBB" w:rsidRDefault="009535BF" w:rsidP="00FB5D63">
      <w:pPr>
        <w:ind w:left="1440"/>
        <w:jc w:val="both"/>
        <w:rPr>
          <w:szCs w:val="24"/>
        </w:rPr>
      </w:pPr>
      <w:r w:rsidRPr="00B83CBB">
        <w:rPr>
          <w:szCs w:val="24"/>
          <w:u w:val="single"/>
        </w:rPr>
        <w:t>IMPORTANT:  Do not include enrollment days for pre-kindergarten pupils who ride an exclusive pre-kindergarten route.</w:t>
      </w:r>
      <w:r w:rsidR="00382DFD" w:rsidRPr="00B83CBB">
        <w:rPr>
          <w:szCs w:val="24"/>
        </w:rPr>
        <w:t xml:space="preserve">  </w:t>
      </w:r>
      <w:r w:rsidR="00920C41" w:rsidRPr="00B83CBB">
        <w:rPr>
          <w:szCs w:val="24"/>
        </w:rPr>
        <w:t>The source for this information is the total of Column 8 – Pre-K Pupils on a Regular Route located on the Resident Pupils Transported Worksheet or a similar district-designed database containing the same information.</w:t>
      </w:r>
    </w:p>
    <w:p w:rsidR="00785809" w:rsidRPr="00B83CBB" w:rsidRDefault="00785809" w:rsidP="00FB5D63">
      <w:pPr>
        <w:jc w:val="both"/>
        <w:rPr>
          <w:szCs w:val="24"/>
        </w:rPr>
      </w:pPr>
    </w:p>
    <w:p w:rsidR="00785809" w:rsidRPr="00B83CBB" w:rsidRDefault="00631706" w:rsidP="00FB5D63">
      <w:pPr>
        <w:ind w:left="1440" w:hanging="720"/>
        <w:jc w:val="both"/>
        <w:rPr>
          <w:szCs w:val="24"/>
        </w:rPr>
      </w:pPr>
      <w:r w:rsidRPr="00B83CBB">
        <w:rPr>
          <w:b/>
          <w:szCs w:val="24"/>
        </w:rPr>
        <w:t>5</w:t>
      </w:r>
      <w:r w:rsidR="006C41A7" w:rsidRPr="00B83CBB">
        <w:rPr>
          <w:b/>
          <w:szCs w:val="24"/>
        </w:rPr>
        <w:t>(d)</w:t>
      </w:r>
      <w:r w:rsidR="006C41A7" w:rsidRPr="00B83CBB">
        <w:rPr>
          <w:b/>
          <w:szCs w:val="24"/>
        </w:rPr>
        <w:tab/>
      </w:r>
      <w:r w:rsidR="006C41A7" w:rsidRPr="00B83CBB">
        <w:rPr>
          <w:szCs w:val="24"/>
        </w:rPr>
        <w:t>T</w:t>
      </w:r>
      <w:r w:rsidR="00714C45" w:rsidRPr="00B83CBB">
        <w:rPr>
          <w:szCs w:val="24"/>
        </w:rPr>
        <w:t xml:space="preserve">otal number of days for </w:t>
      </w:r>
      <w:r w:rsidR="00D133D4">
        <w:rPr>
          <w:szCs w:val="24"/>
        </w:rPr>
        <w:t>pre-k–</w:t>
      </w:r>
      <w:r w:rsidR="00714C45" w:rsidRPr="00B83CBB">
        <w:rPr>
          <w:szCs w:val="24"/>
        </w:rPr>
        <w:t xml:space="preserve">12 regular education pupils enrolled to be transported.  </w:t>
      </w:r>
      <w:r w:rsidR="00494794" w:rsidRPr="00B83CBB">
        <w:rPr>
          <w:szCs w:val="24"/>
        </w:rPr>
        <w:t>PTCRS automatically calculates the total for this field.</w:t>
      </w:r>
      <w:r w:rsidR="00114F68" w:rsidRPr="00B83CBB">
        <w:rPr>
          <w:szCs w:val="24"/>
        </w:rPr>
        <w:t xml:space="preserve">  </w:t>
      </w:r>
      <w:r w:rsidR="00714C45" w:rsidRPr="00B83CBB">
        <w:rPr>
          <w:szCs w:val="24"/>
        </w:rPr>
        <w:t>T</w:t>
      </w:r>
      <w:r w:rsidR="000651ED" w:rsidRPr="00B83CBB">
        <w:rPr>
          <w:szCs w:val="24"/>
        </w:rPr>
        <w:t>his</w:t>
      </w:r>
      <w:r w:rsidR="000E1060" w:rsidRPr="00B83CBB">
        <w:rPr>
          <w:szCs w:val="24"/>
        </w:rPr>
        <w:t xml:space="preserve"> </w:t>
      </w:r>
      <w:r w:rsidR="000651ED" w:rsidRPr="00B83CBB">
        <w:rPr>
          <w:szCs w:val="24"/>
        </w:rPr>
        <w:t>total is</w:t>
      </w:r>
      <w:r w:rsidR="00AE782A" w:rsidRPr="00B83CBB">
        <w:rPr>
          <w:szCs w:val="24"/>
        </w:rPr>
        <w:t xml:space="preserve"> </w:t>
      </w:r>
      <w:r w:rsidR="000651ED" w:rsidRPr="00B83CBB">
        <w:rPr>
          <w:szCs w:val="24"/>
        </w:rPr>
        <w:t>the sum of Line</w:t>
      </w:r>
      <w:r w:rsidR="001A205C" w:rsidRPr="00B83CBB">
        <w:rPr>
          <w:szCs w:val="24"/>
        </w:rPr>
        <w:t>s</w:t>
      </w:r>
      <w:r w:rsidR="000651ED" w:rsidRPr="00B83CBB">
        <w:rPr>
          <w:szCs w:val="24"/>
        </w:rPr>
        <w:t xml:space="preserve"> </w:t>
      </w:r>
      <w:r w:rsidR="007636D6" w:rsidRPr="00B83CBB">
        <w:rPr>
          <w:szCs w:val="24"/>
        </w:rPr>
        <w:t>5</w:t>
      </w:r>
      <w:r w:rsidR="00714C45" w:rsidRPr="00B83CBB">
        <w:rPr>
          <w:szCs w:val="24"/>
        </w:rPr>
        <w:t>(</w:t>
      </w:r>
      <w:r w:rsidR="007636D6" w:rsidRPr="00B83CBB">
        <w:rPr>
          <w:szCs w:val="24"/>
        </w:rPr>
        <w:t>a</w:t>
      </w:r>
      <w:r w:rsidR="00714C45" w:rsidRPr="00B83CBB">
        <w:rPr>
          <w:szCs w:val="24"/>
        </w:rPr>
        <w:t>)</w:t>
      </w:r>
      <w:r w:rsidR="00A9342C" w:rsidRPr="00B83CBB">
        <w:rPr>
          <w:szCs w:val="24"/>
        </w:rPr>
        <w:t xml:space="preserve">, </w:t>
      </w:r>
      <w:r w:rsidR="007636D6" w:rsidRPr="00B83CBB">
        <w:rPr>
          <w:szCs w:val="24"/>
        </w:rPr>
        <w:t>5</w:t>
      </w:r>
      <w:r w:rsidR="00714C45" w:rsidRPr="00B83CBB">
        <w:rPr>
          <w:szCs w:val="24"/>
        </w:rPr>
        <w:t>(</w:t>
      </w:r>
      <w:r w:rsidR="007636D6" w:rsidRPr="00B83CBB">
        <w:rPr>
          <w:szCs w:val="24"/>
        </w:rPr>
        <w:t>b</w:t>
      </w:r>
      <w:r w:rsidR="00714C45" w:rsidRPr="00B83CBB">
        <w:rPr>
          <w:szCs w:val="24"/>
        </w:rPr>
        <w:t>)</w:t>
      </w:r>
      <w:r w:rsidR="00A9342C" w:rsidRPr="00B83CBB">
        <w:rPr>
          <w:szCs w:val="24"/>
        </w:rPr>
        <w:t xml:space="preserve">, and </w:t>
      </w:r>
      <w:r w:rsidR="007636D6" w:rsidRPr="00B83CBB">
        <w:rPr>
          <w:szCs w:val="24"/>
        </w:rPr>
        <w:t>5</w:t>
      </w:r>
      <w:r w:rsidR="00714C45" w:rsidRPr="00B83CBB">
        <w:rPr>
          <w:szCs w:val="24"/>
        </w:rPr>
        <w:t>(</w:t>
      </w:r>
      <w:r w:rsidR="007636D6" w:rsidRPr="00B83CBB">
        <w:rPr>
          <w:szCs w:val="24"/>
        </w:rPr>
        <w:t>c</w:t>
      </w:r>
      <w:r w:rsidR="00714C45" w:rsidRPr="00B83CBB">
        <w:rPr>
          <w:szCs w:val="24"/>
        </w:rPr>
        <w:t>)</w:t>
      </w:r>
      <w:r w:rsidR="00A9342C" w:rsidRPr="00B83CBB">
        <w:rPr>
          <w:szCs w:val="24"/>
        </w:rPr>
        <w:t>.</w:t>
      </w:r>
    </w:p>
    <w:p w:rsidR="00785809" w:rsidRPr="00B83CBB" w:rsidRDefault="00785809" w:rsidP="00FB5D63">
      <w:pPr>
        <w:jc w:val="both"/>
        <w:rPr>
          <w:b/>
          <w:szCs w:val="24"/>
        </w:rPr>
      </w:pPr>
    </w:p>
    <w:p w:rsidR="00785809" w:rsidRDefault="000D7824" w:rsidP="00FB5D63">
      <w:pPr>
        <w:jc w:val="both"/>
        <w:rPr>
          <w:b/>
        </w:rPr>
      </w:pPr>
      <w:r w:rsidRPr="001C5A70">
        <w:rPr>
          <w:b/>
        </w:rPr>
        <w:t>Line 6</w:t>
      </w:r>
      <w:r w:rsidR="00D64641">
        <w:rPr>
          <w:b/>
        </w:rPr>
        <w:tab/>
      </w:r>
      <w:r w:rsidRPr="00F657BD">
        <w:rPr>
          <w:b/>
        </w:rPr>
        <w:t>Number of Student Attendance Days</w:t>
      </w:r>
      <w:r w:rsidRPr="00373B40">
        <w:t xml:space="preserve"> </w:t>
      </w:r>
      <w:r w:rsidRPr="009873DF">
        <w:rPr>
          <w:b/>
        </w:rPr>
        <w:t>on the School Calendar</w:t>
      </w:r>
    </w:p>
    <w:p w:rsidR="00785809" w:rsidRDefault="00785809" w:rsidP="00FB5D63">
      <w:pPr>
        <w:jc w:val="both"/>
      </w:pPr>
    </w:p>
    <w:p w:rsidR="00785809" w:rsidRDefault="00912EB3" w:rsidP="00FB5D63">
      <w:pPr>
        <w:ind w:left="1440"/>
        <w:jc w:val="both"/>
      </w:pPr>
      <w:r>
        <w:t xml:space="preserve">This </w:t>
      </w:r>
      <w:r w:rsidR="00A70D74">
        <w:t xml:space="preserve">line </w:t>
      </w:r>
      <w:r>
        <w:t xml:space="preserve">represents the reported number of student attendance days and will be pre-populated </w:t>
      </w:r>
      <w:r w:rsidR="0004360C">
        <w:t xml:space="preserve">for </w:t>
      </w:r>
      <w:r w:rsidR="009535BF" w:rsidRPr="009535BF">
        <w:t>all school districts</w:t>
      </w:r>
      <w:r w:rsidR="0004360C">
        <w:t xml:space="preserve"> </w:t>
      </w:r>
      <w:r>
        <w:t>from the final school calendar.  This number does n</w:t>
      </w:r>
      <w:r w:rsidR="000D7824">
        <w:t>ot include teacher institute days or other days when students are not transported to attend school.</w:t>
      </w:r>
      <w:r w:rsidR="0004360C">
        <w:t xml:space="preserve">  </w:t>
      </w:r>
      <w:r w:rsidR="009535BF" w:rsidRPr="009535BF">
        <w:t>This number will not be available for non-</w:t>
      </w:r>
      <w:r w:rsidR="00DC5F56">
        <w:t xml:space="preserve">public </w:t>
      </w:r>
      <w:r w:rsidR="009535BF" w:rsidRPr="009535BF">
        <w:t>school districts.</w:t>
      </w:r>
    </w:p>
    <w:p w:rsidR="00785809" w:rsidRPr="003829E6" w:rsidRDefault="00785809" w:rsidP="00FB5D63">
      <w:pPr>
        <w:jc w:val="both"/>
        <w:rPr>
          <w:sz w:val="16"/>
          <w:szCs w:val="16"/>
        </w:rPr>
      </w:pPr>
    </w:p>
    <w:p w:rsidR="00785809" w:rsidRPr="00F657BD" w:rsidRDefault="000D7824" w:rsidP="00FB5D63">
      <w:pPr>
        <w:ind w:left="720" w:hanging="720"/>
        <w:jc w:val="both"/>
        <w:rPr>
          <w:b/>
          <w:szCs w:val="24"/>
        </w:rPr>
      </w:pPr>
      <w:r w:rsidRPr="001C5A70">
        <w:rPr>
          <w:b/>
          <w:szCs w:val="24"/>
        </w:rPr>
        <w:t>Line 7</w:t>
      </w:r>
      <w:r w:rsidR="00D64641">
        <w:rPr>
          <w:b/>
        </w:rPr>
        <w:tab/>
      </w:r>
      <w:r w:rsidRPr="00F657BD">
        <w:rPr>
          <w:b/>
          <w:szCs w:val="24"/>
        </w:rPr>
        <w:t xml:space="preserve">Average Number of </w:t>
      </w:r>
      <w:r w:rsidR="00213E06" w:rsidRPr="00F657BD">
        <w:rPr>
          <w:b/>
        </w:rPr>
        <w:t>Pre</w:t>
      </w:r>
      <w:r w:rsidR="00631706" w:rsidRPr="00F657BD">
        <w:rPr>
          <w:b/>
        </w:rPr>
        <w:t>-</w:t>
      </w:r>
      <w:r w:rsidR="00D133D4" w:rsidRPr="00E23BE2">
        <w:rPr>
          <w:b/>
        </w:rPr>
        <w:t>k-</w:t>
      </w:r>
      <w:r w:rsidR="00213E06" w:rsidRPr="00E23BE2">
        <w:rPr>
          <w:b/>
        </w:rPr>
        <w:t xml:space="preserve">12 </w:t>
      </w:r>
      <w:r w:rsidRPr="00E23BE2">
        <w:rPr>
          <w:b/>
          <w:szCs w:val="24"/>
        </w:rPr>
        <w:t>Regular Transportation Pupils Transpor</w:t>
      </w:r>
      <w:r w:rsidRPr="00F657BD">
        <w:rPr>
          <w:b/>
          <w:szCs w:val="24"/>
        </w:rPr>
        <w:t>ted Per</w:t>
      </w:r>
      <w:r w:rsidR="008104AD" w:rsidRPr="00F657BD">
        <w:rPr>
          <w:b/>
          <w:szCs w:val="24"/>
        </w:rPr>
        <w:t xml:space="preserve"> </w:t>
      </w:r>
      <w:r w:rsidRPr="00F657BD">
        <w:rPr>
          <w:b/>
          <w:szCs w:val="24"/>
        </w:rPr>
        <w:t>Year</w:t>
      </w:r>
    </w:p>
    <w:p w:rsidR="00785809" w:rsidRDefault="00785809" w:rsidP="00FB5D63">
      <w:pPr>
        <w:jc w:val="both"/>
        <w:rPr>
          <w:szCs w:val="24"/>
        </w:rPr>
      </w:pPr>
    </w:p>
    <w:p w:rsidR="00785809" w:rsidRDefault="007A4779" w:rsidP="00FB5D63">
      <w:pPr>
        <w:ind w:left="1440" w:hanging="720"/>
        <w:jc w:val="both"/>
        <w:rPr>
          <w:szCs w:val="24"/>
        </w:rPr>
      </w:pPr>
      <w:r w:rsidRPr="001C5A70">
        <w:rPr>
          <w:b/>
          <w:szCs w:val="24"/>
        </w:rPr>
        <w:t>7(a)</w:t>
      </w:r>
      <w:r w:rsidR="006C41A7" w:rsidRPr="001C5A70">
        <w:rPr>
          <w:szCs w:val="24"/>
        </w:rPr>
        <w:tab/>
      </w:r>
      <w:r w:rsidR="00B51EE5" w:rsidRPr="001C5A70">
        <w:rPr>
          <w:szCs w:val="24"/>
        </w:rPr>
        <w:t xml:space="preserve">Average number of </w:t>
      </w:r>
      <w:r w:rsidR="00AB206A">
        <w:t>p</w:t>
      </w:r>
      <w:r w:rsidR="006419EF">
        <w:t>re-k</w:t>
      </w:r>
      <w:r w:rsidR="00D133D4">
        <w:rPr>
          <w:szCs w:val="24"/>
        </w:rPr>
        <w:t>–</w:t>
      </w:r>
      <w:r w:rsidR="00B51EE5" w:rsidRPr="001C5A70">
        <w:rPr>
          <w:szCs w:val="24"/>
        </w:rPr>
        <w:t>12 pupils</w:t>
      </w:r>
      <w:r w:rsidR="00BB78A9" w:rsidRPr="001C5A70">
        <w:rPr>
          <w:szCs w:val="24"/>
        </w:rPr>
        <w:t xml:space="preserve"> enrolled for transportation services</w:t>
      </w:r>
      <w:r w:rsidR="00B51EE5" w:rsidRPr="001C5A70">
        <w:rPr>
          <w:szCs w:val="24"/>
        </w:rPr>
        <w:t xml:space="preserve"> residing </w:t>
      </w:r>
      <w:r w:rsidR="009535BF" w:rsidRPr="00373B40">
        <w:rPr>
          <w:szCs w:val="24"/>
        </w:rPr>
        <w:t>1.5 miles or more from school plus reimbursable field trip pupils</w:t>
      </w:r>
      <w:r w:rsidR="00B51EE5" w:rsidRPr="001C5A70">
        <w:rPr>
          <w:szCs w:val="24"/>
        </w:rPr>
        <w:t>.  PTCRS automatically calculates the total for this field.  This total is derived by dividing line 5(a) by line 6.</w:t>
      </w:r>
    </w:p>
    <w:p w:rsidR="00785809" w:rsidRPr="00B83CBB" w:rsidRDefault="00785809" w:rsidP="00FB5D63">
      <w:pPr>
        <w:jc w:val="both"/>
        <w:rPr>
          <w:szCs w:val="24"/>
        </w:rPr>
      </w:pPr>
    </w:p>
    <w:p w:rsidR="006D72D8" w:rsidRDefault="006D72D8">
      <w:pPr>
        <w:rPr>
          <w:b/>
          <w:szCs w:val="24"/>
        </w:rPr>
      </w:pPr>
      <w:r>
        <w:rPr>
          <w:b/>
          <w:szCs w:val="24"/>
        </w:rPr>
        <w:br w:type="page"/>
      </w:r>
    </w:p>
    <w:p w:rsidR="00785809" w:rsidRDefault="007A4779" w:rsidP="00FB5D63">
      <w:pPr>
        <w:ind w:left="1440" w:hanging="720"/>
        <w:jc w:val="both"/>
        <w:rPr>
          <w:szCs w:val="24"/>
        </w:rPr>
      </w:pPr>
      <w:r w:rsidRPr="001C5A70">
        <w:rPr>
          <w:b/>
          <w:szCs w:val="24"/>
        </w:rPr>
        <w:lastRenderedPageBreak/>
        <w:t>7(b)</w:t>
      </w:r>
      <w:r w:rsidR="006C41A7" w:rsidRPr="001C5A70">
        <w:rPr>
          <w:szCs w:val="24"/>
        </w:rPr>
        <w:tab/>
      </w:r>
      <w:r w:rsidR="00B51EE5" w:rsidRPr="001C5A70">
        <w:rPr>
          <w:szCs w:val="24"/>
        </w:rPr>
        <w:t xml:space="preserve">Average number of </w:t>
      </w:r>
      <w:r w:rsidR="00AB206A">
        <w:t>p</w:t>
      </w:r>
      <w:r w:rsidR="006419EF">
        <w:t>re-k</w:t>
      </w:r>
      <w:r w:rsidR="00D133D4">
        <w:rPr>
          <w:szCs w:val="24"/>
        </w:rPr>
        <w:t>–</w:t>
      </w:r>
      <w:r w:rsidR="00B51EE5" w:rsidRPr="001C5A70">
        <w:rPr>
          <w:szCs w:val="24"/>
        </w:rPr>
        <w:t>12 pupils</w:t>
      </w:r>
      <w:r w:rsidR="00BB78A9" w:rsidRPr="001C5A70">
        <w:rPr>
          <w:szCs w:val="24"/>
        </w:rPr>
        <w:t xml:space="preserve"> enrolled for transportation services</w:t>
      </w:r>
      <w:r w:rsidR="00B51EE5" w:rsidRPr="001C5A70">
        <w:rPr>
          <w:szCs w:val="24"/>
        </w:rPr>
        <w:t xml:space="preserve"> residing </w:t>
      </w:r>
      <w:r w:rsidR="009535BF" w:rsidRPr="00373B40">
        <w:rPr>
          <w:szCs w:val="24"/>
        </w:rPr>
        <w:t xml:space="preserve">less than 1.5 miles from school </w:t>
      </w:r>
      <w:r w:rsidR="009535BF" w:rsidRPr="00373B40">
        <w:rPr>
          <w:u w:val="single"/>
        </w:rPr>
        <w:t>WITHOUT</w:t>
      </w:r>
      <w:r w:rsidR="00B51EE5" w:rsidRPr="001C5A70">
        <w:rPr>
          <w:szCs w:val="24"/>
        </w:rPr>
        <w:t xml:space="preserve"> an approved serious safety hazard.  PTCRS automatically calculates the total for this field.  This total is derived by dividing line 5(b) by line 6.</w:t>
      </w:r>
    </w:p>
    <w:p w:rsidR="00B83CBB" w:rsidRDefault="00B83CBB" w:rsidP="00FB5D63">
      <w:pPr>
        <w:jc w:val="both"/>
        <w:rPr>
          <w:szCs w:val="24"/>
        </w:rPr>
      </w:pPr>
    </w:p>
    <w:p w:rsidR="00785809" w:rsidRDefault="007A4779" w:rsidP="00FB5D63">
      <w:pPr>
        <w:ind w:left="1440" w:hanging="720"/>
        <w:jc w:val="both"/>
        <w:rPr>
          <w:szCs w:val="24"/>
        </w:rPr>
      </w:pPr>
      <w:r w:rsidRPr="001C5A70">
        <w:rPr>
          <w:b/>
          <w:szCs w:val="24"/>
        </w:rPr>
        <w:t>7(c)</w:t>
      </w:r>
      <w:r w:rsidR="006C41A7" w:rsidRPr="001C5A70">
        <w:rPr>
          <w:szCs w:val="24"/>
        </w:rPr>
        <w:tab/>
      </w:r>
      <w:r w:rsidR="00B51EE5" w:rsidRPr="001C5A70">
        <w:rPr>
          <w:szCs w:val="24"/>
        </w:rPr>
        <w:t xml:space="preserve">Average number of </w:t>
      </w:r>
      <w:r w:rsidR="00AB206A">
        <w:t>p</w:t>
      </w:r>
      <w:r w:rsidR="006419EF">
        <w:t>re-k</w:t>
      </w:r>
      <w:r w:rsidR="00D133D4">
        <w:rPr>
          <w:szCs w:val="24"/>
        </w:rPr>
        <w:t>–</w:t>
      </w:r>
      <w:r w:rsidR="00B51EE5" w:rsidRPr="001C5A70">
        <w:rPr>
          <w:szCs w:val="24"/>
        </w:rPr>
        <w:t xml:space="preserve">12 pupils </w:t>
      </w:r>
      <w:r w:rsidR="00BB78A9" w:rsidRPr="001C5A70">
        <w:rPr>
          <w:szCs w:val="24"/>
        </w:rPr>
        <w:t xml:space="preserve">enrolled for transportation services </w:t>
      </w:r>
      <w:r w:rsidR="00B51EE5" w:rsidRPr="001C5A70">
        <w:rPr>
          <w:szCs w:val="24"/>
        </w:rPr>
        <w:t xml:space="preserve">residing </w:t>
      </w:r>
      <w:r w:rsidR="009535BF" w:rsidRPr="00373B40">
        <w:rPr>
          <w:szCs w:val="24"/>
        </w:rPr>
        <w:t xml:space="preserve">less than 1.5 miles from school </w:t>
      </w:r>
      <w:r w:rsidR="009535BF" w:rsidRPr="00373B40">
        <w:rPr>
          <w:u w:val="single"/>
        </w:rPr>
        <w:t>WITH</w:t>
      </w:r>
      <w:r w:rsidR="00B51EE5" w:rsidRPr="001C5A70">
        <w:rPr>
          <w:szCs w:val="24"/>
        </w:rPr>
        <w:t xml:space="preserve"> an approved serious safety hazard.  PTCRS automatically calculates the total for this field.  This total is derived by dividing line 5(c) by line 6.</w:t>
      </w:r>
    </w:p>
    <w:p w:rsidR="00785809" w:rsidRDefault="00785809" w:rsidP="00FB5D63">
      <w:pPr>
        <w:jc w:val="both"/>
        <w:rPr>
          <w:szCs w:val="24"/>
        </w:rPr>
      </w:pPr>
    </w:p>
    <w:p w:rsidR="00785809" w:rsidRDefault="007A4779" w:rsidP="00FB5D63">
      <w:pPr>
        <w:ind w:left="1440" w:hanging="720"/>
        <w:jc w:val="both"/>
        <w:rPr>
          <w:szCs w:val="24"/>
        </w:rPr>
      </w:pPr>
      <w:r w:rsidRPr="001C5A70">
        <w:rPr>
          <w:b/>
          <w:szCs w:val="24"/>
        </w:rPr>
        <w:t>7(d)</w:t>
      </w:r>
      <w:r w:rsidR="006C41A7" w:rsidRPr="001C5A70">
        <w:rPr>
          <w:szCs w:val="24"/>
        </w:rPr>
        <w:tab/>
      </w:r>
      <w:r w:rsidR="00B51EE5" w:rsidRPr="001C5A70">
        <w:rPr>
          <w:szCs w:val="24"/>
        </w:rPr>
        <w:t xml:space="preserve">Total average number of </w:t>
      </w:r>
      <w:r w:rsidR="006419EF">
        <w:t>Pre-k</w:t>
      </w:r>
      <w:r w:rsidR="00D133D4">
        <w:rPr>
          <w:szCs w:val="24"/>
        </w:rPr>
        <w:t>–</w:t>
      </w:r>
      <w:r w:rsidR="00B51EE5" w:rsidRPr="001C5A70">
        <w:rPr>
          <w:szCs w:val="24"/>
        </w:rPr>
        <w:t xml:space="preserve">12 pupils enrolled </w:t>
      </w:r>
      <w:r w:rsidR="00BB78A9" w:rsidRPr="001C5A70">
        <w:rPr>
          <w:szCs w:val="24"/>
        </w:rPr>
        <w:t>for transportation services</w:t>
      </w:r>
      <w:r w:rsidR="00B51EE5" w:rsidRPr="001C5A70">
        <w:rPr>
          <w:szCs w:val="24"/>
        </w:rPr>
        <w:t>.  PTCRS automatically calculates the total for this field.  This total is the sum of</w:t>
      </w:r>
      <w:r w:rsidR="00B51EE5">
        <w:t xml:space="preserve"> </w:t>
      </w:r>
      <w:r w:rsidR="00FA4029">
        <w:t>l</w:t>
      </w:r>
      <w:r w:rsidR="00AB206A">
        <w:t>ines</w:t>
      </w:r>
      <w:r w:rsidR="00B51EE5" w:rsidRPr="001C5A70">
        <w:rPr>
          <w:szCs w:val="24"/>
        </w:rPr>
        <w:t xml:space="preserve"> 7(a), 7(b) and 7(c).</w:t>
      </w:r>
    </w:p>
    <w:p w:rsidR="00785809" w:rsidRDefault="00785809" w:rsidP="00FB5D63">
      <w:pPr>
        <w:jc w:val="both"/>
      </w:pPr>
    </w:p>
    <w:p w:rsidR="000D7824" w:rsidRDefault="000D7824" w:rsidP="00FB5D63">
      <w:pPr>
        <w:shd w:val="solid" w:color="auto" w:fill="auto"/>
        <w:jc w:val="both"/>
        <w:outlineLvl w:val="0"/>
        <w:rPr>
          <w:b/>
          <w:i/>
        </w:rPr>
      </w:pPr>
      <w:r w:rsidRPr="00775BB0">
        <w:rPr>
          <w:b/>
        </w:rPr>
        <w:t>VOCATIONAL TRANSPORTATION</w:t>
      </w:r>
      <w:r w:rsidR="00FC2AB7">
        <w:rPr>
          <w:b/>
        </w:rPr>
        <w:t>– REGULAR SCHOOL TERM ONLY</w:t>
      </w:r>
    </w:p>
    <w:p w:rsidR="000D7824" w:rsidRPr="00767517" w:rsidRDefault="000D7824" w:rsidP="00FB5D63">
      <w:pPr>
        <w:jc w:val="both"/>
      </w:pPr>
    </w:p>
    <w:p w:rsidR="009873DF" w:rsidRDefault="00D64641" w:rsidP="00FB5D63">
      <w:pPr>
        <w:ind w:left="990" w:hanging="900"/>
        <w:jc w:val="both"/>
        <w:rPr>
          <w:b/>
        </w:rPr>
      </w:pPr>
      <w:r>
        <w:rPr>
          <w:b/>
        </w:rPr>
        <w:t>Line 8</w:t>
      </w:r>
      <w:r>
        <w:rPr>
          <w:b/>
        </w:rPr>
        <w:tab/>
      </w:r>
      <w:r w:rsidR="000D7824" w:rsidRPr="00F657BD">
        <w:rPr>
          <w:b/>
        </w:rPr>
        <w:t>Number of Vocational Pupils Enrolled to Be Transported</w:t>
      </w:r>
    </w:p>
    <w:p w:rsidR="00785809" w:rsidRDefault="000D7824" w:rsidP="009873DF">
      <w:pPr>
        <w:ind w:left="270" w:firstLine="720"/>
        <w:jc w:val="both"/>
        <w:rPr>
          <w:b/>
        </w:rPr>
      </w:pPr>
      <w:r w:rsidRPr="00373B40">
        <w:t>(Regular School Term Only)</w:t>
      </w:r>
    </w:p>
    <w:p w:rsidR="000D7824" w:rsidRDefault="000D7824" w:rsidP="00FB5D63">
      <w:pPr>
        <w:jc w:val="both"/>
      </w:pPr>
    </w:p>
    <w:p w:rsidR="000D7824" w:rsidRDefault="000D7824" w:rsidP="00FB5D63">
      <w:pPr>
        <w:ind w:left="990"/>
        <w:jc w:val="both"/>
      </w:pPr>
      <w:r>
        <w:t xml:space="preserve">Enter the </w:t>
      </w:r>
      <w:r w:rsidR="00F25FB0">
        <w:t>actual head count of Vocational Educatio</w:t>
      </w:r>
      <w:r w:rsidR="00D81E82">
        <w:t>n</w:t>
      </w:r>
      <w:r w:rsidR="009535BF" w:rsidRPr="009535BF">
        <w:rPr>
          <w:b/>
        </w:rPr>
        <w:t xml:space="preserve"> </w:t>
      </w:r>
      <w:r w:rsidR="009535BF" w:rsidRPr="009535BF">
        <w:t>pupils</w:t>
      </w:r>
      <w:r>
        <w:t xml:space="preserve"> </w:t>
      </w:r>
      <w:r w:rsidR="000501DC">
        <w:t>enrolled</w:t>
      </w:r>
      <w:r w:rsidR="00382DFD">
        <w:t xml:space="preserve"> </w:t>
      </w:r>
      <w:r w:rsidR="00F25FB0">
        <w:t>for transportation t</w:t>
      </w:r>
      <w:r>
        <w:t>o a vocational</w:t>
      </w:r>
      <w:r w:rsidR="008B7C81">
        <w:t>/career</w:t>
      </w:r>
      <w:r>
        <w:t xml:space="preserve"> education program su</w:t>
      </w:r>
      <w:r w:rsidR="008B7C81">
        <w:t>ch as an area vocational/career center</w:t>
      </w:r>
      <w:r>
        <w:t xml:space="preserve">, a district-operated </w:t>
      </w:r>
      <w:r w:rsidR="008B7C81">
        <w:t xml:space="preserve">or another district’s </w:t>
      </w:r>
      <w:r>
        <w:t>vocational</w:t>
      </w:r>
      <w:r w:rsidR="008B7C81">
        <w:t>/career</w:t>
      </w:r>
      <w:r>
        <w:t xml:space="preserve"> program</w:t>
      </w:r>
      <w:r w:rsidR="008B7C81">
        <w:t>,</w:t>
      </w:r>
      <w:r>
        <w:t xml:space="preserve"> and/or to a work site during the school day for the </w:t>
      </w:r>
      <w:r w:rsidRPr="00373B40">
        <w:rPr>
          <w:u w:val="single"/>
        </w:rPr>
        <w:t>regular school term</w:t>
      </w:r>
      <w:r w:rsidR="00494794" w:rsidRPr="00373B40">
        <w:t>.</w:t>
      </w:r>
    </w:p>
    <w:p w:rsidR="000D7824" w:rsidRDefault="000D7824" w:rsidP="00FB5D63">
      <w:pPr>
        <w:jc w:val="both"/>
      </w:pPr>
    </w:p>
    <w:p w:rsidR="000D7824" w:rsidRDefault="000D7824" w:rsidP="00FB5D63">
      <w:pPr>
        <w:ind w:left="990"/>
        <w:jc w:val="both"/>
      </w:pPr>
      <w:r w:rsidRPr="008E2C84">
        <w:rPr>
          <w:b/>
        </w:rPr>
        <w:t>NOTE:</w:t>
      </w:r>
      <w:r>
        <w:t xml:space="preserve">  If the district only provides pupil transportation for </w:t>
      </w:r>
      <w:r w:rsidRPr="00373B40">
        <w:t>reimbursable</w:t>
      </w:r>
      <w:r w:rsidRPr="00BB7847">
        <w:t xml:space="preserve"> </w:t>
      </w:r>
      <w:r w:rsidR="008E5940">
        <w:t>vocational</w:t>
      </w:r>
      <w:r w:rsidR="00403633">
        <w:t>/career</w:t>
      </w:r>
      <w:r w:rsidR="008E5940">
        <w:t xml:space="preserve"> education </w:t>
      </w:r>
      <w:r w:rsidR="009C5139">
        <w:t>curriculum-related</w:t>
      </w:r>
      <w:r w:rsidR="008E5940">
        <w:t xml:space="preserve"> field trips</w:t>
      </w:r>
      <w:r>
        <w:t xml:space="preserve">, enter </w:t>
      </w:r>
      <w:r w:rsidR="00403633">
        <w:t>the</w:t>
      </w:r>
      <w:r>
        <w:t xml:space="preserve"> head count of the </w:t>
      </w:r>
      <w:r w:rsidR="00EC09D5">
        <w:t xml:space="preserve">pupils </w:t>
      </w:r>
      <w:r>
        <w:t xml:space="preserve">transported during the </w:t>
      </w:r>
      <w:r w:rsidRPr="00373B40">
        <w:rPr>
          <w:u w:val="single"/>
        </w:rPr>
        <w:t>regular school term</w:t>
      </w:r>
      <w:r w:rsidR="00494794" w:rsidRPr="00373B40">
        <w:t>.</w:t>
      </w:r>
    </w:p>
    <w:p w:rsidR="00E22E08" w:rsidRDefault="00E22E08" w:rsidP="00FB5D63">
      <w:pPr>
        <w:jc w:val="both"/>
      </w:pPr>
    </w:p>
    <w:p w:rsidR="000D7824" w:rsidRDefault="00480CEB" w:rsidP="00FB5D63">
      <w:pPr>
        <w:shd w:val="solid" w:color="auto" w:fill="333333"/>
        <w:jc w:val="both"/>
        <w:rPr>
          <w:b/>
        </w:rPr>
      </w:pPr>
      <w:r>
        <w:rPr>
          <w:b/>
        </w:rPr>
        <w:t>S</w:t>
      </w:r>
      <w:r w:rsidR="006B79FB">
        <w:rPr>
          <w:b/>
        </w:rPr>
        <w:t>PECIAL EDUCATION TRANSPORTATION</w:t>
      </w:r>
    </w:p>
    <w:p w:rsidR="000D7824" w:rsidRPr="00767517" w:rsidRDefault="000D7824" w:rsidP="00FB5D63">
      <w:pPr>
        <w:jc w:val="both"/>
      </w:pPr>
    </w:p>
    <w:p w:rsidR="00785809" w:rsidRPr="00BB7847" w:rsidRDefault="00D64641" w:rsidP="00FB5D63">
      <w:pPr>
        <w:ind w:left="990" w:hanging="900"/>
        <w:jc w:val="both"/>
      </w:pPr>
      <w:r>
        <w:rPr>
          <w:b/>
        </w:rPr>
        <w:t>Line 9</w:t>
      </w:r>
      <w:r>
        <w:rPr>
          <w:b/>
        </w:rPr>
        <w:tab/>
      </w:r>
      <w:r w:rsidR="000D7824" w:rsidRPr="00F657BD">
        <w:rPr>
          <w:b/>
        </w:rPr>
        <w:t>Number of</w:t>
      </w:r>
      <w:r w:rsidR="007636D6" w:rsidRPr="00F657BD">
        <w:rPr>
          <w:b/>
        </w:rPr>
        <w:t xml:space="preserve"> </w:t>
      </w:r>
      <w:r w:rsidR="006419EF" w:rsidRPr="00F657BD">
        <w:rPr>
          <w:b/>
        </w:rPr>
        <w:t>Pre-k</w:t>
      </w:r>
      <w:r w:rsidR="00D133D4" w:rsidRPr="00F657BD">
        <w:rPr>
          <w:b/>
        </w:rPr>
        <w:t>-</w:t>
      </w:r>
      <w:r w:rsidR="007636D6" w:rsidRPr="00E23BE2">
        <w:rPr>
          <w:b/>
        </w:rPr>
        <w:t>12</w:t>
      </w:r>
      <w:r w:rsidR="000D7824" w:rsidRPr="00E23BE2">
        <w:rPr>
          <w:b/>
        </w:rPr>
        <w:t xml:space="preserve"> Special Education Pupils Enrolled to</w:t>
      </w:r>
      <w:r w:rsidR="000D7824" w:rsidRPr="00F657BD">
        <w:rPr>
          <w:b/>
        </w:rPr>
        <w:t xml:space="preserve"> Be Transported</w:t>
      </w:r>
      <w:r w:rsidR="00215A1A" w:rsidRPr="00373B40">
        <w:t xml:space="preserve"> </w:t>
      </w:r>
      <w:r w:rsidR="007636D6" w:rsidRPr="009873DF">
        <w:rPr>
          <w:b/>
        </w:rPr>
        <w:t xml:space="preserve">on a Special Education Route during the </w:t>
      </w:r>
      <w:r w:rsidR="000D7824" w:rsidRPr="009873DF">
        <w:rPr>
          <w:b/>
        </w:rPr>
        <w:t>Regular and Summer School Terms</w:t>
      </w:r>
    </w:p>
    <w:p w:rsidR="000D7824" w:rsidRDefault="000D7824" w:rsidP="00FB5D63">
      <w:pPr>
        <w:jc w:val="both"/>
      </w:pPr>
    </w:p>
    <w:p w:rsidR="008A6E1B" w:rsidRDefault="000D7824" w:rsidP="00FB5D63">
      <w:pPr>
        <w:ind w:left="990"/>
        <w:jc w:val="both"/>
        <w:rPr>
          <w:b/>
          <w:bCs/>
        </w:rPr>
      </w:pPr>
      <w:r>
        <w:t xml:space="preserve">Enter the </w:t>
      </w:r>
      <w:r w:rsidR="007636D6">
        <w:t xml:space="preserve">actual head count of all </w:t>
      </w:r>
      <w:r w:rsidR="00D133D4">
        <w:t>pre-k</w:t>
      </w:r>
      <w:r w:rsidR="007636D6">
        <w:t>-12 special education pupils</w:t>
      </w:r>
      <w:r w:rsidR="005144D5">
        <w:t xml:space="preserve"> </w:t>
      </w:r>
      <w:r>
        <w:t xml:space="preserve">enrolled </w:t>
      </w:r>
      <w:r w:rsidR="007636D6">
        <w:t>for transportation</w:t>
      </w:r>
      <w:r>
        <w:t xml:space="preserve"> during the regular and/or summer school terms due to their disability or the location of their special education program.  </w:t>
      </w:r>
      <w:r w:rsidRPr="00373B40">
        <w:rPr>
          <w:bCs/>
          <w:u w:val="single"/>
        </w:rPr>
        <w:t xml:space="preserve">Only </w:t>
      </w:r>
      <w:r w:rsidR="008E2A77" w:rsidRPr="00373B40">
        <w:rPr>
          <w:bCs/>
          <w:u w:val="single"/>
        </w:rPr>
        <w:t xml:space="preserve">pupils, including </w:t>
      </w:r>
      <w:r w:rsidR="00D9060C" w:rsidRPr="00373B40">
        <w:rPr>
          <w:bCs/>
          <w:u w:val="single"/>
        </w:rPr>
        <w:t>pre</w:t>
      </w:r>
      <w:r w:rsidR="008E2A77" w:rsidRPr="00373B40">
        <w:rPr>
          <w:bCs/>
          <w:u w:val="single"/>
        </w:rPr>
        <w:t>-kindergarten,</w:t>
      </w:r>
      <w:r w:rsidRPr="00373B40">
        <w:rPr>
          <w:bCs/>
          <w:u w:val="single"/>
        </w:rPr>
        <w:t xml:space="preserve"> with an Individualized Education Program (IEP) with special transportation </w:t>
      </w:r>
      <w:r w:rsidR="006B79FB" w:rsidRPr="00373B40">
        <w:rPr>
          <w:bCs/>
          <w:u w:val="single"/>
        </w:rPr>
        <w:t xml:space="preserve">approved </w:t>
      </w:r>
      <w:r w:rsidRPr="00373B40">
        <w:rPr>
          <w:bCs/>
          <w:u w:val="single"/>
        </w:rPr>
        <w:t xml:space="preserve">as a related service </w:t>
      </w:r>
      <w:r w:rsidR="006B79FB" w:rsidRPr="00373B40">
        <w:rPr>
          <w:bCs/>
          <w:u w:val="single"/>
        </w:rPr>
        <w:t xml:space="preserve">on the Funding and Child Tracking System (FACTS) </w:t>
      </w:r>
      <w:r w:rsidRPr="00373B40">
        <w:rPr>
          <w:bCs/>
          <w:u w:val="single"/>
        </w:rPr>
        <w:t>should be included</w:t>
      </w:r>
      <w:r w:rsidRPr="00373B40">
        <w:rPr>
          <w:bCs/>
        </w:rPr>
        <w:t>.</w:t>
      </w:r>
    </w:p>
    <w:p w:rsidR="000D7824" w:rsidRDefault="008A6E1B" w:rsidP="000D7824">
      <w:pPr>
        <w:jc w:val="both"/>
      </w:pPr>
      <w:r>
        <w:rPr>
          <w:b/>
          <w:bCs/>
        </w:rPr>
        <w:br w:type="page"/>
      </w:r>
    </w:p>
    <w:p w:rsidR="00221726" w:rsidRDefault="008A6E1B" w:rsidP="00221726">
      <w:pPr>
        <w:shd w:val="solid" w:color="auto" w:fill="auto"/>
        <w:jc w:val="center"/>
        <w:outlineLvl w:val="0"/>
        <w:rPr>
          <w:b/>
        </w:rPr>
      </w:pPr>
      <w:r>
        <w:rPr>
          <w:b/>
        </w:rPr>
        <w:lastRenderedPageBreak/>
        <w:t>R</w:t>
      </w:r>
      <w:r w:rsidR="00221726">
        <w:rPr>
          <w:b/>
        </w:rPr>
        <w:t xml:space="preserve">EGULAR </w:t>
      </w:r>
      <w:r w:rsidR="00221726" w:rsidRPr="00775BB0">
        <w:rPr>
          <w:b/>
        </w:rPr>
        <w:t>MILEAGE</w:t>
      </w:r>
    </w:p>
    <w:p w:rsidR="000D7824" w:rsidRPr="005973C6" w:rsidRDefault="000D7824" w:rsidP="000D7824">
      <w:pPr>
        <w:jc w:val="both"/>
      </w:pPr>
    </w:p>
    <w:p w:rsidR="00785809" w:rsidRDefault="00D64641">
      <w:pPr>
        <w:ind w:left="1170" w:hanging="1080"/>
        <w:jc w:val="both"/>
        <w:rPr>
          <w:b/>
        </w:rPr>
      </w:pPr>
      <w:r>
        <w:rPr>
          <w:b/>
        </w:rPr>
        <w:t>Line 10</w:t>
      </w:r>
      <w:r>
        <w:rPr>
          <w:b/>
        </w:rPr>
        <w:tab/>
      </w:r>
      <w:r w:rsidR="000D7824" w:rsidRPr="00F657BD">
        <w:rPr>
          <w:b/>
        </w:rPr>
        <w:t>Total Regular Transportation Miles to and from</w:t>
      </w:r>
      <w:r w:rsidR="000D7824" w:rsidRPr="00373B40">
        <w:t xml:space="preserve"> </w:t>
      </w:r>
      <w:r w:rsidR="000D7824" w:rsidRPr="009873DF">
        <w:rPr>
          <w:b/>
        </w:rPr>
        <w:t>School</w:t>
      </w:r>
      <w:r w:rsidR="00215A1A" w:rsidRPr="009873DF">
        <w:rPr>
          <w:b/>
        </w:rPr>
        <w:t xml:space="preserve"> </w:t>
      </w:r>
      <w:r w:rsidR="000D7824" w:rsidRPr="009873DF">
        <w:rPr>
          <w:b/>
        </w:rPr>
        <w:t>(Regular School Term Only)</w:t>
      </w:r>
      <w:r w:rsidR="006B4BB6" w:rsidRPr="009873DF">
        <w:rPr>
          <w:b/>
        </w:rPr>
        <w:t xml:space="preserve">.  </w:t>
      </w:r>
      <w:r w:rsidR="006B4BB6" w:rsidRPr="009873DF">
        <w:t xml:space="preserve">Include miles for district owned </w:t>
      </w:r>
      <w:r w:rsidR="003F11F3" w:rsidRPr="009873DF">
        <w:t xml:space="preserve">as well as </w:t>
      </w:r>
      <w:r w:rsidR="006B4BB6" w:rsidRPr="009873DF">
        <w:t>contractual</w:t>
      </w:r>
      <w:r w:rsidR="003F11F3" w:rsidRPr="009873DF">
        <w:t xml:space="preserve"> transportation</w:t>
      </w:r>
      <w:r w:rsidR="009873DF">
        <w:t>.</w:t>
      </w:r>
    </w:p>
    <w:p w:rsidR="000D7824" w:rsidRDefault="000D7824" w:rsidP="000D7824">
      <w:pPr>
        <w:ind w:left="1440" w:hanging="1440"/>
        <w:jc w:val="both"/>
      </w:pPr>
    </w:p>
    <w:p w:rsidR="000D7824" w:rsidRDefault="000D7824" w:rsidP="000D7824">
      <w:pPr>
        <w:ind w:left="1440" w:hanging="1440"/>
        <w:jc w:val="both"/>
      </w:pPr>
      <w:r w:rsidRPr="00FD4721">
        <w:rPr>
          <w:u w:val="single"/>
        </w:rPr>
        <w:t>Column A</w:t>
      </w:r>
      <w:r>
        <w:tab/>
        <w:t xml:space="preserve">Enter the </w:t>
      </w:r>
      <w:r w:rsidRPr="00373B40">
        <w:t>total number of miles</w:t>
      </w:r>
      <w:r>
        <w:t xml:space="preserve"> driven to transport students</w:t>
      </w:r>
      <w:r w:rsidR="00DC27E4">
        <w:t xml:space="preserve"> (including</w:t>
      </w:r>
      <w:r w:rsidR="005144D5">
        <w:t xml:space="preserve"> </w:t>
      </w:r>
      <w:r w:rsidR="00DC27E4">
        <w:t>pre-k students who are transported at the same time as other eligible students per HB 4879, Public Act 096-1264</w:t>
      </w:r>
      <w:r w:rsidR="00D37FDD">
        <w:t>, effective January 1, 2011</w:t>
      </w:r>
      <w:r w:rsidR="00DC27E4">
        <w:t>)</w:t>
      </w:r>
      <w:r>
        <w:t xml:space="preserve"> on </w:t>
      </w:r>
      <w:r w:rsidRPr="00373B40">
        <w:t>regular routes</w:t>
      </w:r>
      <w:r>
        <w:rPr>
          <w:b/>
        </w:rPr>
        <w:t xml:space="preserve"> </w:t>
      </w:r>
      <w:r>
        <w:t xml:space="preserve">(see definition in </w:t>
      </w:r>
      <w:r w:rsidR="00FE555F">
        <w:t xml:space="preserve">Appendix </w:t>
      </w:r>
      <w:r w:rsidR="00FC2AB7">
        <w:t>E</w:t>
      </w:r>
      <w:r>
        <w:t xml:space="preserve">) during the regular term.  </w:t>
      </w:r>
      <w:r w:rsidRPr="00373B40">
        <w:t xml:space="preserve">This number should </w:t>
      </w:r>
      <w:r w:rsidR="005C73B3" w:rsidRPr="00373B40">
        <w:t xml:space="preserve">NOT </w:t>
      </w:r>
      <w:r w:rsidRPr="00373B40">
        <w:t xml:space="preserve">include mileage for </w:t>
      </w:r>
      <w:r w:rsidR="009C5139" w:rsidRPr="00373B40">
        <w:t>curriculum-related</w:t>
      </w:r>
      <w:r w:rsidR="009E4A3F" w:rsidRPr="00373B40">
        <w:t xml:space="preserve"> </w:t>
      </w:r>
      <w:r w:rsidRPr="00373B40">
        <w:t>field trips for regular education</w:t>
      </w:r>
      <w:r>
        <w:rPr>
          <w:b/>
        </w:rPr>
        <w:t>.</w:t>
      </w:r>
    </w:p>
    <w:p w:rsidR="000D7824" w:rsidRPr="000527D1" w:rsidRDefault="000D7824" w:rsidP="000527D1"/>
    <w:p w:rsidR="000D7824" w:rsidRDefault="000D7824" w:rsidP="000D7824">
      <w:pPr>
        <w:ind w:left="1440"/>
        <w:jc w:val="both"/>
        <w:rPr>
          <w:b/>
        </w:rPr>
      </w:pPr>
      <w:r>
        <w:rPr>
          <w:b/>
        </w:rPr>
        <w:t xml:space="preserve">Mileage should be calculated based upon miles from the point </w:t>
      </w:r>
      <w:r w:rsidR="000527D1">
        <w:rPr>
          <w:b/>
        </w:rPr>
        <w:t xml:space="preserve">the </w:t>
      </w:r>
      <w:r>
        <w:rPr>
          <w:b/>
        </w:rPr>
        <w:t xml:space="preserve">vehicle </w:t>
      </w:r>
      <w:r w:rsidR="0046037C">
        <w:rPr>
          <w:b/>
        </w:rPr>
        <w:t xml:space="preserve">begins the regular route </w:t>
      </w:r>
      <w:r w:rsidR="00494794">
        <w:rPr>
          <w:b/>
        </w:rPr>
        <w:t>to the point of return.</w:t>
      </w:r>
    </w:p>
    <w:p w:rsidR="00480CEB" w:rsidRPr="00E234F8" w:rsidRDefault="00480CEB" w:rsidP="000D7824">
      <w:pPr>
        <w:ind w:left="1440" w:hanging="1440"/>
        <w:jc w:val="both"/>
        <w:rPr>
          <w:sz w:val="16"/>
          <w:szCs w:val="16"/>
        </w:rPr>
      </w:pPr>
    </w:p>
    <w:p w:rsidR="009E4A3F" w:rsidRDefault="000D7824" w:rsidP="000D7824">
      <w:pPr>
        <w:ind w:left="1440" w:hanging="1440"/>
        <w:jc w:val="both"/>
      </w:pPr>
      <w:r>
        <w:tab/>
      </w:r>
      <w:r w:rsidR="00885C16">
        <w:t xml:space="preserve">In addition to the normal daily route miles, </w:t>
      </w:r>
      <w:r w:rsidR="00A31F05">
        <w:t>i</w:t>
      </w:r>
      <w:r>
        <w:t>nclude</w:t>
      </w:r>
      <w:r w:rsidR="009E4A3F">
        <w:t>:</w:t>
      </w:r>
    </w:p>
    <w:p w:rsidR="009E4A3F" w:rsidRPr="005144D5" w:rsidRDefault="009E4A3F" w:rsidP="009E4A3F">
      <w:pPr>
        <w:numPr>
          <w:ilvl w:val="0"/>
          <w:numId w:val="16"/>
        </w:numPr>
        <w:jc w:val="both"/>
        <w:rPr>
          <w:b/>
        </w:rPr>
      </w:pPr>
      <w:r>
        <w:t>T</w:t>
      </w:r>
      <w:r w:rsidR="000D7824">
        <w:t xml:space="preserve">he </w:t>
      </w:r>
      <w:r w:rsidR="000D7824" w:rsidRPr="00373B40">
        <w:t>total number of miles</w:t>
      </w:r>
      <w:r w:rsidR="000D7824">
        <w:t xml:space="preserve"> driven for early</w:t>
      </w:r>
      <w:r w:rsidR="00885C16">
        <w:t xml:space="preserve"> morning routes,</w:t>
      </w:r>
    </w:p>
    <w:p w:rsidR="00785809" w:rsidRPr="005973C6" w:rsidRDefault="00785809" w:rsidP="005973C6">
      <w:pPr>
        <w:jc w:val="both"/>
      </w:pPr>
    </w:p>
    <w:p w:rsidR="005144D5" w:rsidRPr="005144D5" w:rsidRDefault="009E4A3F" w:rsidP="009E4A3F">
      <w:pPr>
        <w:numPr>
          <w:ilvl w:val="0"/>
          <w:numId w:val="16"/>
        </w:numPr>
        <w:jc w:val="both"/>
        <w:rPr>
          <w:b/>
        </w:rPr>
      </w:pPr>
      <w:r>
        <w:t>S</w:t>
      </w:r>
      <w:r w:rsidR="00885C16">
        <w:t>huttle miles between assigned attendance centers</w:t>
      </w:r>
      <w:r w:rsidR="00F95B3C">
        <w:t xml:space="preserve"> </w:t>
      </w:r>
      <w:r w:rsidR="00F95B3C" w:rsidRPr="00373B40">
        <w:rPr>
          <w:u w:val="single"/>
        </w:rPr>
        <w:t>during the school day</w:t>
      </w:r>
      <w:r w:rsidR="00F95B3C" w:rsidRPr="009E4A3F">
        <w:t xml:space="preserve"> (</w:t>
      </w:r>
      <w:r w:rsidR="00F95B3C">
        <w:t>including transportation of less than 1½ miles for vocational students between attendance centers, a building, or other trade-skill-development sites)</w:t>
      </w:r>
      <w:r w:rsidR="005144D5">
        <w:t>;</w:t>
      </w:r>
    </w:p>
    <w:p w:rsidR="00785809" w:rsidRPr="005973C6" w:rsidRDefault="00785809" w:rsidP="005973C6">
      <w:pPr>
        <w:jc w:val="both"/>
      </w:pPr>
    </w:p>
    <w:p w:rsidR="0046037C" w:rsidRPr="0046037C" w:rsidRDefault="00885C16" w:rsidP="009E4A3F">
      <w:pPr>
        <w:numPr>
          <w:ilvl w:val="0"/>
          <w:numId w:val="16"/>
        </w:numPr>
        <w:jc w:val="both"/>
        <w:rPr>
          <w:b/>
        </w:rPr>
      </w:pPr>
      <w:r>
        <w:t>“</w:t>
      </w:r>
      <w:r w:rsidR="009E4A3F">
        <w:t>L</w:t>
      </w:r>
      <w:r>
        <w:t>ate run</w:t>
      </w:r>
      <w:r w:rsidR="009E4A3F">
        <w:t>s</w:t>
      </w:r>
      <w:r>
        <w:t>”</w:t>
      </w:r>
      <w:r w:rsidR="000D7824">
        <w:t xml:space="preserve"> to transport </w:t>
      </w:r>
      <w:r w:rsidR="00D37FDD">
        <w:t xml:space="preserve">eligible </w:t>
      </w:r>
      <w:r w:rsidR="000D7824">
        <w:t>students who are required for disciplinary reasons to serve a detention period either before or after the school day</w:t>
      </w:r>
      <w:r w:rsidR="0009721D">
        <w:t xml:space="preserve"> unless the student’s parent or guardian have agreed to provide the transportation necessary for the student to serve the detention period</w:t>
      </w:r>
    </w:p>
    <w:p w:rsidR="00785809" w:rsidRDefault="000D7824" w:rsidP="00407F9E">
      <w:pPr>
        <w:ind w:left="2220"/>
        <w:jc w:val="both"/>
        <w:rPr>
          <w:sz w:val="23"/>
          <w:szCs w:val="23"/>
        </w:rPr>
      </w:pPr>
      <w:r>
        <w:t>(</w:t>
      </w:r>
      <w:r w:rsidR="00784D5E">
        <w:t>23 Ill Admin Code</w:t>
      </w:r>
      <w:r w:rsidR="0099494F">
        <w:t>,</w:t>
      </w:r>
      <w:r w:rsidR="00784D5E">
        <w:t xml:space="preserve"> Section </w:t>
      </w:r>
      <w:r>
        <w:t>120.20</w:t>
      </w:r>
      <w:r w:rsidR="0046037C">
        <w:t>(a)</w:t>
      </w:r>
      <w:r>
        <w:t>)</w:t>
      </w:r>
      <w:r w:rsidR="00FA6428">
        <w:t>;</w:t>
      </w:r>
      <w:r w:rsidR="009E4A3F">
        <w:t>T</w:t>
      </w:r>
      <w:r>
        <w:t xml:space="preserve">he </w:t>
      </w:r>
      <w:r w:rsidRPr="00373B40">
        <w:t>total number of miles</w:t>
      </w:r>
      <w:r>
        <w:t xml:space="preserve"> driven to transport students following voluntary, extracurricular and/or co-curricular activities, including sport practices, club meetings, drama rehearsals, or choral and band practices </w:t>
      </w:r>
      <w:r w:rsidR="0009721D">
        <w:t xml:space="preserve">where such activities are scheduled </w:t>
      </w:r>
      <w:r w:rsidRPr="00373B40">
        <w:rPr>
          <w:u w:val="single"/>
        </w:rPr>
        <w:t>immediately before or after the school day</w:t>
      </w:r>
      <w:r w:rsidRPr="0009721D">
        <w:rPr>
          <w:b/>
          <w:u w:val="single"/>
        </w:rPr>
        <w:t xml:space="preserve"> </w:t>
      </w:r>
      <w:r w:rsidR="0009721D" w:rsidRPr="0009721D">
        <w:rPr>
          <w:u w:val="single"/>
        </w:rPr>
        <w:t xml:space="preserve"> qualifies as transportation provided at the beginning or end of the school day and is therefore subject to reimbursement with respect to students who are required to be transported</w:t>
      </w:r>
      <w:r w:rsidR="0009721D">
        <w:rPr>
          <w:u w:val="single"/>
        </w:rPr>
        <w:t xml:space="preserve"> (23 IL Admin Code Section 120.30(a)(5))</w:t>
      </w:r>
      <w:r w:rsidR="00FA6428" w:rsidRPr="0009721D">
        <w:rPr>
          <w:b/>
        </w:rPr>
        <w:t xml:space="preserve"> </w:t>
      </w:r>
      <w:r w:rsidR="00FA6428" w:rsidRPr="00373B40">
        <w:t>and;</w:t>
      </w:r>
      <w:r w:rsidR="0009721D" w:rsidRPr="003725C2">
        <w:rPr>
          <w:sz w:val="23"/>
          <w:szCs w:val="23"/>
        </w:rPr>
        <w:t xml:space="preserve"> </w:t>
      </w:r>
    </w:p>
    <w:p w:rsidR="00E234F8" w:rsidRPr="003725C2" w:rsidRDefault="00E234F8" w:rsidP="00E234F8">
      <w:pPr>
        <w:jc w:val="both"/>
      </w:pPr>
    </w:p>
    <w:p w:rsidR="00FA6428" w:rsidRPr="003F11F3" w:rsidRDefault="00FA6428" w:rsidP="009E4A3F">
      <w:pPr>
        <w:numPr>
          <w:ilvl w:val="0"/>
          <w:numId w:val="16"/>
        </w:numPr>
        <w:jc w:val="both"/>
        <w:rPr>
          <w:b/>
        </w:rPr>
      </w:pPr>
      <w:r w:rsidRPr="00373B40">
        <w:t>Miles driven</w:t>
      </w:r>
      <w:r w:rsidRPr="003F11F3">
        <w:rPr>
          <w:b/>
        </w:rPr>
        <w:t xml:space="preserve"> </w:t>
      </w:r>
      <w:r w:rsidRPr="003F11F3">
        <w:t>to repair buses on the road and pick up parts for district-owned pupil transportation vehicles</w:t>
      </w:r>
      <w:r w:rsidR="00B30862" w:rsidRPr="003F11F3">
        <w:t xml:space="preserve"> and to take school buses to and from inspection lanes.</w:t>
      </w:r>
    </w:p>
    <w:p w:rsidR="000D7824" w:rsidRDefault="000D7824" w:rsidP="000D7824">
      <w:pPr>
        <w:ind w:left="1440" w:hanging="1440"/>
        <w:jc w:val="both"/>
        <w:rPr>
          <w:b/>
        </w:rPr>
      </w:pPr>
    </w:p>
    <w:p w:rsidR="000D7824" w:rsidRPr="003725C2" w:rsidRDefault="00885C16" w:rsidP="00F95B3C">
      <w:pPr>
        <w:ind w:left="1440"/>
        <w:jc w:val="both"/>
      </w:pPr>
      <w:r w:rsidRPr="00885C16">
        <w:t xml:space="preserve">Mileage from </w:t>
      </w:r>
      <w:r w:rsidR="009E4A3F">
        <w:t xml:space="preserve">First Division vehicles (i.e. those that are designed to carry not more than 10 persons including the driver such as cars and mini-vans) may be reported when the vehicle is used to transport a </w:t>
      </w:r>
      <w:r>
        <w:t>student</w:t>
      </w:r>
      <w:r w:rsidR="00323D7D">
        <w:t>(s)</w:t>
      </w:r>
      <w:r w:rsidR="009E4A3F" w:rsidRPr="009E4A3F">
        <w:rPr>
          <w:rFonts w:cs="Arial"/>
        </w:rPr>
        <w:t xml:space="preserve"> </w:t>
      </w:r>
      <w:r w:rsidR="009E4A3F">
        <w:rPr>
          <w:rFonts w:cs="Arial"/>
        </w:rPr>
        <w:t xml:space="preserve">over </w:t>
      </w:r>
      <w:r w:rsidR="009E4A3F" w:rsidRPr="00373B40">
        <w:rPr>
          <w:rFonts w:cs="Arial"/>
          <w:u w:val="single"/>
        </w:rPr>
        <w:t>a regular route.</w:t>
      </w:r>
    </w:p>
    <w:p w:rsidR="000D7824" w:rsidRPr="003725C2" w:rsidRDefault="000D7824" w:rsidP="000D7824">
      <w:pPr>
        <w:jc w:val="both"/>
        <w:rPr>
          <w:rFonts w:cs="Arial"/>
        </w:rPr>
      </w:pPr>
    </w:p>
    <w:p w:rsidR="00785809" w:rsidRDefault="009E4A3F">
      <w:pPr>
        <w:ind w:left="1440"/>
        <w:jc w:val="both"/>
      </w:pPr>
      <w:r w:rsidRPr="009E4A3F">
        <w:rPr>
          <w:rFonts w:cs="Arial"/>
          <w:b/>
          <w:u w:val="single"/>
        </w:rPr>
        <w:t>IMPORTANT</w:t>
      </w:r>
      <w:r>
        <w:rPr>
          <w:rFonts w:cs="Arial"/>
        </w:rPr>
        <w:t xml:space="preserve">:  </w:t>
      </w:r>
      <w:r w:rsidR="00F960B5">
        <w:rPr>
          <w:rFonts w:cs="Arial"/>
        </w:rPr>
        <w:t xml:space="preserve">All </w:t>
      </w:r>
      <w:r w:rsidR="00D06E6A">
        <w:rPr>
          <w:rFonts w:cs="Arial"/>
        </w:rPr>
        <w:t>d</w:t>
      </w:r>
      <w:r>
        <w:rPr>
          <w:rFonts w:cs="Arial"/>
        </w:rPr>
        <w:t>rivers</w:t>
      </w:r>
      <w:r w:rsidR="001C2C32">
        <w:rPr>
          <w:rFonts w:cs="Arial"/>
        </w:rPr>
        <w:t xml:space="preserve"> transporting students (</w:t>
      </w:r>
      <w:r>
        <w:rPr>
          <w:rFonts w:cs="Arial"/>
        </w:rPr>
        <w:t>other than parents or legal guardians transporting</w:t>
      </w:r>
      <w:r w:rsidR="001C2C32">
        <w:rPr>
          <w:rFonts w:cs="Arial"/>
        </w:rPr>
        <w:t xml:space="preserve"> their </w:t>
      </w:r>
      <w:r w:rsidR="001C2C32" w:rsidRPr="00373B40">
        <w:rPr>
          <w:rFonts w:cs="Arial"/>
          <w:u w:val="single"/>
        </w:rPr>
        <w:t>own</w:t>
      </w:r>
      <w:r>
        <w:rPr>
          <w:rFonts w:cs="Arial"/>
        </w:rPr>
        <w:t xml:space="preserve"> students</w:t>
      </w:r>
      <w:r w:rsidR="001C2C32">
        <w:rPr>
          <w:rFonts w:cs="Arial"/>
        </w:rPr>
        <w:t>)</w:t>
      </w:r>
      <w:r>
        <w:rPr>
          <w:rFonts w:cs="Arial"/>
        </w:rPr>
        <w:t xml:space="preserve"> in First Division vehicles </w:t>
      </w:r>
      <w:r w:rsidR="00652D46" w:rsidRPr="00373B40">
        <w:rPr>
          <w:rFonts w:cs="Arial"/>
          <w:u w:val="single"/>
        </w:rPr>
        <w:t>MUST</w:t>
      </w:r>
      <w:r w:rsidR="00652D46">
        <w:rPr>
          <w:rFonts w:cs="Arial"/>
        </w:rPr>
        <w:t xml:space="preserve"> poss</w:t>
      </w:r>
      <w:r>
        <w:rPr>
          <w:rFonts w:cs="Arial"/>
        </w:rPr>
        <w:t>ess a valid school bus driver permit per Section 6-104(d) of the Vehicle Code.</w:t>
      </w:r>
      <w:r w:rsidR="006D20BB">
        <w:rPr>
          <w:rFonts w:cs="Arial"/>
        </w:rPr>
        <w:t xml:space="preserve">  </w:t>
      </w:r>
      <w:r w:rsidR="007A4779" w:rsidRPr="00373B40">
        <w:rPr>
          <w:rFonts w:cs="Arial"/>
          <w:u w:val="single"/>
        </w:rPr>
        <w:t>T</w:t>
      </w:r>
      <w:r w:rsidR="00301329" w:rsidRPr="00373B40">
        <w:rPr>
          <w:rFonts w:cs="Arial"/>
          <w:u w:val="single"/>
        </w:rPr>
        <w:t>HIS INCLUDES TAXI CAB DRIVERS</w:t>
      </w:r>
      <w:r w:rsidR="00373B40">
        <w:rPr>
          <w:rFonts w:cs="Arial"/>
          <w:u w:val="single"/>
        </w:rPr>
        <w:t>.</w:t>
      </w:r>
    </w:p>
    <w:p w:rsidR="00785809" w:rsidRDefault="00785809">
      <w:pPr>
        <w:jc w:val="center"/>
        <w:rPr>
          <w:b/>
          <w:color w:val="FFFFFF" w:themeColor="background1"/>
        </w:rPr>
      </w:pPr>
    </w:p>
    <w:p w:rsidR="00DF07DA" w:rsidRDefault="000D7824" w:rsidP="003E6B01">
      <w:pPr>
        <w:ind w:left="1440" w:hanging="1440"/>
        <w:jc w:val="both"/>
      </w:pPr>
      <w:r w:rsidRPr="00FD4721">
        <w:rPr>
          <w:u w:val="single"/>
        </w:rPr>
        <w:t>Column B</w:t>
      </w:r>
      <w:r>
        <w:tab/>
        <w:t xml:space="preserve">Enter the </w:t>
      </w:r>
      <w:r w:rsidRPr="00373B40">
        <w:t>total number of miles</w:t>
      </w:r>
      <w:r>
        <w:t xml:space="preserve"> driven to transport students for </w:t>
      </w:r>
      <w:r w:rsidRPr="00373B40">
        <w:rPr>
          <w:u w:val="single"/>
        </w:rPr>
        <w:t>reimbursable</w:t>
      </w:r>
      <w:r>
        <w:t xml:space="preserve"> regular education </w:t>
      </w:r>
      <w:r w:rsidR="009C5139">
        <w:t>curriculum-related</w:t>
      </w:r>
      <w:r w:rsidR="00556DCD">
        <w:t xml:space="preserve"> field trips</w:t>
      </w:r>
      <w:r w:rsidR="00D43D3B">
        <w:t xml:space="preserve"> (see criteria in Appendix B)</w:t>
      </w:r>
    </w:p>
    <w:p w:rsidR="003E6B01" w:rsidRDefault="003E6B01" w:rsidP="003E6B01">
      <w:pPr>
        <w:ind w:left="1440" w:hanging="1440"/>
        <w:jc w:val="both"/>
      </w:pPr>
    </w:p>
    <w:p w:rsidR="00DF07DA" w:rsidRDefault="00DF07DA" w:rsidP="00AF3C12">
      <w:pPr>
        <w:ind w:left="1440" w:hanging="1440"/>
        <w:jc w:val="both"/>
      </w:pPr>
      <w:r>
        <w:tab/>
        <w:t xml:space="preserve">Also enter miles driven using the Multi-Function School Activity Bus (MFSAB) for </w:t>
      </w:r>
      <w:r w:rsidR="003E6B01">
        <w:t xml:space="preserve">only </w:t>
      </w:r>
      <w:r>
        <w:t>pupils in grades 9 – 12 when used for curriculum-related activit</w:t>
      </w:r>
      <w:r w:rsidR="003F61F9">
        <w:t>i</w:t>
      </w:r>
      <w:r>
        <w:t>es (not</w:t>
      </w:r>
      <w:r w:rsidR="003F61F9">
        <w:t xml:space="preserve"> allowed for</w:t>
      </w:r>
      <w:r>
        <w:t xml:space="preserve"> home to school and school to home</w:t>
      </w:r>
      <w:r w:rsidR="003F61F9">
        <w:t xml:space="preserve"> trips</w:t>
      </w:r>
      <w:r>
        <w:t>).</w:t>
      </w:r>
    </w:p>
    <w:p w:rsidR="000D7824" w:rsidRDefault="000D7824" w:rsidP="00AF3C12">
      <w:pPr>
        <w:jc w:val="both"/>
      </w:pPr>
    </w:p>
    <w:p w:rsidR="00785809" w:rsidRDefault="000D7824" w:rsidP="00AF3C12">
      <w:pPr>
        <w:ind w:left="1440"/>
        <w:jc w:val="both"/>
        <w:rPr>
          <w:b/>
        </w:rPr>
      </w:pPr>
      <w:r w:rsidRPr="00382DFD">
        <w:rPr>
          <w:b/>
        </w:rPr>
        <w:t>NOTE:</w:t>
      </w:r>
      <w:r w:rsidR="00301329">
        <w:rPr>
          <w:b/>
        </w:rPr>
        <w:t xml:space="preserve">  </w:t>
      </w:r>
      <w:r w:rsidR="009535BF" w:rsidRPr="009535BF">
        <w:t>Detailed records documenting the mileage as well as the rationale for each reimbursable curriculum-related field trip must be maintained and be available in the district for audit purposes.</w:t>
      </w:r>
    </w:p>
    <w:p w:rsidR="004A29F6" w:rsidRDefault="004A29F6" w:rsidP="00AF3C12">
      <w:pPr>
        <w:jc w:val="both"/>
      </w:pPr>
    </w:p>
    <w:p w:rsidR="00785809" w:rsidRDefault="009535BF">
      <w:pPr>
        <w:jc w:val="center"/>
        <w:rPr>
          <w:b/>
          <w:color w:val="FFFFFF" w:themeColor="background1"/>
        </w:rPr>
      </w:pPr>
      <w:r w:rsidRPr="009535BF">
        <w:rPr>
          <w:b/>
          <w:color w:val="FFFFFF" w:themeColor="background1"/>
          <w:highlight w:val="black"/>
        </w:rPr>
        <w:t>VOCATIONAL, SPECIAL EDUCATION &amp; NON-REIMBURSABLE MILEAGE</w:t>
      </w:r>
    </w:p>
    <w:p w:rsidR="000D7824" w:rsidRPr="00407F9E" w:rsidRDefault="000D7824" w:rsidP="000D7824">
      <w:pPr>
        <w:jc w:val="both"/>
        <w:rPr>
          <w:sz w:val="16"/>
          <w:szCs w:val="16"/>
        </w:rPr>
      </w:pPr>
    </w:p>
    <w:p w:rsidR="009873DF" w:rsidRDefault="000D7824" w:rsidP="00651147">
      <w:pPr>
        <w:ind w:left="1440" w:hanging="1440"/>
        <w:jc w:val="both"/>
        <w:rPr>
          <w:b/>
        </w:rPr>
      </w:pPr>
      <w:r>
        <w:rPr>
          <w:b/>
        </w:rPr>
        <w:t>Line 11</w:t>
      </w:r>
      <w:r w:rsidR="00CA6FFB">
        <w:rPr>
          <w:b/>
        </w:rPr>
        <w:tab/>
      </w:r>
      <w:r w:rsidRPr="00F657BD">
        <w:rPr>
          <w:b/>
        </w:rPr>
        <w:t>Total Vocational Transportation Miles to and from School</w:t>
      </w:r>
    </w:p>
    <w:p w:rsidR="000D7824" w:rsidRDefault="00215A1A" w:rsidP="009873DF">
      <w:pPr>
        <w:ind w:left="1440"/>
        <w:jc w:val="both"/>
        <w:rPr>
          <w:b/>
        </w:rPr>
      </w:pPr>
      <w:r w:rsidRPr="00373B40">
        <w:t>(</w:t>
      </w:r>
      <w:r w:rsidR="000D7824" w:rsidRPr="00373B40">
        <w:t>Regular School Term Only)</w:t>
      </w:r>
    </w:p>
    <w:p w:rsidR="000D7824" w:rsidRDefault="000D7824" w:rsidP="000D7824">
      <w:pPr>
        <w:ind w:left="1440" w:hanging="1440"/>
        <w:jc w:val="both"/>
      </w:pPr>
    </w:p>
    <w:p w:rsidR="00652D46" w:rsidRDefault="000D7824" w:rsidP="00AF3C12">
      <w:pPr>
        <w:ind w:left="1440" w:hanging="1440"/>
        <w:jc w:val="both"/>
      </w:pPr>
      <w:r w:rsidRPr="00FD4721">
        <w:rPr>
          <w:u w:val="single"/>
        </w:rPr>
        <w:t>Column A</w:t>
      </w:r>
      <w:r>
        <w:tab/>
        <w:t>Enter the</w:t>
      </w:r>
      <w:r>
        <w:rPr>
          <w:b/>
        </w:rPr>
        <w:t xml:space="preserve"> </w:t>
      </w:r>
      <w:r w:rsidRPr="00373B40">
        <w:t>total number of miles</w:t>
      </w:r>
      <w:r>
        <w:t xml:space="preserve"> driven to transport vocational </w:t>
      </w:r>
      <w:r w:rsidR="00262490">
        <w:t>pupils</w:t>
      </w:r>
      <w:r>
        <w:t xml:space="preserve"> </w:t>
      </w:r>
      <w:r w:rsidRPr="00373B40">
        <w:rPr>
          <w:u w:val="single"/>
        </w:rPr>
        <w:t>1½ miles</w:t>
      </w:r>
      <w:r w:rsidRPr="003725C2">
        <w:rPr>
          <w:u w:val="single"/>
        </w:rPr>
        <w:t xml:space="preserve"> </w:t>
      </w:r>
      <w:r w:rsidRPr="00373B40">
        <w:rPr>
          <w:u w:val="single"/>
        </w:rPr>
        <w:t>or more</w:t>
      </w:r>
      <w:r w:rsidR="00F95B3C">
        <w:t xml:space="preserve"> during the school day </w:t>
      </w:r>
      <w:r>
        <w:t>from the assigned attendance center to vocational</w:t>
      </w:r>
      <w:r w:rsidR="0044312B">
        <w:t>/career</w:t>
      </w:r>
      <w:r>
        <w:t xml:space="preserve"> education programs located at an area vocational</w:t>
      </w:r>
      <w:r w:rsidR="0044312B">
        <w:t>/career</w:t>
      </w:r>
      <w:r>
        <w:t xml:space="preserve"> center, another school district, a building, or other trades-skills-development site.</w:t>
      </w:r>
    </w:p>
    <w:p w:rsidR="00652D46" w:rsidRDefault="00652D46" w:rsidP="00AF3C12">
      <w:pPr>
        <w:ind w:left="1440" w:hanging="1440"/>
        <w:jc w:val="both"/>
      </w:pPr>
    </w:p>
    <w:p w:rsidR="00F95B3C" w:rsidRDefault="00161B70" w:rsidP="00AF3C12">
      <w:pPr>
        <w:ind w:left="1440"/>
        <w:jc w:val="both"/>
      </w:pPr>
      <w:r>
        <w:t xml:space="preserve">Mileage for vocational pupils who </w:t>
      </w:r>
      <w:r w:rsidR="00146641">
        <w:t>are transported</w:t>
      </w:r>
      <w:r w:rsidR="00F95B3C">
        <w:t xml:space="preserve"> less than 1½ miles between attendance centers, a building, or other trade-skill-development sites</w:t>
      </w:r>
      <w:r>
        <w:t xml:space="preserve"> should be reported under Regular Transportation Line 10 Column A</w:t>
      </w:r>
      <w:r w:rsidRPr="003725C2">
        <w:t xml:space="preserve">.  </w:t>
      </w:r>
      <w:r w:rsidR="000D7824" w:rsidRPr="00373B40">
        <w:t xml:space="preserve">Do not include reimbursable vocational education </w:t>
      </w:r>
      <w:r w:rsidR="009C5139" w:rsidRPr="00373B40">
        <w:t>curriculum-related</w:t>
      </w:r>
      <w:r w:rsidR="008E5940" w:rsidRPr="00373B40">
        <w:t xml:space="preserve"> </w:t>
      </w:r>
      <w:r w:rsidR="000D7824" w:rsidRPr="00373B40">
        <w:t>field trip mileage.</w:t>
      </w:r>
    </w:p>
    <w:p w:rsidR="00F95B3C" w:rsidRDefault="00F95B3C" w:rsidP="00AF3C12">
      <w:pPr>
        <w:ind w:left="1440" w:hanging="1440"/>
        <w:jc w:val="both"/>
      </w:pPr>
    </w:p>
    <w:p w:rsidR="000D7824" w:rsidRDefault="000D7824" w:rsidP="000D7824">
      <w:pPr>
        <w:ind w:left="1440" w:hanging="1440"/>
        <w:jc w:val="both"/>
      </w:pPr>
      <w:r w:rsidRPr="00FD4721">
        <w:rPr>
          <w:u w:val="single"/>
        </w:rPr>
        <w:t>Column B</w:t>
      </w:r>
      <w:r>
        <w:tab/>
        <w:t xml:space="preserve">Enter the </w:t>
      </w:r>
      <w:r w:rsidRPr="00373B40">
        <w:t>total number of miles</w:t>
      </w:r>
      <w:r>
        <w:t xml:space="preserve"> driven to transport students for </w:t>
      </w:r>
      <w:r w:rsidRPr="00373B40">
        <w:t>reimbursable</w:t>
      </w:r>
      <w:r w:rsidRPr="003725C2">
        <w:t xml:space="preserve"> </w:t>
      </w:r>
      <w:r>
        <w:t>vocational</w:t>
      </w:r>
      <w:r w:rsidR="0044312B">
        <w:t>/career</w:t>
      </w:r>
      <w:r>
        <w:t xml:space="preserve"> education </w:t>
      </w:r>
      <w:r w:rsidR="009C5139">
        <w:t>curriculum-related</w:t>
      </w:r>
      <w:r w:rsidR="00161B70">
        <w:t xml:space="preserve"> </w:t>
      </w:r>
      <w:r w:rsidR="002670A3">
        <w:t>field trips.</w:t>
      </w:r>
    </w:p>
    <w:p w:rsidR="005144D5" w:rsidRDefault="005144D5" w:rsidP="000D7824">
      <w:pPr>
        <w:ind w:left="1440" w:hanging="1440"/>
        <w:jc w:val="both"/>
      </w:pPr>
    </w:p>
    <w:p w:rsidR="00785809" w:rsidRDefault="009535BF" w:rsidP="00AF3C12">
      <w:pPr>
        <w:ind w:left="1440"/>
        <w:jc w:val="both"/>
      </w:pPr>
      <w:r w:rsidRPr="009535BF">
        <w:rPr>
          <w:b/>
        </w:rPr>
        <w:t>NOTE:</w:t>
      </w:r>
      <w:r w:rsidRPr="009535BF">
        <w:t xml:space="preserve">  Detailed records documenting the mileage as well as the rationale for each reimbursable vocational curriculum-related field trip must be maintained and be available in the district for audit purposes.</w:t>
      </w:r>
    </w:p>
    <w:p w:rsidR="00372E80" w:rsidRDefault="00372E80" w:rsidP="000D7824">
      <w:pPr>
        <w:jc w:val="both"/>
        <w:rPr>
          <w:b/>
        </w:rPr>
      </w:pPr>
    </w:p>
    <w:p w:rsidR="009873DF" w:rsidRDefault="000D7824" w:rsidP="005144D5">
      <w:pPr>
        <w:ind w:left="1440" w:hanging="1440"/>
        <w:jc w:val="both"/>
        <w:rPr>
          <w:b/>
        </w:rPr>
      </w:pPr>
      <w:r>
        <w:rPr>
          <w:b/>
        </w:rPr>
        <w:t>Line 12</w:t>
      </w:r>
      <w:r w:rsidR="00CA6FFB">
        <w:rPr>
          <w:b/>
        </w:rPr>
        <w:tab/>
      </w:r>
      <w:r w:rsidRPr="00F657BD">
        <w:rPr>
          <w:b/>
        </w:rPr>
        <w:t>Total Special Education Transportation Miles to and from School</w:t>
      </w:r>
    </w:p>
    <w:p w:rsidR="000D7824" w:rsidRDefault="000D7824" w:rsidP="009873DF">
      <w:pPr>
        <w:ind w:left="1440"/>
        <w:jc w:val="both"/>
        <w:rPr>
          <w:b/>
        </w:rPr>
      </w:pPr>
      <w:r w:rsidRPr="00373B40">
        <w:t>(Regular and Summer Terms)</w:t>
      </w:r>
    </w:p>
    <w:p w:rsidR="000D7824" w:rsidRDefault="000D7824" w:rsidP="000D7824">
      <w:pPr>
        <w:ind w:left="1440" w:hanging="1440"/>
        <w:jc w:val="both"/>
      </w:pPr>
    </w:p>
    <w:p w:rsidR="000D7824" w:rsidRDefault="000D7824" w:rsidP="000D7824">
      <w:pPr>
        <w:ind w:left="1440" w:hanging="1440"/>
        <w:jc w:val="both"/>
        <w:rPr>
          <w:b/>
        </w:rPr>
      </w:pPr>
      <w:r w:rsidRPr="00FD4721">
        <w:rPr>
          <w:u w:val="single"/>
        </w:rPr>
        <w:t>Column A</w:t>
      </w:r>
      <w:r>
        <w:tab/>
        <w:t xml:space="preserve">Enter the </w:t>
      </w:r>
      <w:r w:rsidRPr="00373B40">
        <w:t>total number of miles</w:t>
      </w:r>
      <w:r>
        <w:rPr>
          <w:b/>
        </w:rPr>
        <w:t xml:space="preserve"> </w:t>
      </w:r>
      <w:r>
        <w:t xml:space="preserve">driven to transport </w:t>
      </w:r>
      <w:r w:rsidR="006419EF">
        <w:t>Pre-k</w:t>
      </w:r>
      <w:r w:rsidR="00B34771">
        <w:t>–</w:t>
      </w:r>
      <w:r w:rsidR="00F25FB0">
        <w:t xml:space="preserve">12 </w:t>
      </w:r>
      <w:r>
        <w:t xml:space="preserve">special education students </w:t>
      </w:r>
      <w:r w:rsidR="005D2B8F">
        <w:t xml:space="preserve">for the </w:t>
      </w:r>
      <w:r w:rsidR="005D2B8F" w:rsidRPr="00373B40">
        <w:t>regular and/or summer terms</w:t>
      </w:r>
      <w:r w:rsidR="005D2B8F">
        <w:t xml:space="preserve"> </w:t>
      </w:r>
      <w:r w:rsidR="00494794">
        <w:t xml:space="preserve">who </w:t>
      </w:r>
      <w:r>
        <w:t>requir</w:t>
      </w:r>
      <w:r w:rsidR="00494794">
        <w:t>e</w:t>
      </w:r>
      <w:r>
        <w:t xml:space="preserve"> special transportation as defined in their IEP </w:t>
      </w:r>
      <w:r w:rsidR="005D2B8F">
        <w:t xml:space="preserve">and </w:t>
      </w:r>
      <w:r w:rsidR="004B12DA" w:rsidRPr="00373B40">
        <w:rPr>
          <w:bCs/>
          <w:u w:val="single"/>
        </w:rPr>
        <w:t>approved as a related service</w:t>
      </w:r>
      <w:r w:rsidR="004B12DA" w:rsidRPr="002C2F74">
        <w:rPr>
          <w:b/>
          <w:bCs/>
          <w:u w:val="single"/>
        </w:rPr>
        <w:t xml:space="preserve"> </w:t>
      </w:r>
      <w:r w:rsidR="004B12DA" w:rsidRPr="004B12DA">
        <w:rPr>
          <w:bCs/>
        </w:rPr>
        <w:t>on the Funding and Child Tracking System (FACTS)</w:t>
      </w:r>
      <w:r w:rsidR="002670A3">
        <w:t>.</w:t>
      </w:r>
      <w:r w:rsidR="002815F8" w:rsidRPr="002815F8">
        <w:rPr>
          <w:b/>
        </w:rPr>
        <w:t xml:space="preserve"> </w:t>
      </w:r>
      <w:r w:rsidR="002815F8" w:rsidRPr="00373B40">
        <w:t>Do not include reimbursable special education curriculum-related field trip mileage.</w:t>
      </w:r>
    </w:p>
    <w:p w:rsidR="000D7824" w:rsidRDefault="000D7824" w:rsidP="000D7824">
      <w:pPr>
        <w:ind w:left="1440" w:hanging="1440"/>
        <w:jc w:val="both"/>
      </w:pPr>
    </w:p>
    <w:p w:rsidR="000D7824" w:rsidRDefault="000D7824" w:rsidP="000D7824">
      <w:pPr>
        <w:ind w:left="1440" w:hanging="1440"/>
        <w:jc w:val="both"/>
      </w:pPr>
      <w:r w:rsidRPr="00FD4721">
        <w:rPr>
          <w:u w:val="single"/>
        </w:rPr>
        <w:t xml:space="preserve">Column </w:t>
      </w:r>
      <w:r w:rsidR="001B6AB6">
        <w:rPr>
          <w:u w:val="single"/>
        </w:rPr>
        <w:t>B</w:t>
      </w:r>
      <w:r>
        <w:tab/>
        <w:t xml:space="preserve">Enter the </w:t>
      </w:r>
      <w:r w:rsidRPr="00373B40">
        <w:t>total number of miles</w:t>
      </w:r>
      <w:r>
        <w:t xml:space="preserve"> driven to</w:t>
      </w:r>
      <w:r w:rsidR="00F25FB0">
        <w:t xml:space="preserve"> </w:t>
      </w:r>
      <w:r w:rsidR="00B34771">
        <w:t xml:space="preserve">transport </w:t>
      </w:r>
      <w:r w:rsidR="006419EF">
        <w:t>Pre-k</w:t>
      </w:r>
      <w:r w:rsidR="00B34771">
        <w:t>–</w:t>
      </w:r>
      <w:r w:rsidR="00F25FB0">
        <w:t xml:space="preserve">12 </w:t>
      </w:r>
      <w:r w:rsidR="005042BE">
        <w:t>special education</w:t>
      </w:r>
      <w:r>
        <w:t xml:space="preserve"> students</w:t>
      </w:r>
      <w:r w:rsidR="000E1E2A">
        <w:t xml:space="preserve"> who require special transportation as defined in their IEP and approved as a related service on the Funding and Child Tracking System (FACTS)</w:t>
      </w:r>
      <w:r>
        <w:t xml:space="preserve"> for </w:t>
      </w:r>
      <w:r w:rsidR="00C85A2A">
        <w:t>special education</w:t>
      </w:r>
      <w:r w:rsidR="004B12DA">
        <w:t xml:space="preserve"> </w:t>
      </w:r>
      <w:r w:rsidR="009C5139">
        <w:t>curriculum-related</w:t>
      </w:r>
      <w:r w:rsidR="00C85A2A">
        <w:t xml:space="preserve"> field trips.</w:t>
      </w:r>
    </w:p>
    <w:p w:rsidR="00407F9E" w:rsidRDefault="009535BF" w:rsidP="00407F9E">
      <w:pPr>
        <w:jc w:val="both"/>
      </w:pPr>
      <w:r w:rsidRPr="00767517">
        <w:rPr>
          <w:b/>
        </w:rPr>
        <w:lastRenderedPageBreak/>
        <w:t>NOTE:</w:t>
      </w:r>
      <w:r w:rsidRPr="009535BF">
        <w:t xml:space="preserve">  Detailed records documenting the mileage as well as the rationale for each reimbursable curriculum-related field trip must be maintained and be</w:t>
      </w:r>
      <w:r w:rsidR="00407F9E">
        <w:t xml:space="preserve"> </w:t>
      </w:r>
      <w:r w:rsidR="000E1E2A">
        <w:t>a</w:t>
      </w:r>
      <w:r w:rsidRPr="009535BF">
        <w:t>vailable in the district for audit purposes.</w:t>
      </w:r>
    </w:p>
    <w:p w:rsidR="003725C2" w:rsidRDefault="003725C2" w:rsidP="00407F9E">
      <w:pPr>
        <w:jc w:val="both"/>
      </w:pPr>
    </w:p>
    <w:p w:rsidR="004A29F6" w:rsidRPr="00767517" w:rsidRDefault="000D7824" w:rsidP="00407F9E">
      <w:pPr>
        <w:jc w:val="both"/>
        <w:rPr>
          <w:b/>
        </w:rPr>
      </w:pPr>
      <w:r w:rsidRPr="00767517">
        <w:rPr>
          <w:b/>
        </w:rPr>
        <w:t>Line 13</w:t>
      </w:r>
      <w:r w:rsidR="00CA6FFB" w:rsidRPr="00767517">
        <w:rPr>
          <w:b/>
        </w:rPr>
        <w:tab/>
      </w:r>
      <w:r w:rsidRPr="00F657BD">
        <w:rPr>
          <w:b/>
        </w:rPr>
        <w:t>Total Non</w:t>
      </w:r>
      <w:r w:rsidR="000547DD" w:rsidRPr="00F657BD">
        <w:rPr>
          <w:b/>
        </w:rPr>
        <w:t>-</w:t>
      </w:r>
      <w:r w:rsidRPr="00F657BD">
        <w:rPr>
          <w:b/>
        </w:rPr>
        <w:t>reimbursable Miles</w:t>
      </w:r>
      <w:r w:rsidRPr="00373B40">
        <w:t xml:space="preserve"> (Regular and Summer Terms)</w:t>
      </w:r>
    </w:p>
    <w:p w:rsidR="00785809" w:rsidRDefault="00785809"/>
    <w:p w:rsidR="001B6AB6" w:rsidRDefault="009535BF" w:rsidP="000D7824">
      <w:pPr>
        <w:ind w:left="1440" w:hanging="1440"/>
        <w:jc w:val="both"/>
      </w:pPr>
      <w:r w:rsidRPr="00E234F8">
        <w:rPr>
          <w:u w:val="single"/>
        </w:rPr>
        <w:t>Line 13(A)</w:t>
      </w:r>
      <w:r w:rsidR="000D7824">
        <w:tab/>
      </w:r>
      <w:r w:rsidR="001B6AB6" w:rsidRPr="00373B40">
        <w:rPr>
          <w:b/>
        </w:rPr>
        <w:t>Non-</w:t>
      </w:r>
      <w:r w:rsidR="009C5139" w:rsidRPr="00373B40">
        <w:rPr>
          <w:b/>
        </w:rPr>
        <w:t>curriculum</w:t>
      </w:r>
      <w:r w:rsidR="00B668EF" w:rsidRPr="00373B40">
        <w:rPr>
          <w:b/>
        </w:rPr>
        <w:t xml:space="preserve"> </w:t>
      </w:r>
      <w:r w:rsidR="009C5139" w:rsidRPr="00373B40">
        <w:rPr>
          <w:b/>
        </w:rPr>
        <w:t>related</w:t>
      </w:r>
      <w:r w:rsidR="001B6AB6" w:rsidRPr="00373B40">
        <w:rPr>
          <w:b/>
        </w:rPr>
        <w:t xml:space="preserve"> Field Trips</w:t>
      </w:r>
      <w:r w:rsidR="00A62C2F" w:rsidRPr="00373B40">
        <w:rPr>
          <w:b/>
        </w:rPr>
        <w:t xml:space="preserve"> and </w:t>
      </w:r>
      <w:r w:rsidR="00B668EF" w:rsidRPr="00373B40">
        <w:rPr>
          <w:b/>
        </w:rPr>
        <w:t>a</w:t>
      </w:r>
      <w:r w:rsidR="00A62C2F" w:rsidRPr="00373B40">
        <w:rPr>
          <w:b/>
        </w:rPr>
        <w:t xml:space="preserve">ll </w:t>
      </w:r>
      <w:r w:rsidR="00B668EF" w:rsidRPr="00373B40">
        <w:rPr>
          <w:b/>
        </w:rPr>
        <w:t>o</w:t>
      </w:r>
      <w:r w:rsidR="00A62C2F" w:rsidRPr="00373B40">
        <w:rPr>
          <w:b/>
        </w:rPr>
        <w:t>ther Non</w:t>
      </w:r>
      <w:r w:rsidR="00B668EF" w:rsidRPr="00373B40">
        <w:rPr>
          <w:b/>
        </w:rPr>
        <w:t>-r</w:t>
      </w:r>
      <w:r w:rsidR="00A62C2F" w:rsidRPr="00373B40">
        <w:rPr>
          <w:b/>
        </w:rPr>
        <w:t>eimbursable Transportation Services</w:t>
      </w:r>
    </w:p>
    <w:p w:rsidR="00A62C2F" w:rsidRDefault="00A62C2F" w:rsidP="000D7824">
      <w:pPr>
        <w:ind w:left="1440" w:hanging="1440"/>
        <w:jc w:val="both"/>
      </w:pPr>
    </w:p>
    <w:p w:rsidR="001809B6" w:rsidRDefault="000D7824" w:rsidP="001B6AB6">
      <w:pPr>
        <w:ind w:left="1440"/>
        <w:jc w:val="both"/>
      </w:pPr>
      <w:r w:rsidRPr="003F11F3">
        <w:t xml:space="preserve">Enter the </w:t>
      </w:r>
      <w:r w:rsidRPr="00373B40">
        <w:t>total number of miles</w:t>
      </w:r>
      <w:r w:rsidRPr="003F11F3">
        <w:t xml:space="preserve"> driven for non-curriculum-related field trips</w:t>
      </w:r>
      <w:r w:rsidR="00925B1C" w:rsidRPr="003F11F3">
        <w:t xml:space="preserve"> such as transporting participants or spectators to and from athletic contests, academic contests, extracurricular and/or co-curricular activities</w:t>
      </w:r>
      <w:r w:rsidRPr="003F11F3">
        <w:t>, extracurricular trips that are not claimable as early or late runs, regular education summer school, and all other non</w:t>
      </w:r>
      <w:r w:rsidR="000547DD" w:rsidRPr="003F11F3">
        <w:t>-</w:t>
      </w:r>
      <w:r w:rsidRPr="003F11F3">
        <w:t>reimbursable transportation services</w:t>
      </w:r>
      <w:r w:rsidR="003F11F3" w:rsidRPr="003725C2">
        <w:t xml:space="preserve">. </w:t>
      </w:r>
      <w:r w:rsidR="00CE72BB" w:rsidRPr="003725C2">
        <w:t xml:space="preserve"> </w:t>
      </w:r>
      <w:r w:rsidR="00CE72BB" w:rsidRPr="00373B40">
        <w:t>(</w:t>
      </w:r>
      <w:r w:rsidR="005D57ED" w:rsidRPr="00373B40">
        <w:t xml:space="preserve">Include </w:t>
      </w:r>
      <w:r w:rsidR="003F11F3" w:rsidRPr="00373B40">
        <w:t>m</w:t>
      </w:r>
      <w:r w:rsidR="00CE72BB" w:rsidRPr="00373B40">
        <w:t xml:space="preserve">iles traveled using </w:t>
      </w:r>
      <w:r w:rsidR="00314EF5" w:rsidRPr="00373B40">
        <w:t>a</w:t>
      </w:r>
      <w:r w:rsidR="00CE72BB" w:rsidRPr="00373B40">
        <w:t xml:space="preserve"> Multifunction School-Activity Bus).</w:t>
      </w:r>
    </w:p>
    <w:p w:rsidR="00373B40" w:rsidRPr="003F11F3" w:rsidRDefault="00373B40" w:rsidP="00373B40">
      <w:pPr>
        <w:jc w:val="both"/>
        <w:rPr>
          <w:b/>
        </w:rPr>
      </w:pPr>
    </w:p>
    <w:p w:rsidR="001B6AB6" w:rsidRPr="0013524F" w:rsidRDefault="009535BF" w:rsidP="00407F9E">
      <w:pPr>
        <w:jc w:val="both"/>
      </w:pPr>
      <w:r w:rsidRPr="00E234F8">
        <w:rPr>
          <w:u w:val="single"/>
        </w:rPr>
        <w:t>Line 13(B)</w:t>
      </w:r>
      <w:r w:rsidR="000547DD" w:rsidRPr="0013524F">
        <w:tab/>
      </w:r>
      <w:r w:rsidR="00D97A0B" w:rsidRPr="00373B40">
        <w:rPr>
          <w:b/>
        </w:rPr>
        <w:t>Pre-</w:t>
      </w:r>
      <w:r w:rsidR="00D9060C" w:rsidRPr="00373B40">
        <w:rPr>
          <w:b/>
        </w:rPr>
        <w:t>kindergarten</w:t>
      </w:r>
      <w:r w:rsidR="00D86823" w:rsidRPr="0013524F">
        <w:t xml:space="preserve"> (Exclusive Routes)</w:t>
      </w:r>
    </w:p>
    <w:p w:rsidR="000547DD" w:rsidRDefault="000547DD" w:rsidP="001B6AB6">
      <w:pPr>
        <w:ind w:left="1440"/>
        <w:jc w:val="both"/>
      </w:pPr>
      <w:r w:rsidRPr="000547DD">
        <w:t xml:space="preserve">Enter the total number of miles driven for </w:t>
      </w:r>
      <w:r w:rsidRPr="00373B40">
        <w:rPr>
          <w:u w:val="single"/>
        </w:rPr>
        <w:t>exclusive</w:t>
      </w:r>
      <w:r w:rsidRPr="000547DD">
        <w:t xml:space="preserve"> pre-kindergarten routes plus the percentage of miles </w:t>
      </w:r>
      <w:r w:rsidR="00D7796D">
        <w:t xml:space="preserve">for pre-kindergarten pupils </w:t>
      </w:r>
      <w:r>
        <w:t xml:space="preserve">who </w:t>
      </w:r>
      <w:r w:rsidRPr="000547DD">
        <w:t xml:space="preserve">are transported with </w:t>
      </w:r>
      <w:r w:rsidR="00B05889">
        <w:t xml:space="preserve">special education </w:t>
      </w:r>
      <w:r w:rsidRPr="000547DD">
        <w:t>pupils on a regular route.</w:t>
      </w:r>
    </w:p>
    <w:p w:rsidR="002A58E8" w:rsidRPr="00767517" w:rsidRDefault="002A58E8" w:rsidP="000D7824">
      <w:pPr>
        <w:jc w:val="both"/>
        <w:rPr>
          <w:sz w:val="26"/>
          <w:szCs w:val="26"/>
        </w:rPr>
      </w:pPr>
    </w:p>
    <w:p w:rsidR="002A58E8" w:rsidRPr="00301329" w:rsidRDefault="002A58E8" w:rsidP="002A58E8">
      <w:pPr>
        <w:jc w:val="both"/>
        <w:rPr>
          <w:b/>
          <w:u w:val="single"/>
        </w:rPr>
      </w:pPr>
      <w:r w:rsidRPr="003E727B">
        <w:rPr>
          <w:b/>
          <w:u w:val="single"/>
          <w:shd w:val="clear" w:color="auto" w:fill="000000" w:themeFill="text1"/>
        </w:rPr>
        <w:t>ALLOCATION OF COSTS</w:t>
      </w:r>
    </w:p>
    <w:p w:rsidR="002A58E8" w:rsidRPr="00AF3C12" w:rsidRDefault="002A58E8" w:rsidP="000D7824">
      <w:pPr>
        <w:jc w:val="both"/>
        <w:rPr>
          <w:sz w:val="26"/>
          <w:szCs w:val="26"/>
        </w:rPr>
      </w:pPr>
    </w:p>
    <w:p w:rsidR="00B27D92" w:rsidRPr="00654F85" w:rsidRDefault="00B27D92" w:rsidP="000D7824">
      <w:pPr>
        <w:jc w:val="both"/>
        <w:rPr>
          <w:szCs w:val="24"/>
        </w:rPr>
      </w:pPr>
      <w:r w:rsidRPr="00422BD6">
        <w:rPr>
          <w:b/>
          <w:sz w:val="26"/>
          <w:szCs w:val="26"/>
        </w:rPr>
        <w:t>IMPORTANT:</w:t>
      </w:r>
      <w:r w:rsidRPr="00B27D92">
        <w:rPr>
          <w:b/>
        </w:rPr>
        <w:t xml:space="preserve"> </w:t>
      </w:r>
      <w:r w:rsidRPr="00373B40">
        <w:t>To assist in allocating transportation costs, please refer to the Pupil Transportation Mileage &amp; Cost Allocation Worksheet and Instructions located on the local education agency’s homepage in the Pupil Transportation Claim Reimbursement System under “Worksheets”.</w:t>
      </w:r>
    </w:p>
    <w:p w:rsidR="00301329" w:rsidRDefault="00301329" w:rsidP="000D7824">
      <w:pPr>
        <w:jc w:val="both"/>
        <w:rPr>
          <w:u w:val="single"/>
        </w:rPr>
      </w:pPr>
    </w:p>
    <w:p w:rsidR="000D7824" w:rsidRDefault="000D7824" w:rsidP="000D7824">
      <w:pPr>
        <w:jc w:val="both"/>
      </w:pPr>
      <w:r>
        <w:rPr>
          <w:u w:val="single"/>
        </w:rPr>
        <w:t>District-owned/operated</w:t>
      </w:r>
      <w:r>
        <w:t xml:space="preserve"> transportation systems </w:t>
      </w:r>
      <w:r w:rsidRPr="00373B40">
        <w:rPr>
          <w:u w:val="single"/>
        </w:rPr>
        <w:t>must prorate all expenses</w:t>
      </w:r>
      <w:r>
        <w:t xml:space="preserve"> based on the ratio of miles traveled in each </w:t>
      </w:r>
      <w:r w:rsidR="00AD12CA">
        <w:t xml:space="preserve">transportation </w:t>
      </w:r>
      <w:r>
        <w:t>category (regular, vocational, special education, and/or non</w:t>
      </w:r>
      <w:r w:rsidR="00B153ED">
        <w:t>-</w:t>
      </w:r>
      <w:r>
        <w:t xml:space="preserve">reimbursable) to the total miles traveled in all categories operated by the district.  This method of proration </w:t>
      </w:r>
      <w:r w:rsidR="00933E9C">
        <w:t xml:space="preserve">applies to </w:t>
      </w:r>
      <w:r w:rsidR="00D17013">
        <w:t>the employees included on Lines 14a</w:t>
      </w:r>
      <w:r>
        <w:t xml:space="preserve"> and </w:t>
      </w:r>
      <w:r w:rsidR="00D17013">
        <w:t>14b</w:t>
      </w:r>
      <w:r>
        <w:t xml:space="preserve"> </w:t>
      </w:r>
      <w:r w:rsidR="00933E9C">
        <w:t>on the claim</w:t>
      </w:r>
      <w:r>
        <w:t xml:space="preserve"> unless the district can document the number of hours worked per category to the total number of hours worked per person</w:t>
      </w:r>
      <w:r w:rsidR="001809B6">
        <w:t xml:space="preserve"> </w:t>
      </w:r>
      <w:r>
        <w:t>(</w:t>
      </w:r>
      <w:r w:rsidR="002C2F74">
        <w:t>23 Ill Admin Code Section</w:t>
      </w:r>
      <w:r>
        <w:t xml:space="preserve"> 120.90 </w:t>
      </w:r>
      <w:r w:rsidR="00EB3AD2">
        <w:t>(</w:t>
      </w:r>
      <w:r>
        <w:t>d</w:t>
      </w:r>
      <w:r w:rsidR="00EB3AD2">
        <w:t>)</w:t>
      </w:r>
      <w:r>
        <w:t>).</w:t>
      </w:r>
    </w:p>
    <w:p w:rsidR="00382DFD" w:rsidRDefault="00382DFD" w:rsidP="000D7824">
      <w:pPr>
        <w:jc w:val="both"/>
      </w:pPr>
    </w:p>
    <w:p w:rsidR="000D7824" w:rsidRDefault="00933E9C" w:rsidP="000D7824">
      <w:pPr>
        <w:jc w:val="both"/>
      </w:pPr>
      <w:r>
        <w:t>Contractual</w:t>
      </w:r>
      <w:r w:rsidR="000D7824">
        <w:t xml:space="preserve"> transportation </w:t>
      </w:r>
      <w:r>
        <w:t>e</w:t>
      </w:r>
      <w:r w:rsidR="000D7824">
        <w:t xml:space="preserve">xpenditures must be prorated based on </w:t>
      </w:r>
      <w:r>
        <w:t xml:space="preserve">the ratio of </w:t>
      </w:r>
      <w:r w:rsidR="000D7824">
        <w:t xml:space="preserve">miles </w:t>
      </w:r>
      <w:r>
        <w:t>traveled in each</w:t>
      </w:r>
      <w:r w:rsidR="000D7824">
        <w:t xml:space="preserve"> </w:t>
      </w:r>
      <w:r w:rsidR="00667CD2">
        <w:t>transportation</w:t>
      </w:r>
      <w:r w:rsidR="000D7824">
        <w:t xml:space="preserve"> </w:t>
      </w:r>
      <w:r>
        <w:t>category</w:t>
      </w:r>
      <w:r w:rsidR="000D7824">
        <w:t xml:space="preserve"> (regular, vocational, special education, and/or non</w:t>
      </w:r>
      <w:r w:rsidR="00B153ED">
        <w:t>-</w:t>
      </w:r>
      <w:r w:rsidR="000D7824">
        <w:t xml:space="preserve">reimbursable) with the exception of the following (see 23 Ill. Admin. Code, Section 120.90 </w:t>
      </w:r>
      <w:r w:rsidR="00EB3AD2">
        <w:t>(</w:t>
      </w:r>
      <w:r w:rsidR="000D7824">
        <w:t>e</w:t>
      </w:r>
      <w:r w:rsidR="00EB3AD2">
        <w:t>)</w:t>
      </w:r>
      <w:r w:rsidR="000D7824">
        <w:t>):</w:t>
      </w:r>
    </w:p>
    <w:p w:rsidR="000D7824" w:rsidRDefault="000D7824" w:rsidP="000D7824">
      <w:pPr>
        <w:jc w:val="both"/>
      </w:pPr>
    </w:p>
    <w:p w:rsidR="000D7824" w:rsidRDefault="000D7824" w:rsidP="000D7824">
      <w:pPr>
        <w:numPr>
          <w:ilvl w:val="0"/>
          <w:numId w:val="6"/>
        </w:numPr>
        <w:jc w:val="both"/>
      </w:pPr>
      <w:r>
        <w:t xml:space="preserve">Payments to a contractor that </w:t>
      </w:r>
      <w:r>
        <w:rPr>
          <w:u w:val="single"/>
        </w:rPr>
        <w:t>provides only one category</w:t>
      </w:r>
      <w:r>
        <w:t xml:space="preserve"> of transportation service;</w:t>
      </w:r>
    </w:p>
    <w:p w:rsidR="00785809" w:rsidRPr="00767517" w:rsidRDefault="00785809" w:rsidP="00767517">
      <w:pPr>
        <w:jc w:val="both"/>
      </w:pPr>
    </w:p>
    <w:p w:rsidR="000D7824" w:rsidRDefault="000D7824" w:rsidP="000D7824">
      <w:pPr>
        <w:numPr>
          <w:ilvl w:val="0"/>
          <w:numId w:val="6"/>
        </w:numPr>
        <w:jc w:val="both"/>
      </w:pPr>
      <w:r w:rsidRPr="00373B40">
        <w:rPr>
          <w:u w:val="single"/>
        </w:rPr>
        <w:t>Effective February 24, 2004</w:t>
      </w:r>
      <w:r>
        <w:t>, Payments by a district to a contractor that provides multiple types of transportation service, a contract for each of which was separately executed on or after July 1, 2004, based on the lowest bid among at least two bids tendered</w:t>
      </w:r>
      <w:r w:rsidR="00652D46">
        <w:t xml:space="preserve"> by </w:t>
      </w:r>
      <w:r w:rsidR="00652D46" w:rsidRPr="00373B40">
        <w:rPr>
          <w:u w:val="single"/>
        </w:rPr>
        <w:t>separate</w:t>
      </w:r>
      <w:r w:rsidR="00652D46">
        <w:t xml:space="preserve"> contractors</w:t>
      </w:r>
      <w:r>
        <w:t>, as reflected in the district’s records on the procurement of these services;</w:t>
      </w:r>
    </w:p>
    <w:p w:rsidR="00785809" w:rsidRPr="00767517" w:rsidRDefault="00785809" w:rsidP="00767517"/>
    <w:p w:rsidR="00785809" w:rsidRDefault="000D7824" w:rsidP="00FB5D63">
      <w:pPr>
        <w:pStyle w:val="ListParagraph"/>
        <w:numPr>
          <w:ilvl w:val="0"/>
          <w:numId w:val="39"/>
        </w:numPr>
        <w:jc w:val="both"/>
      </w:pPr>
      <w:r>
        <w:t>Contracts with a parent/guardian who provides transportation for their own child/children when a district is required to provide free pupil transportation services, but does not based on the contract with the parent/guardian</w:t>
      </w:r>
      <w:r w:rsidR="00647619">
        <w:t>;</w:t>
      </w:r>
      <w:r w:rsidR="00AF3BC7">
        <w:t xml:space="preserve"> </w:t>
      </w:r>
    </w:p>
    <w:p w:rsidR="00FB5D63" w:rsidRDefault="00FB5D63" w:rsidP="00FB5D63">
      <w:pPr>
        <w:jc w:val="both"/>
      </w:pPr>
    </w:p>
    <w:p w:rsidR="000D7824" w:rsidRDefault="000D7824" w:rsidP="00FB5D63">
      <w:pPr>
        <w:numPr>
          <w:ilvl w:val="0"/>
          <w:numId w:val="6"/>
        </w:numPr>
        <w:jc w:val="both"/>
      </w:pPr>
      <w:r>
        <w:t>Payments to a contractor by a district for costs that are part of a contractual agreement between a cooperative or joint agreement and the contractor;</w:t>
      </w:r>
    </w:p>
    <w:p w:rsidR="000D7824" w:rsidRDefault="000D7824" w:rsidP="00FB5D63">
      <w:pPr>
        <w:jc w:val="both"/>
      </w:pPr>
    </w:p>
    <w:p w:rsidR="000D7824" w:rsidRPr="00652D46" w:rsidRDefault="000D7824" w:rsidP="00FB5D63">
      <w:pPr>
        <w:numPr>
          <w:ilvl w:val="0"/>
          <w:numId w:val="6"/>
        </w:numPr>
        <w:jc w:val="both"/>
      </w:pPr>
      <w:r>
        <w:t xml:space="preserve">Contracts with a taxi/limousine company that </w:t>
      </w:r>
      <w:r>
        <w:rPr>
          <w:u w:val="single"/>
        </w:rPr>
        <w:t>provides only one category</w:t>
      </w:r>
      <w:r>
        <w:t xml:space="preserve"> of transportation service </w:t>
      </w:r>
      <w:r w:rsidRPr="00652D46">
        <w:rPr>
          <w:u w:val="single"/>
        </w:rPr>
        <w:t>when the district has documentation on file that the taxi driver has the proper licensing/permit</w:t>
      </w:r>
      <w:r w:rsidR="002C2F74">
        <w:rPr>
          <w:u w:val="single"/>
        </w:rPr>
        <w:t xml:space="preserve"> (must possess a valid school bus driver permit)</w:t>
      </w:r>
      <w:r w:rsidR="00253072">
        <w:rPr>
          <w:u w:val="single"/>
        </w:rPr>
        <w:t xml:space="preserve"> and </w:t>
      </w:r>
      <w:r w:rsidR="0013524F">
        <w:rPr>
          <w:u w:val="single"/>
        </w:rPr>
        <w:t xml:space="preserve">meets </w:t>
      </w:r>
      <w:r w:rsidR="00253072">
        <w:rPr>
          <w:u w:val="single"/>
        </w:rPr>
        <w:t>the proper insurance</w:t>
      </w:r>
      <w:r w:rsidR="0013524F">
        <w:rPr>
          <w:u w:val="single"/>
        </w:rPr>
        <w:t xml:space="preserve"> requirements</w:t>
      </w:r>
      <w:r w:rsidRPr="00652D46">
        <w:rPr>
          <w:u w:val="single"/>
        </w:rPr>
        <w:t>;</w:t>
      </w:r>
    </w:p>
    <w:p w:rsidR="000D7824" w:rsidRPr="00652D46" w:rsidRDefault="000D7824" w:rsidP="00FB5D63">
      <w:pPr>
        <w:numPr>
          <w:ilvl w:val="12"/>
          <w:numId w:val="0"/>
        </w:numPr>
        <w:jc w:val="both"/>
      </w:pPr>
    </w:p>
    <w:p w:rsidR="000D7824" w:rsidRDefault="000D7824" w:rsidP="00FB5D63">
      <w:pPr>
        <w:numPr>
          <w:ilvl w:val="0"/>
          <w:numId w:val="6"/>
        </w:numPr>
        <w:jc w:val="both"/>
      </w:pPr>
      <w:r>
        <w:t xml:space="preserve">Expenses related to a district contracting with another district for </w:t>
      </w:r>
      <w:r>
        <w:rPr>
          <w:u w:val="single"/>
        </w:rPr>
        <w:t>one category of transportation service</w:t>
      </w:r>
      <w:r>
        <w:t>; and/or</w:t>
      </w:r>
    </w:p>
    <w:p w:rsidR="000D7824" w:rsidRDefault="000D7824" w:rsidP="00FB5D63">
      <w:pPr>
        <w:jc w:val="both"/>
      </w:pPr>
    </w:p>
    <w:p w:rsidR="000D7824" w:rsidRDefault="000D7824" w:rsidP="00FB5D63">
      <w:pPr>
        <w:numPr>
          <w:ilvl w:val="0"/>
          <w:numId w:val="6"/>
        </w:numPr>
        <w:jc w:val="both"/>
      </w:pPr>
      <w:r>
        <w:t xml:space="preserve">Contracts with a </w:t>
      </w:r>
      <w:r w:rsidRPr="000E2C79">
        <w:rPr>
          <w:u w:val="single"/>
        </w:rPr>
        <w:t>mass transit</w:t>
      </w:r>
      <w:r>
        <w:t xml:space="preserve"> entity to provide transportation services under the following </w:t>
      </w:r>
      <w:r w:rsidR="003336A9">
        <w:t>circumstances</w:t>
      </w:r>
      <w:r w:rsidR="0075754E">
        <w:t xml:space="preserve"> only</w:t>
      </w:r>
      <w:r w:rsidR="003336A9">
        <w:t>:</w:t>
      </w:r>
    </w:p>
    <w:p w:rsidR="002A58E8" w:rsidRDefault="002A58E8" w:rsidP="00FB5D63">
      <w:pPr>
        <w:jc w:val="both"/>
      </w:pPr>
    </w:p>
    <w:p w:rsidR="001809B6" w:rsidRDefault="003336A9" w:rsidP="00FB5D63">
      <w:pPr>
        <w:numPr>
          <w:ilvl w:val="0"/>
          <w:numId w:val="17"/>
        </w:numPr>
        <w:jc w:val="both"/>
      </w:pPr>
      <w:r>
        <w:t>The mass transit entity provide</w:t>
      </w:r>
      <w:r w:rsidR="0075754E">
        <w:t>s</w:t>
      </w:r>
      <w:r>
        <w:t xml:space="preserve"> buses</w:t>
      </w:r>
      <w:r w:rsidR="007210C4">
        <w:t xml:space="preserve"> that meet the requirements of a “school bus” (i.e. yellow, stop arm, proper lighting)</w:t>
      </w:r>
      <w:r>
        <w:t xml:space="preserve"> exclusively for pupil transportation services (i.e. pupils cannot be transported along with the general public).  When such contracts are entered into, the contract must guarantee that the mass transit bus driver has a valid school bus driver permit and the buses</w:t>
      </w:r>
      <w:r w:rsidR="007210C4">
        <w:t xml:space="preserve"> </w:t>
      </w:r>
      <w:r w:rsidR="00942246">
        <w:t>ar</w:t>
      </w:r>
      <w:r>
        <w:t>e properly insured</w:t>
      </w:r>
      <w:r w:rsidR="0075754E">
        <w:t xml:space="preserve"> and inspected</w:t>
      </w:r>
      <w:r w:rsidR="007210C4">
        <w:t>.</w:t>
      </w:r>
    </w:p>
    <w:p w:rsidR="00785809" w:rsidRDefault="00785809" w:rsidP="00FB5D63">
      <w:pPr>
        <w:jc w:val="both"/>
        <w:rPr>
          <w:szCs w:val="24"/>
        </w:rPr>
      </w:pPr>
    </w:p>
    <w:p w:rsidR="00785809" w:rsidRDefault="003336A9" w:rsidP="00FB5D63">
      <w:pPr>
        <w:pStyle w:val="ListParagraph"/>
        <w:numPr>
          <w:ilvl w:val="0"/>
          <w:numId w:val="17"/>
        </w:numPr>
        <w:jc w:val="both"/>
      </w:pPr>
      <w:r>
        <w:rPr>
          <w:szCs w:val="24"/>
        </w:rPr>
        <w:t>Effective February 17, 2004, Public Act 93-663 made a change in Article 5/29-5 of the School Code that allows districts that made payments to a public transit carrier to claim the costs for reimbursement on</w:t>
      </w:r>
      <w:r w:rsidR="00D172E1">
        <w:rPr>
          <w:szCs w:val="24"/>
        </w:rPr>
        <w:t xml:space="preserve"> Line 14(e) of</w:t>
      </w:r>
      <w:r>
        <w:rPr>
          <w:szCs w:val="24"/>
        </w:rPr>
        <w:t xml:space="preserve"> the </w:t>
      </w:r>
      <w:r>
        <w:t>Pupil Transportation Reimbursement Claim</w:t>
      </w:r>
      <w:r>
        <w:rPr>
          <w:szCs w:val="24"/>
        </w:rPr>
        <w:t xml:space="preserve"> </w:t>
      </w:r>
      <w:r w:rsidR="00652D46" w:rsidRPr="00373B40">
        <w:rPr>
          <w:i/>
          <w:szCs w:val="24"/>
        </w:rPr>
        <w:t>only</w:t>
      </w:r>
      <w:r w:rsidR="00652D46" w:rsidRPr="003725C2">
        <w:rPr>
          <w:szCs w:val="24"/>
        </w:rPr>
        <w:t xml:space="preserve"> </w:t>
      </w:r>
      <w:r w:rsidRPr="00373B40">
        <w:rPr>
          <w:i/>
          <w:szCs w:val="24"/>
        </w:rPr>
        <w:t>if the district had an intergovernmental agreement during the 2000-01 school year.</w:t>
      </w:r>
      <w:r w:rsidR="007210C4">
        <w:rPr>
          <w:b/>
          <w:i/>
          <w:szCs w:val="24"/>
        </w:rPr>
        <w:t xml:space="preserve"> </w:t>
      </w:r>
    </w:p>
    <w:p w:rsidR="0073648A" w:rsidRDefault="0073648A" w:rsidP="00FB5D63">
      <w:pPr>
        <w:jc w:val="both"/>
      </w:pPr>
    </w:p>
    <w:p w:rsidR="006C41A7" w:rsidRDefault="000D7824" w:rsidP="00FB5D63">
      <w:pPr>
        <w:jc w:val="both"/>
      </w:pPr>
      <w:r>
        <w:t>To determine the percentages to be used in allocating costs, include the total miles recorded on lines 10, 11, 12, and 13 and calculate the percentage of each total to the total miles driven.</w:t>
      </w:r>
    </w:p>
    <w:p w:rsidR="00785809" w:rsidRPr="00767517" w:rsidRDefault="00785809">
      <w:pPr>
        <w:jc w:val="both"/>
      </w:pPr>
    </w:p>
    <w:p w:rsidR="00AF3BC7" w:rsidRDefault="007E2A8B" w:rsidP="0014241F">
      <w:pPr>
        <w:jc w:val="both"/>
        <w:rPr>
          <w:b/>
          <w:u w:val="single"/>
        </w:rPr>
      </w:pPr>
      <w:r>
        <w:rPr>
          <w:b/>
          <w:u w:val="single"/>
        </w:rPr>
        <w:br w:type="page"/>
      </w:r>
    </w:p>
    <w:p w:rsidR="00AF3BC7" w:rsidRDefault="00AF3BC7" w:rsidP="0014241F">
      <w:pPr>
        <w:jc w:val="both"/>
        <w:rPr>
          <w:b/>
          <w:u w:val="single"/>
        </w:rPr>
      </w:pPr>
      <w:r>
        <w:rPr>
          <w:b/>
          <w:u w:val="single"/>
        </w:rPr>
        <w:lastRenderedPageBreak/>
        <w:t>ALLOCATE EXPENDITU</w:t>
      </w:r>
      <w:r w:rsidR="00407F9E">
        <w:rPr>
          <w:b/>
          <w:u w:val="single"/>
        </w:rPr>
        <w:t>RES ACCORDING TO MILES TRAVELED EXAMPLES:</w:t>
      </w:r>
    </w:p>
    <w:p w:rsidR="00AF3BC7" w:rsidRDefault="00AF3BC7" w:rsidP="0014241F">
      <w:pPr>
        <w:jc w:val="both"/>
        <w:rPr>
          <w:b/>
          <w:u w:val="single"/>
        </w:rPr>
      </w:pPr>
    </w:p>
    <w:p w:rsidR="000D7824" w:rsidRDefault="000D7824" w:rsidP="0014241F">
      <w:pPr>
        <w:jc w:val="both"/>
        <w:rPr>
          <w:u w:val="single"/>
        </w:rPr>
      </w:pPr>
      <w:r w:rsidRPr="00FD4721">
        <w:rPr>
          <w:b/>
          <w:u w:val="single"/>
        </w:rPr>
        <w:t>Example #1</w:t>
      </w:r>
      <w:r w:rsidRPr="00FD4721">
        <w:t>:</w:t>
      </w:r>
    </w:p>
    <w:p w:rsidR="000D7824" w:rsidRDefault="000D7824" w:rsidP="000D7824">
      <w:pPr>
        <w:jc w:val="both"/>
        <w:outlineLvl w:val="0"/>
        <w:rPr>
          <w:u w:val="single"/>
        </w:rPr>
      </w:pPr>
    </w:p>
    <w:p w:rsidR="000D7824" w:rsidRDefault="000D7824" w:rsidP="00407F9E">
      <w:pPr>
        <w:jc w:val="both"/>
      </w:pPr>
      <w:r>
        <w:t xml:space="preserve">Line 10, Columns A and B </w:t>
      </w:r>
      <w:r>
        <w:tab/>
      </w:r>
      <w:r>
        <w:tab/>
        <w:t>10,000 miles</w:t>
      </w:r>
      <w:r>
        <w:tab/>
      </w:r>
      <w:r>
        <w:tab/>
        <w:t xml:space="preserve">  50%</w:t>
      </w:r>
      <w:r w:rsidR="00AF3BC7">
        <w:t xml:space="preserve"> (Regular Ed Miles)</w:t>
      </w:r>
    </w:p>
    <w:p w:rsidR="000D7824" w:rsidRDefault="000D7824" w:rsidP="00407F9E">
      <w:pPr>
        <w:jc w:val="both"/>
      </w:pPr>
      <w:r>
        <w:t>Line 11, Columns A and B</w:t>
      </w:r>
      <w:r>
        <w:tab/>
      </w:r>
      <w:r>
        <w:tab/>
        <w:t xml:space="preserve">  4,000 miles</w:t>
      </w:r>
      <w:r>
        <w:tab/>
      </w:r>
      <w:r>
        <w:tab/>
        <w:t xml:space="preserve">  20%</w:t>
      </w:r>
      <w:r w:rsidR="00AF3BC7">
        <w:t xml:space="preserve"> (Vocational Ed Miles)</w:t>
      </w:r>
    </w:p>
    <w:p w:rsidR="000D7824" w:rsidRDefault="000D7824" w:rsidP="00407F9E">
      <w:pPr>
        <w:jc w:val="both"/>
      </w:pPr>
      <w:r>
        <w:t>Line 12, Columns A and B</w:t>
      </w:r>
      <w:r>
        <w:tab/>
      </w:r>
      <w:r>
        <w:tab/>
        <w:t xml:space="preserve">  4,000 miles</w:t>
      </w:r>
      <w:r>
        <w:tab/>
      </w:r>
      <w:r>
        <w:tab/>
        <w:t xml:space="preserve">  20%</w:t>
      </w:r>
      <w:r w:rsidR="00AF3BC7">
        <w:t xml:space="preserve"> (Special Ed Miles)</w:t>
      </w:r>
    </w:p>
    <w:p w:rsidR="000D7824" w:rsidRDefault="000D7824" w:rsidP="00407F9E">
      <w:pPr>
        <w:jc w:val="both"/>
      </w:pPr>
      <w:r>
        <w:t>Line 13</w:t>
      </w:r>
      <w:r w:rsidR="001B2F44">
        <w:tab/>
      </w:r>
      <w:r w:rsidR="001B2F44">
        <w:tab/>
      </w:r>
      <w:r>
        <w:tab/>
      </w:r>
      <w:r>
        <w:tab/>
      </w:r>
      <w:r>
        <w:rPr>
          <w:u w:val="single"/>
        </w:rPr>
        <w:t xml:space="preserve">  2,000 miles</w:t>
      </w:r>
      <w:r>
        <w:tab/>
      </w:r>
      <w:r>
        <w:tab/>
        <w:t xml:space="preserve">  </w:t>
      </w:r>
      <w:r>
        <w:rPr>
          <w:u w:val="single"/>
        </w:rPr>
        <w:t>10%</w:t>
      </w:r>
      <w:r w:rsidR="00AF3BC7">
        <w:rPr>
          <w:u w:val="single"/>
        </w:rPr>
        <w:t xml:space="preserve"> (Non</w:t>
      </w:r>
      <w:r w:rsidR="006C7940">
        <w:rPr>
          <w:u w:val="single"/>
        </w:rPr>
        <w:t>-</w:t>
      </w:r>
      <w:r w:rsidR="00AF3BC7">
        <w:rPr>
          <w:u w:val="single"/>
        </w:rPr>
        <w:t>reimbursable Miles)</w:t>
      </w:r>
    </w:p>
    <w:p w:rsidR="000D7824" w:rsidRPr="001B2F44" w:rsidRDefault="000D7824" w:rsidP="00407F9E">
      <w:pPr>
        <w:jc w:val="both"/>
        <w:rPr>
          <w:b/>
        </w:rPr>
      </w:pPr>
      <w:r w:rsidRPr="001B2F44">
        <w:rPr>
          <w:b/>
        </w:rPr>
        <w:t xml:space="preserve">    Total miles driven</w:t>
      </w:r>
      <w:r w:rsidRPr="001B2F44">
        <w:rPr>
          <w:b/>
        </w:rPr>
        <w:tab/>
      </w:r>
      <w:r w:rsidRPr="001B2F44">
        <w:rPr>
          <w:b/>
        </w:rPr>
        <w:tab/>
      </w:r>
      <w:r w:rsidRPr="001B2F44">
        <w:rPr>
          <w:b/>
        </w:rPr>
        <w:tab/>
        <w:t>20,000 miles</w:t>
      </w:r>
      <w:r w:rsidRPr="001B2F44">
        <w:rPr>
          <w:b/>
        </w:rPr>
        <w:tab/>
      </w:r>
      <w:r w:rsidRPr="001B2F44">
        <w:rPr>
          <w:b/>
        </w:rPr>
        <w:tab/>
        <w:t>100%</w:t>
      </w:r>
    </w:p>
    <w:p w:rsidR="002A58E8" w:rsidRPr="00A631A1" w:rsidRDefault="002A58E8" w:rsidP="000D7824">
      <w:pPr>
        <w:jc w:val="both"/>
      </w:pPr>
    </w:p>
    <w:p w:rsidR="00E81430" w:rsidRDefault="00E81430" w:rsidP="00E81430">
      <w:pPr>
        <w:jc w:val="both"/>
        <w:outlineLvl w:val="0"/>
      </w:pPr>
      <w:r w:rsidRPr="00FD4721">
        <w:rPr>
          <w:b/>
          <w:u w:val="single"/>
        </w:rPr>
        <w:t>Example #2</w:t>
      </w:r>
      <w:r w:rsidRPr="00FD4721">
        <w:t>:</w:t>
      </w:r>
    </w:p>
    <w:p w:rsidR="00E234F8" w:rsidRDefault="00E234F8" w:rsidP="00E81430">
      <w:pPr>
        <w:jc w:val="both"/>
        <w:outlineLvl w:val="0"/>
      </w:pPr>
    </w:p>
    <w:p w:rsidR="00A54E75" w:rsidRDefault="000D7824" w:rsidP="000D7824">
      <w:pPr>
        <w:jc w:val="both"/>
        <w:outlineLvl w:val="0"/>
        <w:rPr>
          <w:u w:val="single"/>
        </w:rPr>
      </w:pPr>
      <w:r w:rsidRPr="00373B40">
        <w:rPr>
          <w:u w:val="single"/>
        </w:rPr>
        <w:t>Contractual Transportation</w:t>
      </w:r>
      <w:r w:rsidRPr="00373B40">
        <w:t>:</w:t>
      </w:r>
      <w:r>
        <w:t xml:space="preserve">  When a district claiming contractual transportation has </w:t>
      </w:r>
      <w:r>
        <w:rPr>
          <w:u w:val="single"/>
        </w:rPr>
        <w:t>two</w:t>
      </w:r>
      <w:r>
        <w:t xml:space="preserve"> contractors with one contractor providing </w:t>
      </w:r>
      <w:r>
        <w:rPr>
          <w:u w:val="single"/>
        </w:rPr>
        <w:t>only one category of transportation</w:t>
      </w:r>
      <w:r>
        <w:t>, allocate costs as follows:</w:t>
      </w:r>
    </w:p>
    <w:tbl>
      <w:tblPr>
        <w:tblStyle w:val="TableGrid"/>
        <w:tblW w:w="0" w:type="auto"/>
        <w:tblLook w:val="04A0" w:firstRow="1" w:lastRow="0" w:firstColumn="1" w:lastColumn="0" w:noHBand="0" w:noVBand="1"/>
      </w:tblPr>
      <w:tblGrid>
        <w:gridCol w:w="5688"/>
        <w:gridCol w:w="3888"/>
      </w:tblGrid>
      <w:tr w:rsidR="00A54E75" w:rsidTr="00A54E75">
        <w:tc>
          <w:tcPr>
            <w:tcW w:w="5688" w:type="dxa"/>
          </w:tcPr>
          <w:p w:rsidR="00A54E75" w:rsidRPr="00A54E75" w:rsidRDefault="00A54E75" w:rsidP="000D7824">
            <w:pPr>
              <w:jc w:val="both"/>
              <w:outlineLvl w:val="0"/>
              <w:rPr>
                <w:b/>
              </w:rPr>
            </w:pPr>
            <w:r w:rsidRPr="00A54E75">
              <w:rPr>
                <w:b/>
              </w:rPr>
              <w:t>Contractor</w:t>
            </w:r>
          </w:p>
        </w:tc>
        <w:tc>
          <w:tcPr>
            <w:tcW w:w="3888" w:type="dxa"/>
          </w:tcPr>
          <w:p w:rsidR="00A54E75" w:rsidRPr="00A54E75" w:rsidRDefault="00A54E75" w:rsidP="000D7824">
            <w:pPr>
              <w:jc w:val="both"/>
              <w:outlineLvl w:val="0"/>
              <w:rPr>
                <w:b/>
              </w:rPr>
            </w:pPr>
            <w:r w:rsidRPr="00A54E75">
              <w:rPr>
                <w:b/>
              </w:rPr>
              <w:t>Total Paid to Contractor</w:t>
            </w:r>
          </w:p>
        </w:tc>
      </w:tr>
      <w:tr w:rsidR="00A54E75" w:rsidTr="00A54E75">
        <w:tc>
          <w:tcPr>
            <w:tcW w:w="5688" w:type="dxa"/>
          </w:tcPr>
          <w:p w:rsidR="00A54E75" w:rsidRDefault="00A54E75" w:rsidP="000D7824">
            <w:pPr>
              <w:jc w:val="both"/>
              <w:outlineLvl w:val="0"/>
            </w:pPr>
            <w:r>
              <w:t>Steel Town Contractor</w:t>
            </w:r>
          </w:p>
        </w:tc>
        <w:tc>
          <w:tcPr>
            <w:tcW w:w="3888" w:type="dxa"/>
          </w:tcPr>
          <w:p w:rsidR="00A54E75" w:rsidRDefault="00A54E75" w:rsidP="000D7824">
            <w:pPr>
              <w:jc w:val="both"/>
              <w:outlineLvl w:val="0"/>
            </w:pPr>
            <w:r>
              <w:t>$328,942</w:t>
            </w:r>
          </w:p>
        </w:tc>
      </w:tr>
      <w:tr w:rsidR="00A54E75" w:rsidTr="00A54E75">
        <w:tc>
          <w:tcPr>
            <w:tcW w:w="5688" w:type="dxa"/>
          </w:tcPr>
          <w:p w:rsidR="00A54E75" w:rsidRDefault="00A54E75" w:rsidP="000D7824">
            <w:pPr>
              <w:jc w:val="both"/>
              <w:outlineLvl w:val="0"/>
            </w:pPr>
            <w:r>
              <w:t>Bettis Bus Company (Special Education Only)</w:t>
            </w:r>
          </w:p>
        </w:tc>
        <w:tc>
          <w:tcPr>
            <w:tcW w:w="3888" w:type="dxa"/>
          </w:tcPr>
          <w:p w:rsidR="00A54E75" w:rsidRDefault="00A54E75" w:rsidP="000D7824">
            <w:pPr>
              <w:jc w:val="both"/>
              <w:outlineLvl w:val="0"/>
            </w:pPr>
            <w:r>
              <w:t>$12,389</w:t>
            </w:r>
          </w:p>
        </w:tc>
      </w:tr>
    </w:tbl>
    <w:p w:rsidR="00A54E75" w:rsidRPr="00E234F8" w:rsidRDefault="00A54E75" w:rsidP="000D7824">
      <w:pPr>
        <w:jc w:val="both"/>
        <w:rPr>
          <w:sz w:val="16"/>
          <w:szCs w:val="16"/>
        </w:rPr>
      </w:pPr>
    </w:p>
    <w:p w:rsidR="00A54E75" w:rsidRPr="00A631A1" w:rsidRDefault="00A54E75" w:rsidP="00A54E75">
      <w:pPr>
        <w:jc w:val="center"/>
        <w:rPr>
          <w:sz w:val="28"/>
          <w:szCs w:val="28"/>
        </w:rPr>
      </w:pPr>
      <w:r w:rsidRPr="00A631A1">
        <w:rPr>
          <w:sz w:val="28"/>
          <w:szCs w:val="28"/>
        </w:rPr>
        <w:t>Mi</w:t>
      </w:r>
      <w:r w:rsidR="00A631A1" w:rsidRPr="00A631A1">
        <w:rPr>
          <w:sz w:val="28"/>
          <w:szCs w:val="28"/>
        </w:rPr>
        <w:t>leage and Allocation Percentage</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A54E75" w:rsidTr="00A54E75">
        <w:tc>
          <w:tcPr>
            <w:tcW w:w="1596" w:type="dxa"/>
          </w:tcPr>
          <w:p w:rsidR="00A54E75" w:rsidRPr="00A631A1" w:rsidRDefault="00A631A1" w:rsidP="000D7824">
            <w:pPr>
              <w:jc w:val="both"/>
              <w:rPr>
                <w:b/>
              </w:rPr>
            </w:pPr>
            <w:r w:rsidRPr="00A631A1">
              <w:rPr>
                <w:b/>
              </w:rPr>
              <w:t>Contractor</w:t>
            </w:r>
          </w:p>
        </w:tc>
        <w:tc>
          <w:tcPr>
            <w:tcW w:w="1596" w:type="dxa"/>
          </w:tcPr>
          <w:p w:rsidR="00A54E75" w:rsidRPr="00A631A1" w:rsidRDefault="00A54E75" w:rsidP="000D7824">
            <w:pPr>
              <w:jc w:val="both"/>
              <w:rPr>
                <w:b/>
              </w:rPr>
            </w:pPr>
            <w:r w:rsidRPr="00A631A1">
              <w:rPr>
                <w:b/>
              </w:rPr>
              <w:t>Regular</w:t>
            </w:r>
          </w:p>
        </w:tc>
        <w:tc>
          <w:tcPr>
            <w:tcW w:w="1596" w:type="dxa"/>
          </w:tcPr>
          <w:p w:rsidR="00A54E75" w:rsidRPr="00A631A1" w:rsidRDefault="00A54E75" w:rsidP="000D7824">
            <w:pPr>
              <w:jc w:val="both"/>
              <w:rPr>
                <w:b/>
              </w:rPr>
            </w:pPr>
            <w:r w:rsidRPr="00A631A1">
              <w:rPr>
                <w:b/>
              </w:rPr>
              <w:t>Vocational</w:t>
            </w:r>
          </w:p>
        </w:tc>
        <w:tc>
          <w:tcPr>
            <w:tcW w:w="1596" w:type="dxa"/>
          </w:tcPr>
          <w:p w:rsidR="00A54E75" w:rsidRPr="00A631A1" w:rsidRDefault="00A54E75" w:rsidP="000D7824">
            <w:pPr>
              <w:jc w:val="both"/>
              <w:rPr>
                <w:b/>
              </w:rPr>
            </w:pPr>
            <w:r w:rsidRPr="00A631A1">
              <w:rPr>
                <w:b/>
              </w:rPr>
              <w:t>Sp Ed</w:t>
            </w:r>
          </w:p>
        </w:tc>
        <w:tc>
          <w:tcPr>
            <w:tcW w:w="1596" w:type="dxa"/>
          </w:tcPr>
          <w:p w:rsidR="00A54E75" w:rsidRPr="00A631A1" w:rsidRDefault="00A54E75" w:rsidP="000D7824">
            <w:pPr>
              <w:jc w:val="both"/>
              <w:rPr>
                <w:b/>
              </w:rPr>
            </w:pPr>
            <w:r w:rsidRPr="00A631A1">
              <w:rPr>
                <w:b/>
              </w:rPr>
              <w:t>Non</w:t>
            </w:r>
            <w:r w:rsidR="00B365A8">
              <w:rPr>
                <w:b/>
              </w:rPr>
              <w:t>-</w:t>
            </w:r>
            <w:r w:rsidRPr="00A631A1">
              <w:rPr>
                <w:b/>
              </w:rPr>
              <w:t>Reimb</w:t>
            </w:r>
          </w:p>
        </w:tc>
        <w:tc>
          <w:tcPr>
            <w:tcW w:w="1596" w:type="dxa"/>
          </w:tcPr>
          <w:p w:rsidR="00A54E75" w:rsidRPr="00A631A1" w:rsidRDefault="00A54E75" w:rsidP="000D7824">
            <w:pPr>
              <w:jc w:val="both"/>
              <w:rPr>
                <w:b/>
              </w:rPr>
            </w:pPr>
            <w:r w:rsidRPr="00A631A1">
              <w:rPr>
                <w:b/>
              </w:rPr>
              <w:t>Total</w:t>
            </w:r>
          </w:p>
        </w:tc>
      </w:tr>
      <w:tr w:rsidR="00A54E75" w:rsidTr="00A54E75">
        <w:tc>
          <w:tcPr>
            <w:tcW w:w="1596" w:type="dxa"/>
          </w:tcPr>
          <w:p w:rsidR="00A54E75" w:rsidRDefault="00A54E75" w:rsidP="000D7824">
            <w:pPr>
              <w:jc w:val="both"/>
            </w:pPr>
            <w:r>
              <w:t>Steel Town</w:t>
            </w:r>
          </w:p>
        </w:tc>
        <w:tc>
          <w:tcPr>
            <w:tcW w:w="1596" w:type="dxa"/>
          </w:tcPr>
          <w:p w:rsidR="00A54E75" w:rsidRDefault="00A54E75" w:rsidP="000D7824">
            <w:pPr>
              <w:jc w:val="both"/>
            </w:pPr>
            <w:r>
              <w:t>181,576</w:t>
            </w:r>
          </w:p>
        </w:tc>
        <w:tc>
          <w:tcPr>
            <w:tcW w:w="1596" w:type="dxa"/>
          </w:tcPr>
          <w:p w:rsidR="00A54E75" w:rsidRDefault="00A54E75" w:rsidP="000D7824">
            <w:pPr>
              <w:jc w:val="both"/>
            </w:pPr>
            <w:r>
              <w:t>18,190</w:t>
            </w:r>
          </w:p>
        </w:tc>
        <w:tc>
          <w:tcPr>
            <w:tcW w:w="1596" w:type="dxa"/>
          </w:tcPr>
          <w:p w:rsidR="00A54E75" w:rsidRDefault="00A54E75" w:rsidP="000D7824">
            <w:pPr>
              <w:jc w:val="both"/>
            </w:pPr>
            <w:r>
              <w:t>107,268</w:t>
            </w:r>
          </w:p>
        </w:tc>
        <w:tc>
          <w:tcPr>
            <w:tcW w:w="1596" w:type="dxa"/>
          </w:tcPr>
          <w:p w:rsidR="00A54E75" w:rsidRDefault="00A54E75" w:rsidP="000D7824">
            <w:pPr>
              <w:jc w:val="both"/>
            </w:pPr>
            <w:r>
              <w:t>21,908</w:t>
            </w:r>
          </w:p>
        </w:tc>
        <w:tc>
          <w:tcPr>
            <w:tcW w:w="1596" w:type="dxa"/>
          </w:tcPr>
          <w:p w:rsidR="00A54E75" w:rsidRDefault="00A54E75" w:rsidP="000D7824">
            <w:pPr>
              <w:jc w:val="both"/>
            </w:pPr>
            <w:r>
              <w:t>328,942</w:t>
            </w:r>
          </w:p>
        </w:tc>
      </w:tr>
      <w:tr w:rsidR="00A54E75" w:rsidTr="00A54E75">
        <w:tc>
          <w:tcPr>
            <w:tcW w:w="1596" w:type="dxa"/>
          </w:tcPr>
          <w:p w:rsidR="00A54E75" w:rsidRDefault="00A54E75" w:rsidP="000D7824">
            <w:pPr>
              <w:jc w:val="both"/>
            </w:pPr>
            <w:r>
              <w:t>Allocation %</w:t>
            </w:r>
          </w:p>
        </w:tc>
        <w:tc>
          <w:tcPr>
            <w:tcW w:w="1596" w:type="dxa"/>
          </w:tcPr>
          <w:p w:rsidR="00A54E75" w:rsidRDefault="00A54E75" w:rsidP="000D7824">
            <w:pPr>
              <w:jc w:val="both"/>
            </w:pPr>
            <w:r>
              <w:t>55.20%</w:t>
            </w:r>
          </w:p>
        </w:tc>
        <w:tc>
          <w:tcPr>
            <w:tcW w:w="1596" w:type="dxa"/>
          </w:tcPr>
          <w:p w:rsidR="00A54E75" w:rsidRDefault="00A54E75" w:rsidP="000D7824">
            <w:pPr>
              <w:jc w:val="both"/>
            </w:pPr>
            <w:r>
              <w:t>5.53%</w:t>
            </w:r>
          </w:p>
        </w:tc>
        <w:tc>
          <w:tcPr>
            <w:tcW w:w="1596" w:type="dxa"/>
          </w:tcPr>
          <w:p w:rsidR="00A54E75" w:rsidRDefault="00A54E75" w:rsidP="000D7824">
            <w:pPr>
              <w:jc w:val="both"/>
            </w:pPr>
            <w:r>
              <w:t>32.61%</w:t>
            </w:r>
          </w:p>
        </w:tc>
        <w:tc>
          <w:tcPr>
            <w:tcW w:w="1596" w:type="dxa"/>
          </w:tcPr>
          <w:p w:rsidR="00A54E75" w:rsidRDefault="00A54E75" w:rsidP="000D7824">
            <w:pPr>
              <w:jc w:val="both"/>
            </w:pPr>
            <w:r>
              <w:t>6.66%</w:t>
            </w:r>
          </w:p>
        </w:tc>
        <w:tc>
          <w:tcPr>
            <w:tcW w:w="1596" w:type="dxa"/>
          </w:tcPr>
          <w:p w:rsidR="00A54E75" w:rsidRDefault="00A54E75" w:rsidP="000D7824">
            <w:pPr>
              <w:jc w:val="both"/>
            </w:pPr>
            <w:r>
              <w:t>100%</w:t>
            </w:r>
          </w:p>
        </w:tc>
      </w:tr>
      <w:tr w:rsidR="00A54E75" w:rsidTr="00A54E75">
        <w:tc>
          <w:tcPr>
            <w:tcW w:w="1596" w:type="dxa"/>
          </w:tcPr>
          <w:p w:rsidR="00A54E75" w:rsidRDefault="00A54E75" w:rsidP="000D7824">
            <w:pPr>
              <w:jc w:val="both"/>
            </w:pPr>
          </w:p>
        </w:tc>
        <w:tc>
          <w:tcPr>
            <w:tcW w:w="1596" w:type="dxa"/>
          </w:tcPr>
          <w:p w:rsidR="00A54E75" w:rsidRDefault="00A54E75" w:rsidP="000D7824">
            <w:pPr>
              <w:jc w:val="both"/>
            </w:pPr>
          </w:p>
        </w:tc>
        <w:tc>
          <w:tcPr>
            <w:tcW w:w="1596" w:type="dxa"/>
          </w:tcPr>
          <w:p w:rsidR="00A54E75" w:rsidRDefault="00A54E75" w:rsidP="000D7824">
            <w:pPr>
              <w:jc w:val="both"/>
            </w:pPr>
          </w:p>
        </w:tc>
        <w:tc>
          <w:tcPr>
            <w:tcW w:w="1596" w:type="dxa"/>
          </w:tcPr>
          <w:p w:rsidR="00A54E75" w:rsidRDefault="00A54E75" w:rsidP="000D7824">
            <w:pPr>
              <w:jc w:val="both"/>
            </w:pPr>
          </w:p>
        </w:tc>
        <w:tc>
          <w:tcPr>
            <w:tcW w:w="1596" w:type="dxa"/>
          </w:tcPr>
          <w:p w:rsidR="00A54E75" w:rsidRDefault="00A54E75" w:rsidP="000D7824">
            <w:pPr>
              <w:jc w:val="both"/>
            </w:pPr>
          </w:p>
        </w:tc>
        <w:tc>
          <w:tcPr>
            <w:tcW w:w="1596" w:type="dxa"/>
          </w:tcPr>
          <w:p w:rsidR="00A54E75" w:rsidRDefault="00A54E75" w:rsidP="000D7824">
            <w:pPr>
              <w:jc w:val="both"/>
            </w:pPr>
          </w:p>
        </w:tc>
      </w:tr>
      <w:tr w:rsidR="00A54E75" w:rsidTr="00A54E75">
        <w:tc>
          <w:tcPr>
            <w:tcW w:w="1596" w:type="dxa"/>
          </w:tcPr>
          <w:p w:rsidR="00A54E75" w:rsidRDefault="00A54E75" w:rsidP="000D7824">
            <w:pPr>
              <w:jc w:val="both"/>
            </w:pPr>
            <w:r>
              <w:t>Bettis Bus</w:t>
            </w:r>
          </w:p>
        </w:tc>
        <w:tc>
          <w:tcPr>
            <w:tcW w:w="1596" w:type="dxa"/>
          </w:tcPr>
          <w:p w:rsidR="00A54E75" w:rsidRDefault="00A54E75" w:rsidP="000D7824">
            <w:pPr>
              <w:jc w:val="both"/>
            </w:pPr>
          </w:p>
        </w:tc>
        <w:tc>
          <w:tcPr>
            <w:tcW w:w="1596" w:type="dxa"/>
          </w:tcPr>
          <w:p w:rsidR="00A54E75" w:rsidRDefault="00A54E75" w:rsidP="000D7824">
            <w:pPr>
              <w:jc w:val="both"/>
            </w:pPr>
          </w:p>
        </w:tc>
        <w:tc>
          <w:tcPr>
            <w:tcW w:w="1596" w:type="dxa"/>
          </w:tcPr>
          <w:p w:rsidR="00A54E75" w:rsidRDefault="00A54E75" w:rsidP="000D7824">
            <w:pPr>
              <w:jc w:val="both"/>
            </w:pPr>
            <w:r>
              <w:t>12,389</w:t>
            </w:r>
          </w:p>
        </w:tc>
        <w:tc>
          <w:tcPr>
            <w:tcW w:w="1596" w:type="dxa"/>
          </w:tcPr>
          <w:p w:rsidR="00A54E75" w:rsidRDefault="00A54E75" w:rsidP="000D7824">
            <w:pPr>
              <w:jc w:val="both"/>
            </w:pPr>
          </w:p>
        </w:tc>
        <w:tc>
          <w:tcPr>
            <w:tcW w:w="1596" w:type="dxa"/>
          </w:tcPr>
          <w:p w:rsidR="00A54E75" w:rsidRDefault="00A54E75" w:rsidP="000D7824">
            <w:pPr>
              <w:jc w:val="both"/>
            </w:pPr>
          </w:p>
        </w:tc>
      </w:tr>
      <w:tr w:rsidR="00A54E75" w:rsidTr="00A54E75">
        <w:tc>
          <w:tcPr>
            <w:tcW w:w="1596" w:type="dxa"/>
          </w:tcPr>
          <w:p w:rsidR="00A54E75" w:rsidRDefault="00A54E75" w:rsidP="000D7824">
            <w:pPr>
              <w:jc w:val="both"/>
            </w:pPr>
            <w:r>
              <w:t>Allocation %</w:t>
            </w:r>
          </w:p>
        </w:tc>
        <w:tc>
          <w:tcPr>
            <w:tcW w:w="1596" w:type="dxa"/>
          </w:tcPr>
          <w:p w:rsidR="00A54E75" w:rsidRDefault="00A54E75" w:rsidP="000D7824">
            <w:pPr>
              <w:jc w:val="both"/>
            </w:pPr>
          </w:p>
        </w:tc>
        <w:tc>
          <w:tcPr>
            <w:tcW w:w="1596" w:type="dxa"/>
          </w:tcPr>
          <w:p w:rsidR="00A54E75" w:rsidRDefault="00A54E75" w:rsidP="000D7824">
            <w:pPr>
              <w:jc w:val="both"/>
            </w:pPr>
          </w:p>
        </w:tc>
        <w:tc>
          <w:tcPr>
            <w:tcW w:w="1596" w:type="dxa"/>
          </w:tcPr>
          <w:p w:rsidR="00A54E75" w:rsidRDefault="00A54E75" w:rsidP="000D7824">
            <w:pPr>
              <w:jc w:val="both"/>
            </w:pPr>
            <w:r>
              <w:t>100%</w:t>
            </w:r>
          </w:p>
        </w:tc>
        <w:tc>
          <w:tcPr>
            <w:tcW w:w="1596" w:type="dxa"/>
          </w:tcPr>
          <w:p w:rsidR="00A54E75" w:rsidRDefault="00A54E75" w:rsidP="000D7824">
            <w:pPr>
              <w:jc w:val="both"/>
            </w:pPr>
          </w:p>
        </w:tc>
        <w:tc>
          <w:tcPr>
            <w:tcW w:w="1596" w:type="dxa"/>
          </w:tcPr>
          <w:p w:rsidR="00A54E75" w:rsidRDefault="00A54E75" w:rsidP="000D7824">
            <w:pPr>
              <w:jc w:val="both"/>
            </w:pPr>
            <w:r>
              <w:t>100%</w:t>
            </w:r>
          </w:p>
        </w:tc>
      </w:tr>
    </w:tbl>
    <w:p w:rsidR="00CA6FFB" w:rsidRPr="00E234F8" w:rsidRDefault="00CA6FFB" w:rsidP="000D7824">
      <w:pPr>
        <w:jc w:val="both"/>
        <w:rPr>
          <w:sz w:val="16"/>
          <w:szCs w:val="16"/>
          <w:u w:val="single"/>
        </w:rPr>
      </w:pPr>
    </w:p>
    <w:p w:rsidR="00A631A1" w:rsidRPr="00A631A1" w:rsidRDefault="00A631A1" w:rsidP="00A631A1">
      <w:pPr>
        <w:jc w:val="center"/>
        <w:rPr>
          <w:sz w:val="28"/>
          <w:szCs w:val="28"/>
        </w:rPr>
      </w:pPr>
      <w:r w:rsidRPr="00A631A1">
        <w:rPr>
          <w:sz w:val="28"/>
          <w:szCs w:val="28"/>
        </w:rPr>
        <w:t>Allocation of Expenditures</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A631A1" w:rsidTr="00A54E75">
        <w:tc>
          <w:tcPr>
            <w:tcW w:w="1596" w:type="dxa"/>
          </w:tcPr>
          <w:p w:rsidR="00A631A1" w:rsidRPr="00A631A1" w:rsidRDefault="00A631A1" w:rsidP="000D7824">
            <w:pPr>
              <w:jc w:val="both"/>
              <w:rPr>
                <w:b/>
              </w:rPr>
            </w:pPr>
            <w:r>
              <w:rPr>
                <w:b/>
              </w:rPr>
              <w:t>Contractor</w:t>
            </w:r>
          </w:p>
        </w:tc>
        <w:tc>
          <w:tcPr>
            <w:tcW w:w="1596" w:type="dxa"/>
          </w:tcPr>
          <w:p w:rsidR="00A631A1" w:rsidRPr="00A631A1" w:rsidRDefault="00A631A1" w:rsidP="003829E6">
            <w:pPr>
              <w:jc w:val="both"/>
              <w:rPr>
                <w:b/>
              </w:rPr>
            </w:pPr>
            <w:r w:rsidRPr="00A631A1">
              <w:rPr>
                <w:b/>
              </w:rPr>
              <w:t>Regular</w:t>
            </w:r>
          </w:p>
        </w:tc>
        <w:tc>
          <w:tcPr>
            <w:tcW w:w="1596" w:type="dxa"/>
          </w:tcPr>
          <w:p w:rsidR="00A631A1" w:rsidRPr="00A631A1" w:rsidRDefault="00A631A1" w:rsidP="003829E6">
            <w:pPr>
              <w:jc w:val="both"/>
              <w:rPr>
                <w:b/>
              </w:rPr>
            </w:pPr>
            <w:r w:rsidRPr="00A631A1">
              <w:rPr>
                <w:b/>
              </w:rPr>
              <w:t>Vocational</w:t>
            </w:r>
          </w:p>
        </w:tc>
        <w:tc>
          <w:tcPr>
            <w:tcW w:w="1596" w:type="dxa"/>
          </w:tcPr>
          <w:p w:rsidR="00A631A1" w:rsidRPr="00A631A1" w:rsidRDefault="00A631A1" w:rsidP="003829E6">
            <w:pPr>
              <w:jc w:val="both"/>
              <w:rPr>
                <w:b/>
              </w:rPr>
            </w:pPr>
            <w:r w:rsidRPr="00A631A1">
              <w:rPr>
                <w:b/>
              </w:rPr>
              <w:t>Sp Ed</w:t>
            </w:r>
          </w:p>
        </w:tc>
        <w:tc>
          <w:tcPr>
            <w:tcW w:w="1596" w:type="dxa"/>
          </w:tcPr>
          <w:p w:rsidR="00A631A1" w:rsidRPr="00A631A1" w:rsidRDefault="00A631A1" w:rsidP="003829E6">
            <w:pPr>
              <w:jc w:val="both"/>
              <w:rPr>
                <w:b/>
              </w:rPr>
            </w:pPr>
            <w:r w:rsidRPr="00A631A1">
              <w:rPr>
                <w:b/>
              </w:rPr>
              <w:t>Non</w:t>
            </w:r>
            <w:r w:rsidR="00B365A8">
              <w:rPr>
                <w:b/>
              </w:rPr>
              <w:t>-</w:t>
            </w:r>
            <w:r w:rsidRPr="00A631A1">
              <w:rPr>
                <w:b/>
              </w:rPr>
              <w:t>Reimb</w:t>
            </w:r>
          </w:p>
        </w:tc>
        <w:tc>
          <w:tcPr>
            <w:tcW w:w="1596" w:type="dxa"/>
          </w:tcPr>
          <w:p w:rsidR="00A631A1" w:rsidRPr="00A631A1" w:rsidRDefault="00A631A1" w:rsidP="003829E6">
            <w:pPr>
              <w:jc w:val="both"/>
              <w:rPr>
                <w:b/>
              </w:rPr>
            </w:pPr>
            <w:r w:rsidRPr="00A631A1">
              <w:rPr>
                <w:b/>
              </w:rPr>
              <w:t>Total</w:t>
            </w:r>
          </w:p>
        </w:tc>
      </w:tr>
      <w:tr w:rsidR="00A631A1" w:rsidTr="00A54E75">
        <w:tc>
          <w:tcPr>
            <w:tcW w:w="1596" w:type="dxa"/>
          </w:tcPr>
          <w:p w:rsidR="00A631A1" w:rsidRDefault="00A631A1" w:rsidP="000D7824">
            <w:pPr>
              <w:jc w:val="both"/>
              <w:rPr>
                <w:u w:val="single"/>
              </w:rPr>
            </w:pPr>
            <w:r>
              <w:t>Steel Town</w:t>
            </w:r>
          </w:p>
        </w:tc>
        <w:tc>
          <w:tcPr>
            <w:tcW w:w="1596" w:type="dxa"/>
          </w:tcPr>
          <w:p w:rsidR="00A631A1" w:rsidRDefault="00A631A1" w:rsidP="003829E6">
            <w:pPr>
              <w:jc w:val="both"/>
            </w:pPr>
            <w:r>
              <w:t>$181,576</w:t>
            </w:r>
          </w:p>
        </w:tc>
        <w:tc>
          <w:tcPr>
            <w:tcW w:w="1596" w:type="dxa"/>
          </w:tcPr>
          <w:p w:rsidR="00A631A1" w:rsidRDefault="00A631A1" w:rsidP="003829E6">
            <w:pPr>
              <w:jc w:val="both"/>
            </w:pPr>
            <w:r>
              <w:t>$18,190</w:t>
            </w:r>
          </w:p>
        </w:tc>
        <w:tc>
          <w:tcPr>
            <w:tcW w:w="1596" w:type="dxa"/>
          </w:tcPr>
          <w:p w:rsidR="00A631A1" w:rsidRDefault="00A631A1" w:rsidP="003829E6">
            <w:pPr>
              <w:jc w:val="both"/>
            </w:pPr>
            <w:r>
              <w:t>$107,268</w:t>
            </w:r>
          </w:p>
        </w:tc>
        <w:tc>
          <w:tcPr>
            <w:tcW w:w="1596" w:type="dxa"/>
          </w:tcPr>
          <w:p w:rsidR="00A631A1" w:rsidRDefault="00A631A1" w:rsidP="003829E6">
            <w:pPr>
              <w:jc w:val="both"/>
            </w:pPr>
            <w:r>
              <w:t>$21,908</w:t>
            </w:r>
          </w:p>
        </w:tc>
        <w:tc>
          <w:tcPr>
            <w:tcW w:w="1596" w:type="dxa"/>
          </w:tcPr>
          <w:p w:rsidR="00A631A1" w:rsidRDefault="00A631A1" w:rsidP="003829E6">
            <w:pPr>
              <w:jc w:val="both"/>
            </w:pPr>
            <w:r>
              <w:t>$328,942</w:t>
            </w:r>
          </w:p>
        </w:tc>
      </w:tr>
      <w:tr w:rsidR="00A54E75" w:rsidTr="00A54E75">
        <w:tc>
          <w:tcPr>
            <w:tcW w:w="1596" w:type="dxa"/>
          </w:tcPr>
          <w:p w:rsidR="00A54E75" w:rsidRPr="00A631A1" w:rsidRDefault="00A631A1" w:rsidP="000D7824">
            <w:pPr>
              <w:jc w:val="both"/>
            </w:pPr>
            <w:r>
              <w:t>Bettis Bus</w:t>
            </w:r>
          </w:p>
        </w:tc>
        <w:tc>
          <w:tcPr>
            <w:tcW w:w="1596" w:type="dxa"/>
          </w:tcPr>
          <w:p w:rsidR="00A54E75" w:rsidRDefault="00A54E75" w:rsidP="000D7824">
            <w:pPr>
              <w:jc w:val="both"/>
              <w:rPr>
                <w:u w:val="single"/>
              </w:rPr>
            </w:pPr>
          </w:p>
        </w:tc>
        <w:tc>
          <w:tcPr>
            <w:tcW w:w="1596" w:type="dxa"/>
          </w:tcPr>
          <w:p w:rsidR="00A54E75" w:rsidRDefault="00A54E75" w:rsidP="000D7824">
            <w:pPr>
              <w:jc w:val="both"/>
              <w:rPr>
                <w:u w:val="single"/>
              </w:rPr>
            </w:pPr>
          </w:p>
        </w:tc>
        <w:tc>
          <w:tcPr>
            <w:tcW w:w="1596" w:type="dxa"/>
          </w:tcPr>
          <w:p w:rsidR="00A54E75" w:rsidRPr="00A631A1" w:rsidRDefault="00A631A1" w:rsidP="000D7824">
            <w:pPr>
              <w:jc w:val="both"/>
            </w:pPr>
            <w:r w:rsidRPr="00A631A1">
              <w:t>$12,389</w:t>
            </w:r>
          </w:p>
        </w:tc>
        <w:tc>
          <w:tcPr>
            <w:tcW w:w="1596" w:type="dxa"/>
          </w:tcPr>
          <w:p w:rsidR="00A54E75" w:rsidRDefault="00A54E75" w:rsidP="000D7824">
            <w:pPr>
              <w:jc w:val="both"/>
              <w:rPr>
                <w:u w:val="single"/>
              </w:rPr>
            </w:pPr>
          </w:p>
        </w:tc>
        <w:tc>
          <w:tcPr>
            <w:tcW w:w="1596" w:type="dxa"/>
          </w:tcPr>
          <w:p w:rsidR="00A54E75" w:rsidRPr="00A631A1" w:rsidRDefault="00A631A1" w:rsidP="000D7824">
            <w:pPr>
              <w:jc w:val="both"/>
            </w:pPr>
            <w:r>
              <w:t>$12,389</w:t>
            </w:r>
          </w:p>
        </w:tc>
      </w:tr>
      <w:tr w:rsidR="00A631A1" w:rsidTr="00A54E75">
        <w:tc>
          <w:tcPr>
            <w:tcW w:w="1596" w:type="dxa"/>
          </w:tcPr>
          <w:p w:rsidR="00A631A1" w:rsidRPr="00A631A1" w:rsidRDefault="00A631A1" w:rsidP="000D7824">
            <w:pPr>
              <w:jc w:val="both"/>
            </w:pPr>
            <w:r>
              <w:t>Total</w:t>
            </w:r>
          </w:p>
        </w:tc>
        <w:tc>
          <w:tcPr>
            <w:tcW w:w="1596" w:type="dxa"/>
          </w:tcPr>
          <w:p w:rsidR="00A631A1" w:rsidRDefault="00A631A1" w:rsidP="003829E6">
            <w:pPr>
              <w:jc w:val="both"/>
            </w:pPr>
            <w:r>
              <w:t>$181,576</w:t>
            </w:r>
          </w:p>
        </w:tc>
        <w:tc>
          <w:tcPr>
            <w:tcW w:w="1596" w:type="dxa"/>
          </w:tcPr>
          <w:p w:rsidR="00A631A1" w:rsidRDefault="00A631A1" w:rsidP="003829E6">
            <w:pPr>
              <w:jc w:val="both"/>
            </w:pPr>
            <w:r>
              <w:t>$18,190</w:t>
            </w:r>
          </w:p>
        </w:tc>
        <w:tc>
          <w:tcPr>
            <w:tcW w:w="1596" w:type="dxa"/>
          </w:tcPr>
          <w:p w:rsidR="00A631A1" w:rsidRPr="00A631A1" w:rsidRDefault="00A631A1" w:rsidP="000D7824">
            <w:pPr>
              <w:jc w:val="both"/>
            </w:pPr>
            <w:r>
              <w:t>$119,657</w:t>
            </w:r>
          </w:p>
        </w:tc>
        <w:tc>
          <w:tcPr>
            <w:tcW w:w="1596" w:type="dxa"/>
          </w:tcPr>
          <w:p w:rsidR="00A631A1" w:rsidRDefault="00A631A1" w:rsidP="000D7824">
            <w:pPr>
              <w:jc w:val="both"/>
              <w:rPr>
                <w:u w:val="single"/>
              </w:rPr>
            </w:pPr>
            <w:r>
              <w:t>$21,908</w:t>
            </w:r>
          </w:p>
        </w:tc>
        <w:tc>
          <w:tcPr>
            <w:tcW w:w="1596" w:type="dxa"/>
          </w:tcPr>
          <w:p w:rsidR="00A631A1" w:rsidRPr="00A631A1" w:rsidRDefault="00A631A1" w:rsidP="000D7824">
            <w:pPr>
              <w:jc w:val="both"/>
            </w:pPr>
            <w:r>
              <w:t>$341,331</w:t>
            </w:r>
          </w:p>
        </w:tc>
      </w:tr>
    </w:tbl>
    <w:p w:rsidR="00A631A1" w:rsidRPr="00E234F8" w:rsidRDefault="00A631A1" w:rsidP="000D7824">
      <w:pPr>
        <w:jc w:val="both"/>
        <w:rPr>
          <w:sz w:val="16"/>
          <w:szCs w:val="16"/>
          <w:u w:val="single"/>
        </w:rPr>
      </w:pPr>
    </w:p>
    <w:p w:rsidR="0064294B" w:rsidRDefault="000D7824" w:rsidP="000D7824">
      <w:pPr>
        <w:jc w:val="both"/>
      </w:pPr>
      <w:r w:rsidRPr="00024777">
        <w:rPr>
          <w:b/>
          <w:u w:val="single"/>
        </w:rPr>
        <w:t xml:space="preserve">Example </w:t>
      </w:r>
      <w:r>
        <w:rPr>
          <w:b/>
          <w:u w:val="single"/>
        </w:rPr>
        <w:t>#</w:t>
      </w:r>
      <w:r w:rsidRPr="00024777">
        <w:rPr>
          <w:b/>
          <w:u w:val="single"/>
        </w:rPr>
        <w:t>3:</w:t>
      </w:r>
    </w:p>
    <w:p w:rsidR="0064294B" w:rsidRDefault="0064294B" w:rsidP="000D7824">
      <w:pPr>
        <w:jc w:val="both"/>
      </w:pPr>
    </w:p>
    <w:p w:rsidR="000D7824" w:rsidRDefault="000D7824" w:rsidP="000D7824">
      <w:pPr>
        <w:jc w:val="both"/>
      </w:pPr>
      <w:r>
        <w:t>Effective February 24, 2004, payments by a district to a contractor that provides multiple types of service, a contract for each of which was separately executed on or after July 1, 2004, based on the lowest bid among at least two bids tendered</w:t>
      </w:r>
      <w:r w:rsidR="00E75884">
        <w:t xml:space="preserve"> </w:t>
      </w:r>
      <w:r w:rsidR="00E75884" w:rsidRPr="00B668EF">
        <w:t>by separate contractors</w:t>
      </w:r>
      <w:r w:rsidRPr="00B668EF">
        <w:t>, as</w:t>
      </w:r>
      <w:r>
        <w:t xml:space="preserve"> reflected in the district’s records on the procurement of these services.</w:t>
      </w:r>
      <w:r w:rsidR="00017700">
        <w:t xml:space="preserve">  (Section 120.90(e)(2))</w:t>
      </w:r>
    </w:p>
    <w:p w:rsidR="00372E80" w:rsidRDefault="00372E80" w:rsidP="000D7824">
      <w:pPr>
        <w:jc w:val="both"/>
      </w:pPr>
    </w:p>
    <w:p w:rsidR="000D7824" w:rsidRDefault="000D7824" w:rsidP="000D7824">
      <w:pPr>
        <w:jc w:val="both"/>
      </w:pPr>
      <w:r>
        <w:t>Contracts were let for Regular/Vocational Transportation in one bid and Special Education Transportation in another bid.  At least two contractors submitted bids in each contract; however, the same contractor was the lowest bidder.</w:t>
      </w:r>
    </w:p>
    <w:p w:rsidR="000D7824" w:rsidRDefault="000D7824" w:rsidP="000D7824">
      <w:pPr>
        <w:jc w:val="both"/>
      </w:pPr>
    </w:p>
    <w:p w:rsidR="002B2BA7" w:rsidRDefault="000D7824" w:rsidP="000D7824">
      <w:pPr>
        <w:jc w:val="both"/>
      </w:pPr>
      <w:r>
        <w:t>Regular/Vocational transportation expenditures should be allocated based on the miles in each category.  Special education costs are not included in the allocation process, but claimed directly in Special Education Transportation.</w:t>
      </w:r>
    </w:p>
    <w:p w:rsidR="000D7824" w:rsidRDefault="000D7824" w:rsidP="000D7824">
      <w:pPr>
        <w:shd w:val="solid" w:color="auto" w:fill="auto"/>
        <w:jc w:val="center"/>
        <w:outlineLvl w:val="0"/>
        <w:rPr>
          <w:b/>
        </w:rPr>
      </w:pPr>
      <w:r w:rsidRPr="0005184A">
        <w:rPr>
          <w:b/>
        </w:rPr>
        <w:lastRenderedPageBreak/>
        <w:t>EXPENDITURES</w:t>
      </w:r>
    </w:p>
    <w:p w:rsidR="000D7824" w:rsidRDefault="000D7824" w:rsidP="000D7824">
      <w:pPr>
        <w:jc w:val="both"/>
      </w:pPr>
    </w:p>
    <w:p w:rsidR="000D7824" w:rsidRDefault="000D7824" w:rsidP="000D7824">
      <w:pPr>
        <w:jc w:val="both"/>
      </w:pPr>
      <w:r>
        <w:t xml:space="preserve">All reimbursable direct operating costs must be paid from the </w:t>
      </w:r>
      <w:r w:rsidRPr="00373B40">
        <w:rPr>
          <w:bCs/>
          <w:u w:val="single"/>
        </w:rPr>
        <w:t>Transportation Fund</w:t>
      </w:r>
      <w:r w:rsidR="00BC54C0" w:rsidRPr="00373B40">
        <w:rPr>
          <w:bCs/>
          <w:u w:val="single"/>
        </w:rPr>
        <w:t xml:space="preserve"> (Fund 40)</w:t>
      </w:r>
      <w:r>
        <w:t xml:space="preserve"> of a school district, except for expenditures required to be paid from the Operations and Maintenance Fund.  All reimbursable direct operating cost</w:t>
      </w:r>
      <w:r w:rsidR="00D172E1">
        <w:t>s</w:t>
      </w:r>
      <w:r>
        <w:t xml:space="preserve"> must be paid from Function 2550 of a Special Education Cooperative and/or Vocational Center.</w:t>
      </w:r>
    </w:p>
    <w:p w:rsidR="000D7824" w:rsidRDefault="000D7824" w:rsidP="000D7824">
      <w:pPr>
        <w:jc w:val="both"/>
      </w:pPr>
    </w:p>
    <w:p w:rsidR="000D7824" w:rsidRDefault="000D7824" w:rsidP="000D7824">
      <w:pPr>
        <w:jc w:val="both"/>
      </w:pPr>
      <w:r>
        <w:t xml:space="preserve">Districts maintaining their accounting records on a </w:t>
      </w:r>
      <w:r w:rsidRPr="00373B40">
        <w:t>cash basis</w:t>
      </w:r>
      <w:r>
        <w:t xml:space="preserve"> and filing their Annual Financial Report on a </w:t>
      </w:r>
      <w:r w:rsidRPr="00373B40">
        <w:t>cash basis</w:t>
      </w:r>
      <w:r>
        <w:t xml:space="preserve"> must complete the claim for pupil transportation reimbursement on </w:t>
      </w:r>
      <w:r w:rsidRPr="003725C2">
        <w:t xml:space="preserve">a </w:t>
      </w:r>
      <w:r w:rsidRPr="00373B40">
        <w:t>cash basis</w:t>
      </w:r>
      <w:r>
        <w:t>.</w:t>
      </w:r>
    </w:p>
    <w:p w:rsidR="000D7824" w:rsidRDefault="000D7824" w:rsidP="000D7824">
      <w:pPr>
        <w:jc w:val="both"/>
      </w:pPr>
    </w:p>
    <w:p w:rsidR="000D7824" w:rsidRDefault="000D7824" w:rsidP="000D7824">
      <w:pPr>
        <w:jc w:val="both"/>
      </w:pPr>
      <w:r>
        <w:t xml:space="preserve">Districts maintaining their accounting records on a </w:t>
      </w:r>
      <w:r w:rsidRPr="00373B40">
        <w:t>modified accrual basis</w:t>
      </w:r>
      <w:r>
        <w:t xml:space="preserve"> and filing their Annual Financial Report on a </w:t>
      </w:r>
      <w:r w:rsidRPr="00373B40">
        <w:t>modified accrual basis</w:t>
      </w:r>
      <w:r>
        <w:t xml:space="preserve"> must complete the claim for transportation reimbursement on a </w:t>
      </w:r>
      <w:r w:rsidRPr="00373B40">
        <w:t>modified accrual basis</w:t>
      </w:r>
      <w:r>
        <w:t>.</w:t>
      </w:r>
    </w:p>
    <w:p w:rsidR="000D7824" w:rsidRDefault="000D7824" w:rsidP="000D7824">
      <w:pPr>
        <w:jc w:val="both"/>
      </w:pPr>
    </w:p>
    <w:p w:rsidR="002B2BA7" w:rsidRDefault="000D7824" w:rsidP="000D7824">
      <w:pPr>
        <w:jc w:val="both"/>
        <w:rPr>
          <w:b/>
        </w:rPr>
      </w:pPr>
      <w:r>
        <w:t xml:space="preserve">Districts maintaining their accounting records on a </w:t>
      </w:r>
      <w:r w:rsidRPr="00373B40">
        <w:t>cash basis</w:t>
      </w:r>
      <w:r>
        <w:t xml:space="preserve"> and filing their Annual Financial Report on a </w:t>
      </w:r>
      <w:r w:rsidRPr="00373B40">
        <w:t>modified</w:t>
      </w:r>
      <w:r w:rsidRPr="003725C2">
        <w:t xml:space="preserve"> </w:t>
      </w:r>
      <w:r w:rsidRPr="00373B40">
        <w:t>accrual basis</w:t>
      </w:r>
      <w:r>
        <w:t xml:space="preserve"> may use </w:t>
      </w:r>
      <w:r w:rsidRPr="00373B40">
        <w:t>either a cash basis or modified accrual basis</w:t>
      </w:r>
      <w:r>
        <w:t xml:space="preserve"> to complete the claim for transportation reimbursement.  However,</w:t>
      </w:r>
      <w:r w:rsidR="00AB2B78">
        <w:t xml:space="preserve"> per Section 5/10-17 of the Illinois School Code,</w:t>
      </w:r>
      <w:r>
        <w:t xml:space="preserve"> </w:t>
      </w:r>
      <w:r w:rsidR="00AB2B78">
        <w:t>any district electing to use the accrual system may not change to a cash basis without the permission of the State Board of Education.</w:t>
      </w:r>
      <w:r>
        <w:t xml:space="preserve">  </w:t>
      </w:r>
      <w:r w:rsidRPr="00373B40">
        <w:t>Only one method can be selected and must be used continually.</w:t>
      </w:r>
    </w:p>
    <w:p w:rsidR="000D7824" w:rsidRDefault="000D7824" w:rsidP="000D7824">
      <w:pPr>
        <w:tabs>
          <w:tab w:val="left" w:pos="8820"/>
        </w:tabs>
        <w:jc w:val="both"/>
      </w:pPr>
    </w:p>
    <w:p w:rsidR="0014241F" w:rsidRDefault="000D7824" w:rsidP="0014241F">
      <w:pPr>
        <w:tabs>
          <w:tab w:val="left" w:pos="8820"/>
        </w:tabs>
        <w:rPr>
          <w:b/>
        </w:rPr>
      </w:pPr>
      <w:r>
        <w:t xml:space="preserve">Following are the allowable expenditure items and instructions related to their placement on the electronic Pupil Transportation Reimbursement Claim.  </w:t>
      </w:r>
      <w:r>
        <w:rPr>
          <w:u w:val="single"/>
        </w:rPr>
        <w:t>Non</w:t>
      </w:r>
      <w:r w:rsidR="00CE6DE5">
        <w:rPr>
          <w:u w:val="single"/>
        </w:rPr>
        <w:t>-</w:t>
      </w:r>
      <w:r>
        <w:rPr>
          <w:u w:val="single"/>
        </w:rPr>
        <w:t xml:space="preserve">reimbursable expenditures are listed in </w:t>
      </w:r>
      <w:r w:rsidR="00FE555F">
        <w:rPr>
          <w:u w:val="single"/>
        </w:rPr>
        <w:t xml:space="preserve">Appendix </w:t>
      </w:r>
      <w:r w:rsidR="00CE6DE5">
        <w:rPr>
          <w:u w:val="single"/>
        </w:rPr>
        <w:t>F</w:t>
      </w:r>
      <w:r>
        <w:t xml:space="preserve">.  </w:t>
      </w:r>
      <w:r w:rsidRPr="00C5248E">
        <w:rPr>
          <w:b/>
        </w:rPr>
        <w:t>Documentation of all expenditures reported on this claim must be retained by the claimant for audit purposes.</w:t>
      </w:r>
    </w:p>
    <w:p w:rsidR="00A631A1" w:rsidRPr="00F72136" w:rsidRDefault="00A631A1" w:rsidP="0014241F">
      <w:pPr>
        <w:tabs>
          <w:tab w:val="left" w:pos="8820"/>
        </w:tabs>
        <w:rPr>
          <w:sz w:val="16"/>
          <w:szCs w:val="16"/>
        </w:rPr>
      </w:pPr>
    </w:p>
    <w:p w:rsidR="000D7824" w:rsidRDefault="000D7824" w:rsidP="0014241F">
      <w:pPr>
        <w:tabs>
          <w:tab w:val="left" w:pos="8820"/>
        </w:tabs>
        <w:rPr>
          <w:b/>
        </w:rPr>
      </w:pPr>
      <w:r>
        <w:rPr>
          <w:b/>
        </w:rPr>
        <w:t xml:space="preserve">Line 14- </w:t>
      </w:r>
      <w:r w:rsidRPr="00D13356">
        <w:rPr>
          <w:b/>
        </w:rPr>
        <w:t>Direct Costs</w:t>
      </w:r>
    </w:p>
    <w:p w:rsidR="000D7824" w:rsidRDefault="000D7824" w:rsidP="000D7824">
      <w:pPr>
        <w:jc w:val="both"/>
        <w:rPr>
          <w:b/>
        </w:rPr>
      </w:pPr>
      <w:r>
        <w:t>Direct Costs (Lines 14a through 14h) must be paid from the</w:t>
      </w:r>
      <w:r>
        <w:rPr>
          <w:b/>
        </w:rPr>
        <w:t xml:space="preserve"> </w:t>
      </w:r>
      <w:r w:rsidRPr="00373B40">
        <w:rPr>
          <w:u w:val="single"/>
        </w:rPr>
        <w:t>Transportation Fund</w:t>
      </w:r>
      <w:r>
        <w:t>.</w:t>
      </w:r>
    </w:p>
    <w:p w:rsidR="00372E80" w:rsidRPr="00F72136" w:rsidRDefault="00372E80" w:rsidP="000A7A0E">
      <w:pPr>
        <w:jc w:val="both"/>
        <w:outlineLvl w:val="0"/>
        <w:rPr>
          <w:sz w:val="16"/>
          <w:szCs w:val="16"/>
        </w:rPr>
      </w:pPr>
    </w:p>
    <w:p w:rsidR="000D7824" w:rsidRPr="0064294B" w:rsidRDefault="000D7824" w:rsidP="000A7A0E">
      <w:pPr>
        <w:jc w:val="both"/>
        <w:outlineLvl w:val="0"/>
      </w:pPr>
      <w:r w:rsidRPr="0064294B">
        <w:rPr>
          <w:b/>
          <w:szCs w:val="24"/>
        </w:rPr>
        <w:t xml:space="preserve">Line 14a - </w:t>
      </w:r>
      <w:r w:rsidRPr="00D13356">
        <w:rPr>
          <w:b/>
          <w:szCs w:val="24"/>
        </w:rPr>
        <w:t>Salaries</w:t>
      </w:r>
    </w:p>
    <w:p w:rsidR="000D7824" w:rsidRPr="0064294B" w:rsidRDefault="000D7824" w:rsidP="000D7824">
      <w:pPr>
        <w:jc w:val="both"/>
        <w:rPr>
          <w:szCs w:val="24"/>
        </w:rPr>
      </w:pPr>
      <w:r w:rsidRPr="0064294B">
        <w:rPr>
          <w:szCs w:val="24"/>
        </w:rPr>
        <w:t>Insert expenditures for salaries and/or wages for the following full- or part-time employees:</w:t>
      </w:r>
    </w:p>
    <w:p w:rsidR="000A7A0E" w:rsidRPr="00F72136" w:rsidRDefault="000A7A0E" w:rsidP="000D7824">
      <w:pPr>
        <w:jc w:val="both"/>
        <w:rPr>
          <w:szCs w:val="24"/>
        </w:rPr>
      </w:pPr>
    </w:p>
    <w:p w:rsidR="000D7824" w:rsidRPr="00F72136" w:rsidRDefault="000D7824" w:rsidP="000D7824">
      <w:pPr>
        <w:tabs>
          <w:tab w:val="left" w:pos="360"/>
          <w:tab w:val="left" w:pos="1080"/>
          <w:tab w:val="left" w:pos="8280"/>
        </w:tabs>
        <w:ind w:left="1080" w:right="1170" w:hanging="360"/>
        <w:jc w:val="both"/>
        <w:rPr>
          <w:szCs w:val="24"/>
        </w:rPr>
      </w:pPr>
      <w:r w:rsidRPr="00F72136">
        <w:rPr>
          <w:szCs w:val="24"/>
        </w:rPr>
        <w:t>1.</w:t>
      </w:r>
      <w:r w:rsidRPr="00F72136">
        <w:rPr>
          <w:szCs w:val="24"/>
        </w:rPr>
        <w:tab/>
        <w:t>School bus drivers;</w:t>
      </w:r>
    </w:p>
    <w:p w:rsidR="00785809" w:rsidRPr="00F72136" w:rsidRDefault="00785809">
      <w:pPr>
        <w:tabs>
          <w:tab w:val="left" w:pos="360"/>
          <w:tab w:val="left" w:pos="1080"/>
          <w:tab w:val="left" w:pos="8280"/>
        </w:tabs>
        <w:ind w:right="1170"/>
        <w:jc w:val="both"/>
        <w:rPr>
          <w:strike/>
          <w:szCs w:val="24"/>
        </w:rPr>
      </w:pPr>
    </w:p>
    <w:p w:rsidR="000D7824" w:rsidRPr="00F72136" w:rsidRDefault="000D7824" w:rsidP="000D7824">
      <w:pPr>
        <w:tabs>
          <w:tab w:val="left" w:pos="360"/>
          <w:tab w:val="left" w:pos="1080"/>
          <w:tab w:val="left" w:pos="8280"/>
        </w:tabs>
        <w:ind w:left="720" w:right="1170"/>
        <w:jc w:val="both"/>
        <w:rPr>
          <w:szCs w:val="24"/>
        </w:rPr>
      </w:pPr>
      <w:r w:rsidRPr="00F72136">
        <w:rPr>
          <w:szCs w:val="24"/>
        </w:rPr>
        <w:t>2.</w:t>
      </w:r>
      <w:r w:rsidRPr="00F72136">
        <w:rPr>
          <w:szCs w:val="24"/>
        </w:rPr>
        <w:tab/>
        <w:t>School bus maintenance personnel;</w:t>
      </w:r>
    </w:p>
    <w:p w:rsidR="00785809" w:rsidRPr="00F72136" w:rsidRDefault="00785809">
      <w:pPr>
        <w:tabs>
          <w:tab w:val="left" w:pos="360"/>
          <w:tab w:val="left" w:pos="1080"/>
          <w:tab w:val="left" w:pos="8280"/>
        </w:tabs>
        <w:ind w:right="1170"/>
        <w:jc w:val="both"/>
        <w:rPr>
          <w:szCs w:val="24"/>
        </w:rPr>
      </w:pPr>
    </w:p>
    <w:p w:rsidR="00785809" w:rsidRPr="00F72136" w:rsidRDefault="000D7824">
      <w:pPr>
        <w:numPr>
          <w:ilvl w:val="0"/>
          <w:numId w:val="7"/>
        </w:numPr>
        <w:tabs>
          <w:tab w:val="left" w:pos="360"/>
          <w:tab w:val="left" w:pos="1080"/>
          <w:tab w:val="left" w:pos="8280"/>
        </w:tabs>
        <w:ind w:right="1170"/>
        <w:jc w:val="both"/>
        <w:rPr>
          <w:szCs w:val="24"/>
        </w:rPr>
      </w:pPr>
      <w:r w:rsidRPr="00F72136">
        <w:rPr>
          <w:szCs w:val="24"/>
        </w:rPr>
        <w:t>Chief mechanic;</w:t>
      </w:r>
    </w:p>
    <w:p w:rsidR="00785809" w:rsidRPr="00F72136" w:rsidRDefault="00785809">
      <w:pPr>
        <w:tabs>
          <w:tab w:val="left" w:pos="360"/>
          <w:tab w:val="left" w:pos="1080"/>
          <w:tab w:val="left" w:pos="8280"/>
        </w:tabs>
        <w:ind w:right="1170"/>
        <w:jc w:val="both"/>
        <w:rPr>
          <w:szCs w:val="24"/>
        </w:rPr>
      </w:pPr>
    </w:p>
    <w:p w:rsidR="00785809" w:rsidRPr="00F72136" w:rsidRDefault="000D7824">
      <w:pPr>
        <w:numPr>
          <w:ilvl w:val="0"/>
          <w:numId w:val="7"/>
        </w:numPr>
        <w:tabs>
          <w:tab w:val="left" w:pos="360"/>
          <w:tab w:val="left" w:pos="8640"/>
        </w:tabs>
        <w:ind w:right="720"/>
        <w:jc w:val="both"/>
        <w:rPr>
          <w:szCs w:val="24"/>
        </w:rPr>
      </w:pPr>
      <w:r w:rsidRPr="00F72136">
        <w:rPr>
          <w:szCs w:val="24"/>
          <w:u w:val="single"/>
        </w:rPr>
        <w:t>Special education</w:t>
      </w:r>
      <w:r w:rsidRPr="00F72136">
        <w:rPr>
          <w:szCs w:val="24"/>
        </w:rPr>
        <w:t xml:space="preserve"> attendants or aides for the portion of the time they assist special education pupils, </w:t>
      </w:r>
      <w:r w:rsidRPr="00373B40">
        <w:rPr>
          <w:szCs w:val="24"/>
        </w:rPr>
        <w:t>as required per the IEP</w:t>
      </w:r>
      <w:r w:rsidR="00652D46" w:rsidRPr="00373B40">
        <w:rPr>
          <w:szCs w:val="24"/>
        </w:rPr>
        <w:t xml:space="preserve"> and</w:t>
      </w:r>
      <w:r w:rsidRPr="00373B40">
        <w:rPr>
          <w:szCs w:val="24"/>
        </w:rPr>
        <w:t xml:space="preserve"> for transit time only</w:t>
      </w:r>
      <w:r w:rsidRPr="00F72136">
        <w:rPr>
          <w:szCs w:val="24"/>
        </w:rPr>
        <w:t>;</w:t>
      </w:r>
    </w:p>
    <w:p w:rsidR="00785809" w:rsidRPr="00F72136" w:rsidRDefault="00785809">
      <w:pPr>
        <w:tabs>
          <w:tab w:val="left" w:pos="360"/>
          <w:tab w:val="left" w:pos="8640"/>
        </w:tabs>
        <w:ind w:right="720"/>
        <w:jc w:val="both"/>
        <w:rPr>
          <w:szCs w:val="24"/>
        </w:rPr>
      </w:pPr>
    </w:p>
    <w:p w:rsidR="00DB12EE" w:rsidRPr="00F72136" w:rsidRDefault="000D7824" w:rsidP="00DB12EE">
      <w:pPr>
        <w:numPr>
          <w:ilvl w:val="0"/>
          <w:numId w:val="7"/>
        </w:numPr>
        <w:tabs>
          <w:tab w:val="left" w:pos="360"/>
          <w:tab w:val="left" w:pos="1080"/>
          <w:tab w:val="left" w:pos="8640"/>
        </w:tabs>
        <w:ind w:right="720"/>
        <w:jc w:val="both"/>
        <w:rPr>
          <w:b/>
          <w:szCs w:val="24"/>
        </w:rPr>
      </w:pPr>
      <w:r w:rsidRPr="00F72136">
        <w:rPr>
          <w:szCs w:val="24"/>
        </w:rPr>
        <w:t xml:space="preserve">Transportation supervisory salary costs including allowable benefits for district employee(s) whose job responsibilities </w:t>
      </w:r>
      <w:r w:rsidR="00FF2EF3" w:rsidRPr="00F72136">
        <w:rPr>
          <w:szCs w:val="24"/>
        </w:rPr>
        <w:t>is</w:t>
      </w:r>
      <w:r w:rsidRPr="00F72136">
        <w:rPr>
          <w:szCs w:val="24"/>
        </w:rPr>
        <w:t xml:space="preserve"> defined in </w:t>
      </w:r>
      <w:r w:rsidR="00D97A0B" w:rsidRPr="00F72136">
        <w:rPr>
          <w:szCs w:val="24"/>
        </w:rPr>
        <w:t>23 Ill Admin Code Section 120.10</w:t>
      </w:r>
      <w:r w:rsidR="00DB12EE" w:rsidRPr="00F72136">
        <w:rPr>
          <w:szCs w:val="24"/>
        </w:rPr>
        <w:t>.</w:t>
      </w:r>
      <w:r w:rsidR="00D52C84" w:rsidRPr="00F72136">
        <w:rPr>
          <w:szCs w:val="24"/>
        </w:rPr>
        <w:t xml:space="preserve"> </w:t>
      </w:r>
      <w:r w:rsidR="00DB12EE" w:rsidRPr="00F72136">
        <w:rPr>
          <w:szCs w:val="24"/>
        </w:rPr>
        <w:t xml:space="preserve"> These </w:t>
      </w:r>
      <w:r w:rsidR="00D52C84" w:rsidRPr="00F72136">
        <w:rPr>
          <w:szCs w:val="24"/>
        </w:rPr>
        <w:t xml:space="preserve">personnel </w:t>
      </w:r>
      <w:r w:rsidR="00DB12EE" w:rsidRPr="00F72136">
        <w:rPr>
          <w:szCs w:val="24"/>
        </w:rPr>
        <w:t xml:space="preserve">are </w:t>
      </w:r>
      <w:r w:rsidR="00D52C84" w:rsidRPr="00F72136">
        <w:rPr>
          <w:szCs w:val="24"/>
        </w:rPr>
        <w:t xml:space="preserve">employed by the LEA </w:t>
      </w:r>
      <w:r w:rsidR="00DB12EE" w:rsidRPr="00F72136">
        <w:rPr>
          <w:szCs w:val="24"/>
        </w:rPr>
        <w:t xml:space="preserve">and are </w:t>
      </w:r>
      <w:r w:rsidR="00D52C84" w:rsidRPr="00F72136">
        <w:rPr>
          <w:szCs w:val="24"/>
        </w:rPr>
        <w:t xml:space="preserve">responsible for </w:t>
      </w:r>
      <w:r w:rsidR="00D52C84" w:rsidRPr="00373B40">
        <w:rPr>
          <w:szCs w:val="24"/>
          <w:u w:val="single"/>
        </w:rPr>
        <w:t>all</w:t>
      </w:r>
      <w:r w:rsidR="00D52C84" w:rsidRPr="00F72136">
        <w:rPr>
          <w:szCs w:val="24"/>
        </w:rPr>
        <w:t xml:space="preserve"> of the following functions with respect to either the entire territory or a portion of the territory of the LEA:</w:t>
      </w:r>
    </w:p>
    <w:p w:rsidR="00785809" w:rsidRPr="00F72136" w:rsidRDefault="00785809">
      <w:pPr>
        <w:tabs>
          <w:tab w:val="left" w:pos="360"/>
          <w:tab w:val="left" w:pos="1080"/>
          <w:tab w:val="left" w:pos="8640"/>
        </w:tabs>
        <w:ind w:right="720"/>
        <w:rPr>
          <w:szCs w:val="24"/>
        </w:rPr>
      </w:pPr>
    </w:p>
    <w:p w:rsidR="004A29F6" w:rsidRPr="0064294B" w:rsidRDefault="00D52C84" w:rsidP="0064294B">
      <w:pPr>
        <w:ind w:left="2160" w:right="720" w:hanging="720"/>
        <w:jc w:val="both"/>
        <w:rPr>
          <w:szCs w:val="24"/>
        </w:rPr>
      </w:pPr>
      <w:r w:rsidRPr="0064294B">
        <w:rPr>
          <w:szCs w:val="24"/>
        </w:rPr>
        <w:t>a)</w:t>
      </w:r>
      <w:r w:rsidR="007B1781" w:rsidRPr="0064294B">
        <w:rPr>
          <w:szCs w:val="24"/>
        </w:rPr>
        <w:tab/>
        <w:t>o</w:t>
      </w:r>
      <w:r w:rsidRPr="0064294B">
        <w:rPr>
          <w:szCs w:val="24"/>
        </w:rPr>
        <w:t>verall planning of the transportation program, including the development and presentation of recommendations to the board of education concerning contracting, leasing, and/or purchasing related to transportation services, and the preparation and establishment of procedures and policies related to crisis intervention, discipline, and general operation of the transportation service;</w:t>
      </w:r>
    </w:p>
    <w:p w:rsidR="0021636C" w:rsidRPr="0064294B" w:rsidRDefault="0021636C" w:rsidP="0021636C">
      <w:pPr>
        <w:ind w:right="720"/>
        <w:jc w:val="both"/>
        <w:rPr>
          <w:szCs w:val="24"/>
        </w:rPr>
      </w:pPr>
    </w:p>
    <w:p w:rsidR="004A29F6" w:rsidRDefault="00D52C84" w:rsidP="0064294B">
      <w:pPr>
        <w:ind w:left="720" w:right="720" w:firstLine="720"/>
        <w:jc w:val="both"/>
      </w:pPr>
      <w:r w:rsidRPr="00DB12EE">
        <w:t>b)</w:t>
      </w:r>
      <w:r w:rsidR="007B1781">
        <w:tab/>
      </w:r>
      <w:r w:rsidRPr="00DB12EE">
        <w:t>total responsibility for the development of all transportation routes;</w:t>
      </w:r>
    </w:p>
    <w:p w:rsidR="0021636C" w:rsidRDefault="0021636C" w:rsidP="0021636C">
      <w:pPr>
        <w:ind w:right="720"/>
        <w:jc w:val="both"/>
      </w:pPr>
    </w:p>
    <w:p w:rsidR="004A29F6" w:rsidRDefault="00D52C84" w:rsidP="0064294B">
      <w:pPr>
        <w:ind w:left="2160" w:right="720" w:hanging="720"/>
        <w:jc w:val="both"/>
      </w:pPr>
      <w:r w:rsidRPr="00DB12EE">
        <w:t>c)</w:t>
      </w:r>
      <w:r w:rsidR="0021636C">
        <w:tab/>
      </w:r>
      <w:r w:rsidRPr="00DB12EE">
        <w:t>monitoring and modification of the established transportation services, routes and procedures to ensure an efficient, safe operational program (not to be confused with bus driver education);</w:t>
      </w:r>
    </w:p>
    <w:p w:rsidR="0021636C" w:rsidRDefault="0021636C" w:rsidP="0021636C">
      <w:pPr>
        <w:ind w:right="720"/>
        <w:jc w:val="both"/>
      </w:pPr>
    </w:p>
    <w:p w:rsidR="004A29F6" w:rsidRDefault="00D52C84" w:rsidP="0064294B">
      <w:pPr>
        <w:ind w:left="2160" w:right="720" w:hanging="720"/>
        <w:jc w:val="both"/>
      </w:pPr>
      <w:r w:rsidRPr="00DB12EE">
        <w:t>d)</w:t>
      </w:r>
      <w:r w:rsidR="0021636C">
        <w:tab/>
      </w:r>
      <w:r w:rsidRPr="00DB12EE">
        <w:t>ensuring the sufficient, proper</w:t>
      </w:r>
      <w:r w:rsidR="00652D46">
        <w:t>l</w:t>
      </w:r>
      <w:r w:rsidRPr="00DB12EE">
        <w:t>y trained maintenance staff and bus drivers meeting the requirements of Section 6-106.1 of the Illinois Vehicle Code [625 ILCS 5/6-106.1] are available to provide the established transportation services; and</w:t>
      </w:r>
    </w:p>
    <w:p w:rsidR="002A58E8" w:rsidRDefault="002A58E8" w:rsidP="00A631A1">
      <w:pPr>
        <w:ind w:right="720"/>
        <w:jc w:val="both"/>
      </w:pPr>
    </w:p>
    <w:p w:rsidR="004A29F6" w:rsidRDefault="007B1781" w:rsidP="0064294B">
      <w:pPr>
        <w:ind w:left="2160" w:right="720" w:hanging="720"/>
        <w:jc w:val="both"/>
      </w:pPr>
      <w:r>
        <w:t>e)</w:t>
      </w:r>
      <w:r>
        <w:tab/>
      </w:r>
      <w:r w:rsidR="00D52C84" w:rsidRPr="00DB12EE">
        <w:t xml:space="preserve">provision of safety training to drivers, staff and students for crisis </w:t>
      </w:r>
      <w:r w:rsidR="00D52C84" w:rsidRPr="003F11F3">
        <w:t>situations (e.g., accidents, vehicle breakdowns, etc.)</w:t>
      </w:r>
      <w:r w:rsidR="000D7824" w:rsidRPr="003F11F3">
        <w:t>.</w:t>
      </w:r>
    </w:p>
    <w:p w:rsidR="00785809" w:rsidRPr="00A631A1" w:rsidRDefault="00785809" w:rsidP="00FB5D63">
      <w:pPr>
        <w:tabs>
          <w:tab w:val="left" w:pos="360"/>
          <w:tab w:val="left" w:pos="1080"/>
          <w:tab w:val="left" w:pos="8640"/>
        </w:tabs>
        <w:ind w:right="720"/>
        <w:jc w:val="both"/>
      </w:pPr>
    </w:p>
    <w:p w:rsidR="004E3968" w:rsidRDefault="004E3968" w:rsidP="00FB5D63">
      <w:pPr>
        <w:tabs>
          <w:tab w:val="left" w:pos="360"/>
          <w:tab w:val="left" w:pos="1080"/>
          <w:tab w:val="left" w:pos="8640"/>
        </w:tabs>
        <w:ind w:right="720"/>
        <w:jc w:val="both"/>
        <w:rPr>
          <w:b/>
          <w:u w:val="single"/>
        </w:rPr>
      </w:pPr>
      <w:r w:rsidRPr="003F11F3">
        <w:rPr>
          <w:b/>
          <w:u w:val="single"/>
        </w:rPr>
        <w:t>O</w:t>
      </w:r>
      <w:r w:rsidR="002C2F74">
        <w:rPr>
          <w:b/>
          <w:u w:val="single"/>
        </w:rPr>
        <w:t>NLY</w:t>
      </w:r>
      <w:r w:rsidRPr="003F11F3">
        <w:rPr>
          <w:b/>
          <w:u w:val="single"/>
        </w:rPr>
        <w:t xml:space="preserve"> </w:t>
      </w:r>
      <w:r w:rsidR="002C2F74">
        <w:rPr>
          <w:b/>
          <w:u w:val="single"/>
        </w:rPr>
        <w:t>ONE SUPERVISORY SALARY CAN BE CLAIMED ON THE PUPIL TRANSPORTATION CLAIM</w:t>
      </w:r>
    </w:p>
    <w:p w:rsidR="002C2F74" w:rsidRDefault="002C2F74" w:rsidP="00FB5D63">
      <w:pPr>
        <w:tabs>
          <w:tab w:val="left" w:pos="360"/>
          <w:tab w:val="left" w:pos="1080"/>
          <w:tab w:val="left" w:pos="8640"/>
        </w:tabs>
        <w:ind w:right="720"/>
        <w:jc w:val="both"/>
      </w:pPr>
    </w:p>
    <w:p w:rsidR="001C5A70" w:rsidRDefault="00657EE9" w:rsidP="00FB5D63">
      <w:pPr>
        <w:jc w:val="both"/>
      </w:pPr>
      <w:r w:rsidRPr="00657EE9">
        <w:rPr>
          <w:b/>
        </w:rPr>
        <w:t xml:space="preserve">IMPORTANT:  </w:t>
      </w:r>
      <w:r w:rsidRPr="00373B40">
        <w:t>If</w:t>
      </w:r>
      <w:r w:rsidRPr="003725C2">
        <w:t xml:space="preserve"> </w:t>
      </w:r>
      <w:r w:rsidRPr="00373B40">
        <w:t xml:space="preserve">the school district or joint agreement/cooperative </w:t>
      </w:r>
      <w:r w:rsidRPr="00373B40">
        <w:rPr>
          <w:u w:val="single"/>
        </w:rPr>
        <w:t>does not</w:t>
      </w:r>
      <w:r w:rsidRPr="00373B40">
        <w:t xml:space="preserve"> employ a full or part-time transportation supervisor/director</w:t>
      </w:r>
      <w:r>
        <w:rPr>
          <w:b/>
        </w:rPr>
        <w:t xml:space="preserve">, </w:t>
      </w:r>
      <w:r w:rsidRPr="00657EE9">
        <w:t>a</w:t>
      </w:r>
      <w:r w:rsidR="003147E6" w:rsidRPr="00DB12EE">
        <w:t xml:space="preserve"> </w:t>
      </w:r>
      <w:r w:rsidR="003147E6" w:rsidRPr="00373B40">
        <w:t>portion</w:t>
      </w:r>
      <w:r w:rsidR="003147E6" w:rsidRPr="00DB12EE">
        <w:t xml:space="preserve"> of the district superintendent’s or cooperative/joint agreement director’s salary and employee benefits may be claimed for reimbursement on the Pupil Transpor</w:t>
      </w:r>
      <w:r w:rsidR="003147E6">
        <w:t>tation Reimbursement</w:t>
      </w:r>
      <w:r>
        <w:t xml:space="preserve"> Claim</w:t>
      </w:r>
      <w:r w:rsidR="003147E6">
        <w:t>.</w:t>
      </w:r>
      <w:r>
        <w:t xml:space="preserve">  A superintendent’s/director of special education’s salary and related employee benefits shall be prorated as detailed in Section 120.</w:t>
      </w:r>
      <w:r w:rsidR="00607720">
        <w:t>9</w:t>
      </w:r>
      <w:r>
        <w:t>0</w:t>
      </w:r>
      <w:r w:rsidR="00607720">
        <w:t>(c</w:t>
      </w:r>
      <w:r>
        <w:t>).</w:t>
      </w:r>
    </w:p>
    <w:p w:rsidR="00D52C84" w:rsidRPr="00F72136" w:rsidRDefault="00D52C84" w:rsidP="00FB5D63">
      <w:pPr>
        <w:tabs>
          <w:tab w:val="left" w:pos="360"/>
          <w:tab w:val="left" w:pos="1080"/>
          <w:tab w:val="left" w:pos="8640"/>
        </w:tabs>
        <w:ind w:right="720"/>
        <w:jc w:val="both"/>
      </w:pPr>
    </w:p>
    <w:p w:rsidR="008157FE" w:rsidRDefault="008157FE">
      <w:r>
        <w:br w:type="page"/>
      </w:r>
    </w:p>
    <w:p w:rsidR="00785809" w:rsidRDefault="000D7824">
      <w:r>
        <w:lastRenderedPageBreak/>
        <w:t xml:space="preserve">To calculate the claimable portion of the district superintendent’s or cooperative/joint agreement director’s salary and </w:t>
      </w:r>
      <w:r w:rsidRPr="00657EE9">
        <w:t>ben</w:t>
      </w:r>
      <w:r w:rsidR="00D52C84" w:rsidRPr="00657EE9">
        <w:t>efits use the following formula</w:t>
      </w:r>
      <w:r w:rsidR="008157FE">
        <w:t>:</w:t>
      </w:r>
    </w:p>
    <w:p w:rsidR="000D7824" w:rsidRDefault="000D7824" w:rsidP="00F72136">
      <w:pPr>
        <w:tabs>
          <w:tab w:val="left" w:pos="8640"/>
        </w:tabs>
        <w:ind w:right="720"/>
        <w:jc w:val="both"/>
      </w:pPr>
    </w:p>
    <w:p w:rsidR="000D7824" w:rsidRDefault="000D7824" w:rsidP="000D7824">
      <w:pPr>
        <w:tabs>
          <w:tab w:val="left" w:pos="1800"/>
          <w:tab w:val="left" w:pos="8640"/>
        </w:tabs>
        <w:ind w:left="1800" w:right="720" w:hanging="720"/>
        <w:jc w:val="both"/>
      </w:pPr>
      <w:r>
        <w:tab/>
      </w:r>
      <w:r w:rsidR="00B30241" w:rsidRPr="002C2F74">
        <w:rPr>
          <w:b/>
        </w:rPr>
        <w:t>D</w:t>
      </w:r>
      <w:r w:rsidRPr="002C2F74">
        <w:rPr>
          <w:b/>
        </w:rPr>
        <w:t xml:space="preserve">istrict </w:t>
      </w:r>
      <w:r w:rsidR="00B30241" w:rsidRPr="002C2F74">
        <w:rPr>
          <w:b/>
        </w:rPr>
        <w:t>S</w:t>
      </w:r>
      <w:r w:rsidRPr="002C2F74">
        <w:rPr>
          <w:b/>
        </w:rPr>
        <w:t>uperintendent</w:t>
      </w:r>
      <w:r w:rsidR="00B30241">
        <w:t xml:space="preserve"> - A</w:t>
      </w:r>
      <w:r>
        <w:t xml:space="preserve">llowable expenditures shall be prorated based on the ratio of the total transportation fund expenditures to the district’s total expenditures of </w:t>
      </w:r>
      <w:r w:rsidRPr="00373B40">
        <w:rPr>
          <w:u w:val="single"/>
        </w:rPr>
        <w:t>all</w:t>
      </w:r>
      <w:r>
        <w:t xml:space="preserve"> funds</w:t>
      </w:r>
      <w:r w:rsidR="008B4229">
        <w:t xml:space="preserve"> using the most recent AFR</w:t>
      </w:r>
      <w:r w:rsidR="005D57ED">
        <w:t xml:space="preserve"> (district owned and contractual should be included)</w:t>
      </w:r>
      <w:r>
        <w:t>.  The district’s expenditures are to be calculated in the Illinois Local Education Annual Financial Report pursuant to 23 Ill. Adm. Code 110 (Program Accounting Manual).</w:t>
      </w:r>
    </w:p>
    <w:p w:rsidR="00F72136" w:rsidRDefault="00F72136" w:rsidP="00F72136">
      <w:pPr>
        <w:tabs>
          <w:tab w:val="left" w:pos="1800"/>
          <w:tab w:val="left" w:pos="8640"/>
        </w:tabs>
        <w:ind w:right="720"/>
        <w:jc w:val="both"/>
      </w:pPr>
    </w:p>
    <w:p w:rsidR="000D7824" w:rsidRDefault="000D7824" w:rsidP="000D7824">
      <w:pPr>
        <w:tabs>
          <w:tab w:val="left" w:pos="1800"/>
          <w:tab w:val="left" w:pos="8640"/>
        </w:tabs>
        <w:ind w:left="1800" w:right="720" w:hanging="720"/>
        <w:jc w:val="both"/>
      </w:pPr>
      <w:r>
        <w:tab/>
      </w:r>
      <w:r w:rsidR="00B30241" w:rsidRPr="002C2F74">
        <w:rPr>
          <w:b/>
        </w:rPr>
        <w:t>J</w:t>
      </w:r>
      <w:r w:rsidR="002C2F74">
        <w:rPr>
          <w:b/>
        </w:rPr>
        <w:t>oint Agreement/C</w:t>
      </w:r>
      <w:r w:rsidRPr="002C2F74">
        <w:rPr>
          <w:b/>
        </w:rPr>
        <w:t xml:space="preserve">ooperative </w:t>
      </w:r>
      <w:r w:rsidR="00B30241" w:rsidRPr="002C2F74">
        <w:rPr>
          <w:b/>
        </w:rPr>
        <w:t>D</w:t>
      </w:r>
      <w:r w:rsidRPr="002C2F74">
        <w:rPr>
          <w:b/>
        </w:rPr>
        <w:t>irector</w:t>
      </w:r>
      <w:r w:rsidR="00B30241">
        <w:t xml:space="preserve"> - A</w:t>
      </w:r>
      <w:r>
        <w:t>llowable expenditures shall be prorated based on the ratio of total expenditures/disbursements and transfers for transportation to the total expenditures/disbursements and transfers of the joint agreement.  The joint agreement/cooperative total expenditures/disbursements and transfers are to be calculated in the Joint Agreement Annual Financial Report.</w:t>
      </w:r>
    </w:p>
    <w:p w:rsidR="000D7824" w:rsidRDefault="000D7824" w:rsidP="00F72136">
      <w:pPr>
        <w:tabs>
          <w:tab w:val="left" w:pos="1800"/>
          <w:tab w:val="left" w:pos="8640"/>
        </w:tabs>
        <w:ind w:right="720"/>
        <w:jc w:val="both"/>
      </w:pPr>
    </w:p>
    <w:p w:rsidR="000D7824" w:rsidRDefault="000D7824" w:rsidP="000D7824">
      <w:pPr>
        <w:tabs>
          <w:tab w:val="left" w:pos="7830"/>
        </w:tabs>
        <w:ind w:left="1800" w:right="1440"/>
        <w:jc w:val="both"/>
      </w:pPr>
      <w:r>
        <w:t>Apply the resulting percentage to the district superintendent’s or joint agreement/cooperative director’s salary and employee benefits and allocate in accordance with the procedures stated under Allocation of Costs.</w:t>
      </w:r>
    </w:p>
    <w:p w:rsidR="007E2A8B" w:rsidRDefault="007E2A8B" w:rsidP="00F72136">
      <w:pPr>
        <w:tabs>
          <w:tab w:val="left" w:pos="7830"/>
          <w:tab w:val="left" w:pos="8640"/>
        </w:tabs>
        <w:ind w:right="720"/>
        <w:jc w:val="both"/>
      </w:pPr>
    </w:p>
    <w:p w:rsidR="000D7824" w:rsidRDefault="000D7824" w:rsidP="000D7824">
      <w:pPr>
        <w:tabs>
          <w:tab w:val="left" w:pos="7830"/>
          <w:tab w:val="left" w:pos="8640"/>
        </w:tabs>
        <w:ind w:left="1080" w:right="720"/>
        <w:jc w:val="both"/>
      </w:pPr>
      <w:r>
        <w:t>The claimable portion of the district superintendent's or director’s</w:t>
      </w:r>
      <w:r w:rsidR="009514E6">
        <w:t xml:space="preserve"> and other district staff’s</w:t>
      </w:r>
      <w:r>
        <w:t xml:space="preserve"> salary and benefits must be paid from the </w:t>
      </w:r>
      <w:r w:rsidRPr="00373B40">
        <w:t>Transportation Fund or Function 2550</w:t>
      </w:r>
      <w:r w:rsidR="005D57ED" w:rsidRPr="00373B40">
        <w:t xml:space="preserve"> (for non-school districts)</w:t>
      </w:r>
      <w:r w:rsidRPr="00373B40">
        <w:t>, as applicable</w:t>
      </w:r>
      <w:r>
        <w:t>; and/or</w:t>
      </w:r>
    </w:p>
    <w:p w:rsidR="000D7824" w:rsidRDefault="000D7824" w:rsidP="000D7824">
      <w:pPr>
        <w:tabs>
          <w:tab w:val="left" w:pos="360"/>
          <w:tab w:val="left" w:pos="1080"/>
          <w:tab w:val="left" w:pos="8640"/>
        </w:tabs>
        <w:ind w:left="1080" w:right="720" w:hanging="1080"/>
        <w:jc w:val="both"/>
      </w:pPr>
    </w:p>
    <w:p w:rsidR="00785809" w:rsidRDefault="000D7824">
      <w:pPr>
        <w:numPr>
          <w:ilvl w:val="0"/>
          <w:numId w:val="8"/>
        </w:numPr>
        <w:tabs>
          <w:tab w:val="left" w:pos="360"/>
          <w:tab w:val="left" w:pos="1080"/>
          <w:tab w:val="left" w:pos="8640"/>
        </w:tabs>
        <w:ind w:right="720"/>
        <w:jc w:val="both"/>
      </w:pPr>
      <w:r>
        <w:t>Clerical staff and dispatchers who support transportation functions when their positions are documented and records support the percentage of time claimed for each position.</w:t>
      </w:r>
    </w:p>
    <w:p w:rsidR="00785809" w:rsidRDefault="00785809" w:rsidP="00A631A1">
      <w:pPr>
        <w:tabs>
          <w:tab w:val="left" w:pos="360"/>
          <w:tab w:val="left" w:pos="1080"/>
          <w:tab w:val="left" w:pos="8640"/>
        </w:tabs>
        <w:ind w:right="720"/>
        <w:jc w:val="both"/>
      </w:pPr>
    </w:p>
    <w:p w:rsidR="00785809" w:rsidRDefault="000D7824" w:rsidP="00875034">
      <w:pPr>
        <w:tabs>
          <w:tab w:val="left" w:pos="360"/>
          <w:tab w:val="left" w:pos="1080"/>
          <w:tab w:val="left" w:pos="8640"/>
        </w:tabs>
        <w:ind w:left="1080" w:right="720"/>
        <w:jc w:val="both"/>
      </w:pPr>
      <w:r>
        <w:t xml:space="preserve">Salaries and/or wages for clerical staff and dispatchers must be documented with timesheets to validate the amount of time </w:t>
      </w:r>
      <w:r w:rsidRPr="00373B40">
        <w:rPr>
          <w:u w:val="single"/>
        </w:rPr>
        <w:t xml:space="preserve">directly related to the </w:t>
      </w:r>
      <w:r w:rsidR="0005249D" w:rsidRPr="00373B40">
        <w:rPr>
          <w:u w:val="single"/>
        </w:rPr>
        <w:t>operation of pupil transportation services and must be paid from the</w:t>
      </w:r>
      <w:r w:rsidR="0005249D" w:rsidRPr="003725C2">
        <w:rPr>
          <w:u w:val="single"/>
        </w:rPr>
        <w:t xml:space="preserve"> </w:t>
      </w:r>
      <w:r w:rsidR="0005249D" w:rsidRPr="00373B40">
        <w:rPr>
          <w:u w:val="single"/>
        </w:rPr>
        <w:t>Transportation Fund</w:t>
      </w:r>
      <w:r w:rsidR="0005249D" w:rsidRPr="003725C2">
        <w:rPr>
          <w:u w:val="single"/>
        </w:rPr>
        <w:t>.</w:t>
      </w:r>
      <w:r w:rsidR="009535BF" w:rsidRPr="009535BF">
        <w:t xml:space="preserve"> </w:t>
      </w:r>
      <w:r w:rsidR="0005249D" w:rsidRPr="008F6DA2">
        <w:t xml:space="preserve"> </w:t>
      </w:r>
      <w:r w:rsidR="0005249D">
        <w:t xml:space="preserve">If none of these salaries and/or wages is charged to </w:t>
      </w:r>
    </w:p>
    <w:p w:rsidR="00785809" w:rsidRDefault="003745AB">
      <w:pPr>
        <w:tabs>
          <w:tab w:val="left" w:pos="360"/>
          <w:tab w:val="left" w:pos="1080"/>
          <w:tab w:val="left" w:pos="8640"/>
        </w:tabs>
        <w:ind w:left="1080" w:right="720"/>
        <w:jc w:val="both"/>
        <w:rPr>
          <w:b/>
          <w:u w:val="single"/>
        </w:rPr>
      </w:pPr>
      <w:r>
        <w:t>The</w:t>
      </w:r>
      <w:r w:rsidR="0005249D">
        <w:t xml:space="preserve"> </w:t>
      </w:r>
      <w:r w:rsidR="0065449F">
        <w:t>T</w:t>
      </w:r>
      <w:r w:rsidR="0005249D">
        <w:t xml:space="preserve">ransportation </w:t>
      </w:r>
      <w:r w:rsidR="0065449F">
        <w:t>F</w:t>
      </w:r>
      <w:r w:rsidR="0005249D">
        <w:t>und, claim it as an indirect cost if properly charged to one of the functions listed on the indirect cost work sheet.</w:t>
      </w:r>
    </w:p>
    <w:p w:rsidR="000D7824" w:rsidRDefault="000D7824" w:rsidP="000D7824">
      <w:pPr>
        <w:tabs>
          <w:tab w:val="left" w:pos="8640"/>
        </w:tabs>
        <w:ind w:right="720"/>
        <w:jc w:val="both"/>
        <w:rPr>
          <w:u w:val="single"/>
        </w:rPr>
      </w:pPr>
    </w:p>
    <w:p w:rsidR="000D7824" w:rsidRDefault="000D7824" w:rsidP="000D7824">
      <w:pPr>
        <w:jc w:val="both"/>
      </w:pPr>
      <w:r>
        <w:t xml:space="preserve">If an employee performs multiple job duties (e.g., districts/cooperatives employing a part-time transportation supervisor/director) and at least one job duty is reimbursable under pupil transportation, the salary and district-paid employee benefits for such employee shall be prorated to each type of job duty based on the ratio of the number of hours worked in each job to the total hours </w:t>
      </w:r>
      <w:r w:rsidR="00F0228B">
        <w:t>worked.</w:t>
      </w:r>
      <w:r w:rsidR="00253072">
        <w:t xml:space="preserve">  This also applies to contractual districts who charge salaries and benefits.</w:t>
      </w:r>
    </w:p>
    <w:p w:rsidR="002A58E8" w:rsidRDefault="002A58E8" w:rsidP="000D7824">
      <w:pPr>
        <w:jc w:val="both"/>
      </w:pPr>
    </w:p>
    <w:p w:rsidR="00D83939" w:rsidRDefault="00D83939" w:rsidP="000D7824">
      <w:pPr>
        <w:jc w:val="both"/>
      </w:pPr>
      <w:r>
        <w:lastRenderedPageBreak/>
        <w:t>In order to include the s</w:t>
      </w:r>
      <w:r w:rsidR="008F6AF9">
        <w:t>alary and benefits for staff that</w:t>
      </w:r>
      <w:r>
        <w:t xml:space="preserve"> perform clerical functions in support of the transportation program as a direct cost, the following documentation must be maintained and provided upon audit:</w:t>
      </w:r>
    </w:p>
    <w:p w:rsidR="00D83939" w:rsidRDefault="00D83939" w:rsidP="000D7824">
      <w:pPr>
        <w:jc w:val="both"/>
      </w:pPr>
    </w:p>
    <w:p w:rsidR="00D83939" w:rsidRDefault="00D83939" w:rsidP="00D83939">
      <w:pPr>
        <w:numPr>
          <w:ilvl w:val="0"/>
          <w:numId w:val="15"/>
        </w:numPr>
        <w:jc w:val="both"/>
      </w:pPr>
      <w:r>
        <w:t>Time sheets documenting the amount of time spent on the transportation program annotated with the activities being performed;</w:t>
      </w:r>
    </w:p>
    <w:p w:rsidR="003740B5" w:rsidRDefault="003740B5" w:rsidP="003740B5">
      <w:pPr>
        <w:jc w:val="both"/>
      </w:pPr>
    </w:p>
    <w:p w:rsidR="00D83939" w:rsidRDefault="00D83939" w:rsidP="00D83939">
      <w:pPr>
        <w:numPr>
          <w:ilvl w:val="0"/>
          <w:numId w:val="15"/>
        </w:numPr>
        <w:jc w:val="both"/>
      </w:pPr>
      <w:r>
        <w:t>The amount of salary and benefits paid out of the Transportation Fund compared to the amount of salary and benefits paid out of other funds.</w:t>
      </w:r>
    </w:p>
    <w:p w:rsidR="000D7824" w:rsidRDefault="000D7824" w:rsidP="000D7824">
      <w:pPr>
        <w:jc w:val="both"/>
      </w:pPr>
    </w:p>
    <w:p w:rsidR="000D7824" w:rsidRDefault="000D7824" w:rsidP="000D7824">
      <w:pPr>
        <w:jc w:val="both"/>
        <w:outlineLvl w:val="0"/>
      </w:pPr>
      <w:r>
        <w:t xml:space="preserve">For definitions of claimable transportation personnel categories refer to </w:t>
      </w:r>
      <w:r w:rsidR="00FE555F">
        <w:t xml:space="preserve">Appendix </w:t>
      </w:r>
      <w:r w:rsidR="00E47794">
        <w:t>E</w:t>
      </w:r>
      <w:r>
        <w:t>.</w:t>
      </w:r>
    </w:p>
    <w:p w:rsidR="00785809" w:rsidRDefault="00785809">
      <w:pPr>
        <w:jc w:val="both"/>
      </w:pPr>
    </w:p>
    <w:p w:rsidR="000D7824" w:rsidRDefault="000D7824" w:rsidP="000D7824">
      <w:pPr>
        <w:jc w:val="both"/>
      </w:pPr>
      <w:r>
        <w:t xml:space="preserve">Salaries/wages for school bus drivers, school bus maintenance personnel, the chief mechanic, special education attendants/aides, clerical staff, dispatchers, and transportation supervisory positions shall be allocated in accordance with procedures previously stated above </w:t>
      </w:r>
    </w:p>
    <w:p w:rsidR="00CF11FA" w:rsidRPr="00C46C87" w:rsidRDefault="00CF11FA" w:rsidP="000D7824">
      <w:pPr>
        <w:jc w:val="both"/>
        <w:outlineLvl w:val="0"/>
      </w:pPr>
    </w:p>
    <w:p w:rsidR="000D7824" w:rsidRDefault="000D7824" w:rsidP="000D7824">
      <w:pPr>
        <w:jc w:val="both"/>
        <w:outlineLvl w:val="0"/>
        <w:rPr>
          <w:b/>
        </w:rPr>
      </w:pPr>
      <w:r>
        <w:rPr>
          <w:b/>
        </w:rPr>
        <w:t xml:space="preserve">Line 14b - </w:t>
      </w:r>
      <w:r w:rsidRPr="00D13356">
        <w:rPr>
          <w:b/>
        </w:rPr>
        <w:t>Employee Benefits</w:t>
      </w:r>
    </w:p>
    <w:p w:rsidR="000D7824" w:rsidRDefault="000D7824" w:rsidP="000D7824">
      <w:pPr>
        <w:jc w:val="both"/>
      </w:pPr>
    </w:p>
    <w:p w:rsidR="000D7824" w:rsidRDefault="000D7824" w:rsidP="000D7824">
      <w:pPr>
        <w:jc w:val="both"/>
      </w:pPr>
      <w:r>
        <w:t xml:space="preserve">Insert expenditures for the employees included on Line 14a (Salaries) for the following benefits paid from the </w:t>
      </w:r>
      <w:r w:rsidRPr="00373B40">
        <w:t>Transportation Fund</w:t>
      </w:r>
      <w:r w:rsidR="008A6413">
        <w:t>.</w:t>
      </w:r>
      <w:r>
        <w:t xml:space="preserve">  </w:t>
      </w:r>
      <w:r w:rsidR="00313921">
        <w:t>The proration of Employee benefits among the various transportation categories shall be based on the same allocation as his/her salary.</w:t>
      </w:r>
    </w:p>
    <w:p w:rsidR="003F11F3" w:rsidRDefault="003F11F3" w:rsidP="003F11F3">
      <w:pPr>
        <w:jc w:val="both"/>
      </w:pPr>
    </w:p>
    <w:p w:rsidR="00785809" w:rsidRDefault="003F11F3">
      <w:pPr>
        <w:numPr>
          <w:ilvl w:val="0"/>
          <w:numId w:val="40"/>
        </w:numPr>
        <w:tabs>
          <w:tab w:val="left" w:pos="1080"/>
        </w:tabs>
        <w:jc w:val="both"/>
      </w:pPr>
      <w:r>
        <w:t>Health insurance;</w:t>
      </w:r>
    </w:p>
    <w:p w:rsidR="00785809" w:rsidRDefault="00785809" w:rsidP="00A631A1">
      <w:pPr>
        <w:tabs>
          <w:tab w:val="left" w:pos="1080"/>
        </w:tabs>
        <w:jc w:val="both"/>
      </w:pPr>
    </w:p>
    <w:p w:rsidR="00785809" w:rsidRDefault="002A58E8">
      <w:pPr>
        <w:numPr>
          <w:ilvl w:val="0"/>
          <w:numId w:val="40"/>
        </w:numPr>
        <w:tabs>
          <w:tab w:val="left" w:pos="1080"/>
        </w:tabs>
        <w:jc w:val="both"/>
      </w:pPr>
      <w:r>
        <w:t>Life insurance;</w:t>
      </w:r>
    </w:p>
    <w:p w:rsidR="00785809" w:rsidRDefault="00785809">
      <w:pPr>
        <w:tabs>
          <w:tab w:val="left" w:pos="1080"/>
        </w:tabs>
        <w:jc w:val="both"/>
      </w:pPr>
    </w:p>
    <w:p w:rsidR="00785809" w:rsidRDefault="000D7824">
      <w:pPr>
        <w:numPr>
          <w:ilvl w:val="0"/>
          <w:numId w:val="40"/>
        </w:numPr>
        <w:tabs>
          <w:tab w:val="left" w:pos="1080"/>
        </w:tabs>
        <w:jc w:val="both"/>
      </w:pPr>
      <w:r>
        <w:t>Dental insurance;</w:t>
      </w:r>
    </w:p>
    <w:p w:rsidR="00785809" w:rsidRDefault="00785809" w:rsidP="00A631A1">
      <w:pPr>
        <w:tabs>
          <w:tab w:val="left" w:pos="1080"/>
        </w:tabs>
        <w:jc w:val="both"/>
      </w:pPr>
    </w:p>
    <w:p w:rsidR="00434BAA" w:rsidRDefault="000D7824" w:rsidP="000D7824">
      <w:pPr>
        <w:tabs>
          <w:tab w:val="left" w:pos="1080"/>
        </w:tabs>
        <w:ind w:left="720"/>
        <w:jc w:val="both"/>
      </w:pPr>
      <w:r>
        <w:t>4.</w:t>
      </w:r>
      <w:r>
        <w:tab/>
        <w:t>Vision insurance;</w:t>
      </w:r>
    </w:p>
    <w:p w:rsidR="00785809" w:rsidRDefault="00785809">
      <w:pPr>
        <w:jc w:val="both"/>
      </w:pPr>
    </w:p>
    <w:p w:rsidR="000D7824" w:rsidRDefault="000D7824" w:rsidP="00907357">
      <w:pPr>
        <w:ind w:left="1080" w:hanging="360"/>
        <w:jc w:val="both"/>
      </w:pPr>
      <w:r>
        <w:t>5.</w:t>
      </w:r>
      <w:r>
        <w:tab/>
        <w:t>Annuities in lieu of health, life, dental, or vision insurance;</w:t>
      </w:r>
    </w:p>
    <w:p w:rsidR="0014241F" w:rsidRDefault="0014241F" w:rsidP="00A631A1">
      <w:pPr>
        <w:jc w:val="both"/>
      </w:pPr>
    </w:p>
    <w:p w:rsidR="000D7824" w:rsidRDefault="000D7824" w:rsidP="00907357">
      <w:pPr>
        <w:ind w:left="1080" w:hanging="360"/>
        <w:jc w:val="both"/>
      </w:pPr>
      <w:r>
        <w:t>6.</w:t>
      </w:r>
      <w:r>
        <w:tab/>
        <w:t>Municipal retirement contribution, if paid by the employer as part of the transportation supervisory salary costs; and</w:t>
      </w:r>
    </w:p>
    <w:p w:rsidR="000D7824" w:rsidRDefault="000D7824" w:rsidP="000D7824">
      <w:pPr>
        <w:tabs>
          <w:tab w:val="left" w:pos="720"/>
          <w:tab w:val="left" w:pos="1080"/>
        </w:tabs>
        <w:jc w:val="both"/>
      </w:pPr>
    </w:p>
    <w:p w:rsidR="000D7824" w:rsidRDefault="000D7824" w:rsidP="00907357">
      <w:pPr>
        <w:ind w:left="1080" w:hanging="360"/>
        <w:jc w:val="both"/>
      </w:pPr>
      <w:r>
        <w:t>7.</w:t>
      </w:r>
      <w:r>
        <w:tab/>
        <w:t xml:space="preserve">Teacher retirement contributions, if paid by the employer from the Transportation Fund </w:t>
      </w:r>
      <w:r w:rsidRPr="00A97269">
        <w:rPr>
          <w:u w:val="single"/>
        </w:rPr>
        <w:t>as part of the transportation supervisory salary costs</w:t>
      </w:r>
      <w:r>
        <w:t>.</w:t>
      </w:r>
    </w:p>
    <w:p w:rsidR="008157FE" w:rsidRDefault="008157FE">
      <w:r>
        <w:br w:type="page"/>
      </w:r>
    </w:p>
    <w:p w:rsidR="007B1781" w:rsidRPr="00F5123F" w:rsidRDefault="009535BF" w:rsidP="007B1781">
      <w:pPr>
        <w:jc w:val="both"/>
        <w:rPr>
          <w:b/>
        </w:rPr>
      </w:pPr>
      <w:r w:rsidRPr="009535BF">
        <w:rPr>
          <w:b/>
          <w:shd w:val="clear" w:color="auto" w:fill="000000" w:themeFill="text1"/>
        </w:rPr>
        <w:lastRenderedPageBreak/>
        <w:t>Allocation of Costs</w:t>
      </w:r>
    </w:p>
    <w:p w:rsidR="000D7824" w:rsidRDefault="000D7824" w:rsidP="000D7824">
      <w:pPr>
        <w:tabs>
          <w:tab w:val="left" w:pos="720"/>
          <w:tab w:val="left" w:pos="1080"/>
        </w:tabs>
        <w:jc w:val="both"/>
      </w:pPr>
    </w:p>
    <w:p w:rsidR="000D7824" w:rsidRPr="00FF7398" w:rsidRDefault="000D7824" w:rsidP="000D7824">
      <w:pPr>
        <w:pBdr>
          <w:top w:val="single" w:sz="12" w:space="1" w:color="auto"/>
          <w:left w:val="single" w:sz="12" w:space="4" w:color="auto"/>
          <w:bottom w:val="single" w:sz="12" w:space="1" w:color="auto"/>
          <w:right w:val="single" w:sz="12" w:space="4" w:color="auto"/>
        </w:pBdr>
        <w:tabs>
          <w:tab w:val="left" w:pos="720"/>
          <w:tab w:val="left" w:pos="1080"/>
        </w:tabs>
        <w:jc w:val="both"/>
        <w:rPr>
          <w:b/>
          <w:u w:val="single"/>
        </w:rPr>
      </w:pPr>
      <w:r>
        <w:rPr>
          <w:b/>
        </w:rPr>
        <w:t>Note:</w:t>
      </w:r>
      <w:r>
        <w:t xml:space="preserve">  Section 5/29-5 of the School Code </w:t>
      </w:r>
      <w:r w:rsidRPr="00373B40">
        <w:rPr>
          <w:u w:val="single"/>
        </w:rPr>
        <w:t>excludes</w:t>
      </w:r>
      <w:r>
        <w:t xml:space="preserve"> Illinois municipal retirement payments,</w:t>
      </w:r>
      <w:r w:rsidR="005D57ED">
        <w:t xml:space="preserve"> </w:t>
      </w:r>
      <w:r w:rsidR="003F11F3">
        <w:t>Medicare</w:t>
      </w:r>
      <w:r w:rsidR="005D57ED">
        <w:t>,</w:t>
      </w:r>
      <w:r>
        <w:t xml:space="preserve"> social security payments, unemployment insurance payments and workers' compensation insurance premiums as claimable costs for all transportation employees </w:t>
      </w:r>
      <w:r w:rsidRPr="00373B40">
        <w:rPr>
          <w:u w:val="single"/>
        </w:rPr>
        <w:t>except a supervisory position.</w:t>
      </w:r>
    </w:p>
    <w:p w:rsidR="00785809" w:rsidRDefault="00785809"/>
    <w:p w:rsidR="00785809" w:rsidRDefault="000D7824">
      <w:r>
        <w:t>Employee benefits for school bus drivers, school bus maintenance personnel, the chief mechanic, special education attendants/aides, clerical staff, dispatchers, and transportation supervisory positions shall be allocated in accordance with procedures previously stated above</w:t>
      </w:r>
      <w:r w:rsidR="008F6AF9">
        <w:t>.</w:t>
      </w:r>
    </w:p>
    <w:p w:rsidR="00CF11FA" w:rsidRPr="00C46C87" w:rsidRDefault="00CF11FA" w:rsidP="000D7824">
      <w:pPr>
        <w:jc w:val="both"/>
        <w:outlineLvl w:val="0"/>
      </w:pPr>
    </w:p>
    <w:p w:rsidR="000D7824" w:rsidRDefault="000D7824" w:rsidP="000D7824">
      <w:pPr>
        <w:jc w:val="both"/>
        <w:outlineLvl w:val="0"/>
        <w:rPr>
          <w:b/>
        </w:rPr>
      </w:pPr>
      <w:r>
        <w:rPr>
          <w:b/>
        </w:rPr>
        <w:t xml:space="preserve">Line 14c - </w:t>
      </w:r>
      <w:r w:rsidRPr="00D13356">
        <w:rPr>
          <w:b/>
        </w:rPr>
        <w:t>Purch</w:t>
      </w:r>
      <w:r w:rsidRPr="00F657BD">
        <w:rPr>
          <w:b/>
        </w:rPr>
        <w:t>ased Services</w:t>
      </w:r>
      <w:r w:rsidRPr="00373B40">
        <w:t xml:space="preserve"> Other than Lines 14d, 14e and 14f</w:t>
      </w:r>
    </w:p>
    <w:p w:rsidR="000D7824" w:rsidRDefault="000D7824" w:rsidP="000D7824">
      <w:pPr>
        <w:jc w:val="both"/>
      </w:pPr>
    </w:p>
    <w:p w:rsidR="000D7824" w:rsidRDefault="000D7824" w:rsidP="000D7824">
      <w:pPr>
        <w:jc w:val="both"/>
      </w:pPr>
      <w:r>
        <w:t xml:space="preserve">Include all purchased services, </w:t>
      </w:r>
      <w:r w:rsidRPr="00373B40">
        <w:rPr>
          <w:bCs/>
          <w:u w:val="single"/>
        </w:rPr>
        <w:t>excluding</w:t>
      </w:r>
      <w:r>
        <w:rPr>
          <w:u w:val="single"/>
        </w:rPr>
        <w:t xml:space="preserve"> contractual transportation services with a private contractor, public transit carrier or another public school entity</w:t>
      </w:r>
      <w:r>
        <w:t>.  This line can include, but is not limited to, the following:</w:t>
      </w:r>
    </w:p>
    <w:p w:rsidR="00B17FBD" w:rsidRDefault="00B17FBD" w:rsidP="000D7824">
      <w:pPr>
        <w:jc w:val="both"/>
      </w:pPr>
    </w:p>
    <w:p w:rsidR="000D7824" w:rsidRDefault="000D7824" w:rsidP="00B34B5D">
      <w:pPr>
        <w:tabs>
          <w:tab w:val="left" w:pos="1080"/>
        </w:tabs>
        <w:ind w:left="1080" w:right="720" w:hanging="360"/>
        <w:jc w:val="both"/>
      </w:pPr>
      <w:r>
        <w:t>1.</w:t>
      </w:r>
      <w:r>
        <w:tab/>
        <w:t xml:space="preserve">Payments made to other agencies for computerized bus scheduling, to companies for the purchase of computer software used to establish school bus routes, and to companies for maps that identify vehicular traffic hazards in accordance with 23 </w:t>
      </w:r>
      <w:r w:rsidR="008D0138">
        <w:t>Ill. Adm. Code, Section 120.120;</w:t>
      </w:r>
    </w:p>
    <w:p w:rsidR="000D7824" w:rsidRDefault="000D7824" w:rsidP="00F72136">
      <w:pPr>
        <w:tabs>
          <w:tab w:val="left" w:pos="1260"/>
        </w:tabs>
        <w:ind w:right="720"/>
        <w:jc w:val="both"/>
      </w:pPr>
    </w:p>
    <w:p w:rsidR="003A580B" w:rsidRDefault="000D7824" w:rsidP="00B34B5D">
      <w:pPr>
        <w:tabs>
          <w:tab w:val="left" w:pos="1080"/>
        </w:tabs>
        <w:ind w:left="1080" w:right="720" w:hanging="360"/>
        <w:jc w:val="both"/>
      </w:pPr>
      <w:r>
        <w:t>2.</w:t>
      </w:r>
      <w:r>
        <w:tab/>
        <w:t>Cost of converting school bus gasoline engines to more fuel efficient engines or to engines whi</w:t>
      </w:r>
      <w:r w:rsidR="008D0138">
        <w:t>ch use alternate energy sources;</w:t>
      </w:r>
    </w:p>
    <w:p w:rsidR="00F216F1" w:rsidRDefault="00F216F1" w:rsidP="00F72136">
      <w:pPr>
        <w:tabs>
          <w:tab w:val="left" w:pos="1080"/>
        </w:tabs>
        <w:ind w:right="720"/>
        <w:jc w:val="both"/>
      </w:pPr>
    </w:p>
    <w:p w:rsidR="002B2BA7" w:rsidRDefault="000D7824" w:rsidP="003F11F3">
      <w:pPr>
        <w:numPr>
          <w:ilvl w:val="0"/>
          <w:numId w:val="15"/>
        </w:numPr>
        <w:tabs>
          <w:tab w:val="clear" w:pos="1110"/>
          <w:tab w:val="left" w:pos="1080"/>
        </w:tabs>
        <w:ind w:right="720"/>
        <w:jc w:val="both"/>
      </w:pPr>
      <w:r>
        <w:t xml:space="preserve">Expenditures (according to a school district’s written travel reimbursement policies) for travel to workshops or meetings conducted by the regional superintendent or the State Superintendent of Education designed </w:t>
      </w:r>
      <w:r w:rsidR="00EB2EC4">
        <w:t>to improve</w:t>
      </w:r>
      <w:r w:rsidR="00B34B5D">
        <w:t xml:space="preserve"> </w:t>
      </w:r>
      <w:r>
        <w:t xml:space="preserve">the driving skills of school bus drivers or to other training programs that are </w:t>
      </w:r>
    </w:p>
    <w:p w:rsidR="00434BAA" w:rsidRDefault="000D7824" w:rsidP="004E3968">
      <w:pPr>
        <w:tabs>
          <w:tab w:val="left" w:pos="1260"/>
        </w:tabs>
        <w:ind w:left="1080" w:right="720"/>
        <w:jc w:val="both"/>
      </w:pPr>
      <w:r>
        <w:t>for the enhancement of skills necessary to operate vehicles safely, manage student behavior, or address specific student</w:t>
      </w:r>
      <w:r w:rsidR="008D0138">
        <w:t xml:space="preserve"> needs (excluding competitions);</w:t>
      </w:r>
    </w:p>
    <w:p w:rsidR="00785809" w:rsidRDefault="00785809" w:rsidP="00F72136">
      <w:pPr>
        <w:tabs>
          <w:tab w:val="left" w:pos="1260"/>
        </w:tabs>
        <w:ind w:right="720"/>
        <w:jc w:val="both"/>
      </w:pPr>
    </w:p>
    <w:p w:rsidR="0014241F" w:rsidRDefault="00067494" w:rsidP="0014241F">
      <w:pPr>
        <w:numPr>
          <w:ilvl w:val="0"/>
          <w:numId w:val="15"/>
        </w:numPr>
        <w:tabs>
          <w:tab w:val="left" w:pos="1080"/>
          <w:tab w:val="left" w:pos="1260"/>
        </w:tabs>
        <w:ind w:right="720"/>
        <w:jc w:val="both"/>
      </w:pPr>
      <w:r>
        <w:t>Also</w:t>
      </w:r>
      <w:r w:rsidR="00AD0338">
        <w:t>,</w:t>
      </w:r>
      <w:r>
        <w:t xml:space="preserve"> insert expenditures for mechanics’ mileage to repair buses on the road and pick up parts for district-owned pupil transportation vehicles, if paid</w:t>
      </w:r>
      <w:r w:rsidR="008D0138">
        <w:t xml:space="preserve"> as a separate travel allowance;</w:t>
      </w:r>
    </w:p>
    <w:p w:rsidR="00785809" w:rsidRPr="00551AEA" w:rsidRDefault="00785809" w:rsidP="00A631A1">
      <w:pPr>
        <w:tabs>
          <w:tab w:val="left" w:pos="1080"/>
          <w:tab w:val="left" w:pos="1260"/>
        </w:tabs>
        <w:ind w:right="720"/>
        <w:jc w:val="both"/>
      </w:pPr>
    </w:p>
    <w:p w:rsidR="0050768C" w:rsidRDefault="000D7824" w:rsidP="008D0138">
      <w:pPr>
        <w:pStyle w:val="ListParagraph"/>
        <w:numPr>
          <w:ilvl w:val="0"/>
          <w:numId w:val="15"/>
        </w:numPr>
        <w:tabs>
          <w:tab w:val="left" w:pos="1080"/>
        </w:tabs>
        <w:ind w:right="720"/>
        <w:jc w:val="both"/>
      </w:pPr>
      <w:r>
        <w:t xml:space="preserve">Contractual maintenance services </w:t>
      </w:r>
      <w:r w:rsidRPr="008D0138">
        <w:rPr>
          <w:b/>
        </w:rPr>
        <w:t>not exceeding $2,500 per service</w:t>
      </w:r>
      <w:r>
        <w:t xml:space="preserve"> including materials, parts, supplies, and labor necessary for the operation of pupil transportation vehicles, </w:t>
      </w:r>
      <w:r w:rsidRPr="008D0138">
        <w:rPr>
          <w:u w:val="single"/>
        </w:rPr>
        <w:t>with the exception of repairs/maintenance paid by insurance proceeds</w:t>
      </w:r>
      <w:r>
        <w:t>;</w:t>
      </w:r>
      <w:r w:rsidR="005D57ED">
        <w:t xml:space="preserve">  (if expenditures exceed $2,500 per service, it should be listed on the depreciation sched</w:t>
      </w:r>
      <w:r w:rsidR="008D0138">
        <w:t>ule instead of as a direct cost);</w:t>
      </w:r>
    </w:p>
    <w:p w:rsidR="008D0138" w:rsidRDefault="008D0138" w:rsidP="00BC54C0">
      <w:pPr>
        <w:tabs>
          <w:tab w:val="left" w:pos="1080"/>
        </w:tabs>
        <w:ind w:right="720"/>
        <w:jc w:val="both"/>
      </w:pPr>
    </w:p>
    <w:p w:rsidR="00785809" w:rsidRDefault="000D7824">
      <w:pPr>
        <w:numPr>
          <w:ilvl w:val="0"/>
          <w:numId w:val="26"/>
        </w:numPr>
        <w:ind w:right="720"/>
        <w:jc w:val="both"/>
      </w:pPr>
      <w:r>
        <w:t xml:space="preserve">Payments for lease/rental agreements </w:t>
      </w:r>
      <w:r>
        <w:rPr>
          <w:b/>
        </w:rPr>
        <w:t>not exceeding 30 days</w:t>
      </w:r>
      <w:r>
        <w:t xml:space="preserve"> for pupil tr</w:t>
      </w:r>
      <w:r w:rsidR="008D0138">
        <w:t>ansportation vehicles/equipment</w:t>
      </w:r>
      <w:r w:rsidR="00B06A4D">
        <w:t xml:space="preserve"> (if the lease/rental exceeds 30 days</w:t>
      </w:r>
      <w:r w:rsidR="008D0138">
        <w:t>, the cost must be capitalized);</w:t>
      </w:r>
    </w:p>
    <w:p w:rsidR="004A29F6" w:rsidRDefault="000D7824" w:rsidP="00FB5D63">
      <w:pPr>
        <w:pStyle w:val="ListParagraph"/>
        <w:numPr>
          <w:ilvl w:val="0"/>
          <w:numId w:val="26"/>
        </w:numPr>
        <w:ind w:right="720"/>
        <w:jc w:val="both"/>
      </w:pPr>
      <w:r>
        <w:lastRenderedPageBreak/>
        <w:t>Payments for insurance</w:t>
      </w:r>
      <w:r w:rsidR="005B0965">
        <w:t xml:space="preserve"> </w:t>
      </w:r>
      <w:r w:rsidR="005B0965" w:rsidRPr="00407F9E">
        <w:t>(MUST BE PAID FROM FUND 40)</w:t>
      </w:r>
      <w:r>
        <w:t>, license plates, and inspection fees pertaining to pupil transportation vehicles;</w:t>
      </w:r>
      <w:r w:rsidR="005B0965">
        <w:t xml:space="preserve">  </w:t>
      </w:r>
    </w:p>
    <w:p w:rsidR="00785809" w:rsidRDefault="00785809" w:rsidP="00FB5D63">
      <w:pPr>
        <w:ind w:right="720"/>
        <w:jc w:val="both"/>
      </w:pPr>
    </w:p>
    <w:p w:rsidR="000D7824" w:rsidRDefault="000D7824" w:rsidP="00FB5D63">
      <w:pPr>
        <w:pStyle w:val="ListParagraph"/>
        <w:numPr>
          <w:ilvl w:val="0"/>
          <w:numId w:val="26"/>
        </w:numPr>
        <w:ind w:right="720"/>
        <w:jc w:val="both"/>
      </w:pPr>
      <w:r>
        <w:t>Security services;</w:t>
      </w:r>
      <w:r w:rsidR="00B34B5D">
        <w:t xml:space="preserve"> </w:t>
      </w:r>
    </w:p>
    <w:p w:rsidR="00B34B5D" w:rsidRDefault="00B34B5D" w:rsidP="00FB5D63">
      <w:pPr>
        <w:tabs>
          <w:tab w:val="left" w:pos="1260"/>
        </w:tabs>
        <w:ind w:right="720"/>
        <w:jc w:val="both"/>
      </w:pPr>
    </w:p>
    <w:p w:rsidR="003F11F3" w:rsidRDefault="000D7824" w:rsidP="00FB5D63">
      <w:pPr>
        <w:numPr>
          <w:ilvl w:val="0"/>
          <w:numId w:val="26"/>
        </w:numPr>
        <w:tabs>
          <w:tab w:val="left" w:pos="1080"/>
        </w:tabs>
        <w:ind w:right="720"/>
        <w:jc w:val="both"/>
      </w:pPr>
      <w:r>
        <w:t>Monthly fees for cellular phones for use on school transportation vehicles</w:t>
      </w:r>
      <w:r w:rsidR="00FB5D63">
        <w:t xml:space="preserve"> </w:t>
      </w:r>
    </w:p>
    <w:p w:rsidR="000D7824" w:rsidRDefault="000D7824" w:rsidP="00FB5D63">
      <w:pPr>
        <w:tabs>
          <w:tab w:val="left" w:pos="1260"/>
        </w:tabs>
        <w:ind w:left="1152" w:right="720"/>
        <w:jc w:val="both"/>
      </w:pPr>
      <w:r w:rsidRPr="00373B40">
        <w:rPr>
          <w:u w:val="single"/>
        </w:rPr>
        <w:t>for emergency purposes only</w:t>
      </w:r>
      <w:r>
        <w:t>;</w:t>
      </w:r>
    </w:p>
    <w:p w:rsidR="008F6DA2" w:rsidRDefault="008F6DA2" w:rsidP="00FB5D63">
      <w:pPr>
        <w:tabs>
          <w:tab w:val="left" w:pos="1260"/>
        </w:tabs>
        <w:ind w:right="720"/>
        <w:jc w:val="both"/>
      </w:pPr>
    </w:p>
    <w:p w:rsidR="00E25C08" w:rsidRDefault="000D7824" w:rsidP="00FB5D63">
      <w:pPr>
        <w:numPr>
          <w:ilvl w:val="0"/>
          <w:numId w:val="26"/>
        </w:numPr>
        <w:tabs>
          <w:tab w:val="left" w:pos="1080"/>
        </w:tabs>
        <w:ind w:right="720" w:hanging="540"/>
        <w:jc w:val="both"/>
      </w:pPr>
      <w:r>
        <w:t>Communication repeater service used solely for pupil transportation;</w:t>
      </w:r>
    </w:p>
    <w:p w:rsidR="00E25C08" w:rsidRDefault="00E25C08" w:rsidP="00FB5D63">
      <w:pPr>
        <w:tabs>
          <w:tab w:val="left" w:pos="1260"/>
        </w:tabs>
        <w:ind w:right="720"/>
        <w:jc w:val="both"/>
      </w:pPr>
    </w:p>
    <w:p w:rsidR="003F11F3" w:rsidRDefault="00E25C08" w:rsidP="00FB5D63">
      <w:pPr>
        <w:numPr>
          <w:ilvl w:val="0"/>
          <w:numId w:val="26"/>
        </w:numPr>
        <w:tabs>
          <w:tab w:val="left" w:pos="1080"/>
        </w:tabs>
        <w:ind w:right="720" w:hanging="540"/>
        <w:jc w:val="both"/>
      </w:pPr>
      <w:r>
        <w:t>C</w:t>
      </w:r>
      <w:r w:rsidR="000D7824">
        <w:t>ontractual laundry service for school bus dr</w:t>
      </w:r>
      <w:r w:rsidR="003F11F3">
        <w:t>ivers’ or school bus mechanics’</w:t>
      </w:r>
    </w:p>
    <w:p w:rsidR="003F11F3" w:rsidRDefault="003F11F3" w:rsidP="00FB5D63">
      <w:pPr>
        <w:tabs>
          <w:tab w:val="left" w:pos="1080"/>
        </w:tabs>
        <w:ind w:left="1080" w:right="720" w:hanging="360"/>
        <w:jc w:val="both"/>
      </w:pPr>
      <w:r>
        <w:tab/>
      </w:r>
      <w:r w:rsidR="000D7824">
        <w:t>uniform</w:t>
      </w:r>
      <w:r w:rsidR="007B3C2A">
        <w:t>s</w:t>
      </w:r>
      <w:r w:rsidR="000D7824">
        <w:t xml:space="preserve"> </w:t>
      </w:r>
      <w:r w:rsidR="000D7824">
        <w:rPr>
          <w:u w:val="single"/>
        </w:rPr>
        <w:t>only</w:t>
      </w:r>
      <w:r w:rsidR="000D7824">
        <w:t xml:space="preserve"> when stated in the contract that the school district pays such </w:t>
      </w:r>
    </w:p>
    <w:p w:rsidR="000D7824" w:rsidRDefault="003F11F3" w:rsidP="00FB5D63">
      <w:pPr>
        <w:tabs>
          <w:tab w:val="left" w:pos="1080"/>
        </w:tabs>
        <w:ind w:left="1080" w:right="720" w:hanging="360"/>
        <w:jc w:val="both"/>
      </w:pPr>
      <w:r>
        <w:tab/>
      </w:r>
      <w:r w:rsidR="000D7824">
        <w:t xml:space="preserve">service as </w:t>
      </w:r>
      <w:r w:rsidR="000D7824" w:rsidRPr="009E707A">
        <w:rPr>
          <w:u w:val="single"/>
        </w:rPr>
        <w:t>compensation in lieu of salary</w:t>
      </w:r>
      <w:r w:rsidR="000D7824">
        <w:t>;</w:t>
      </w:r>
    </w:p>
    <w:p w:rsidR="00B34B5D" w:rsidRDefault="00B34B5D" w:rsidP="00FB5D63">
      <w:pPr>
        <w:tabs>
          <w:tab w:val="left" w:pos="1260"/>
        </w:tabs>
        <w:ind w:right="720"/>
        <w:jc w:val="both"/>
      </w:pPr>
    </w:p>
    <w:p w:rsidR="005F37EB" w:rsidRDefault="000D7824" w:rsidP="00FB5D63">
      <w:pPr>
        <w:numPr>
          <w:ilvl w:val="0"/>
          <w:numId w:val="26"/>
        </w:numPr>
        <w:tabs>
          <w:tab w:val="left" w:pos="1080"/>
        </w:tabs>
        <w:ind w:right="720" w:hanging="540"/>
        <w:jc w:val="both"/>
      </w:pPr>
      <w:r>
        <w:t>Towing and wrecker fees (</w:t>
      </w:r>
      <w:r>
        <w:rPr>
          <w:u w:val="single"/>
        </w:rPr>
        <w:t>pupil transportation vehicles only</w:t>
      </w:r>
      <w:r>
        <w:t>);</w:t>
      </w:r>
    </w:p>
    <w:p w:rsidR="003F11F3" w:rsidRDefault="003F11F3" w:rsidP="00FB5D63">
      <w:pPr>
        <w:tabs>
          <w:tab w:val="left" w:pos="1260"/>
        </w:tabs>
        <w:ind w:right="720"/>
        <w:jc w:val="both"/>
      </w:pPr>
    </w:p>
    <w:p w:rsidR="003F11F3" w:rsidRDefault="003F11F3" w:rsidP="00FB5D63">
      <w:pPr>
        <w:numPr>
          <w:ilvl w:val="0"/>
          <w:numId w:val="26"/>
        </w:numPr>
        <w:tabs>
          <w:tab w:val="left" w:pos="1080"/>
        </w:tabs>
        <w:ind w:right="720" w:hanging="540"/>
        <w:jc w:val="both"/>
      </w:pPr>
      <w:r>
        <w:t>Newspaper advertisement fees for bids on buses or vacancies for school bus</w:t>
      </w:r>
      <w:r w:rsidR="00AD12CA">
        <w:t xml:space="preserve"> </w:t>
      </w:r>
      <w:r>
        <w:t xml:space="preserve">drivers; </w:t>
      </w:r>
    </w:p>
    <w:p w:rsidR="00785809" w:rsidRDefault="00785809" w:rsidP="00FB5D63">
      <w:pPr>
        <w:jc w:val="both"/>
      </w:pPr>
    </w:p>
    <w:p w:rsidR="004A29F6" w:rsidRDefault="00B17FBD" w:rsidP="00FB5D63">
      <w:pPr>
        <w:numPr>
          <w:ilvl w:val="0"/>
          <w:numId w:val="26"/>
        </w:numPr>
        <w:tabs>
          <w:tab w:val="left" w:pos="1080"/>
        </w:tabs>
        <w:ind w:right="720" w:hanging="540"/>
        <w:jc w:val="both"/>
      </w:pPr>
      <w:r>
        <w:t>Printing expenditures for bus route schedules for pupil transportation to and from school;</w:t>
      </w:r>
    </w:p>
    <w:p w:rsidR="00785809" w:rsidRDefault="00785809" w:rsidP="00FB5D63">
      <w:pPr>
        <w:pStyle w:val="ListParagraph"/>
        <w:ind w:left="0"/>
        <w:jc w:val="both"/>
      </w:pPr>
    </w:p>
    <w:p w:rsidR="008D0138" w:rsidRDefault="000D7824" w:rsidP="00FB5D63">
      <w:pPr>
        <w:pStyle w:val="ListParagraph"/>
        <w:numPr>
          <w:ilvl w:val="0"/>
          <w:numId w:val="26"/>
        </w:numPr>
        <w:tabs>
          <w:tab w:val="left" w:pos="1080"/>
          <w:tab w:val="left" w:pos="1260"/>
        </w:tabs>
        <w:ind w:right="720" w:hanging="540"/>
        <w:jc w:val="both"/>
      </w:pPr>
      <w:r>
        <w:t xml:space="preserve">Printing expenditures for bus passes or tickets used for identification of pupils to ride </w:t>
      </w:r>
      <w:r w:rsidR="009514E6">
        <w:t>buses contracted through a bus company or</w:t>
      </w:r>
      <w:r>
        <w:t xml:space="preserve"> city buses to and from school </w:t>
      </w:r>
      <w:r w:rsidRPr="008D0138">
        <w:rPr>
          <w:u w:val="single"/>
        </w:rPr>
        <w:t>only</w:t>
      </w:r>
      <w:r>
        <w:t xml:space="preserve"> when stated in the contract that the school district pays the </w:t>
      </w:r>
      <w:r w:rsidR="009514E6">
        <w:t xml:space="preserve">contracted bus company or </w:t>
      </w:r>
      <w:r>
        <w:t xml:space="preserve">city bus company to transport their pupils free of charge.  </w:t>
      </w:r>
      <w:r w:rsidRPr="00373B40">
        <w:t xml:space="preserve">See requirements for contracting with mass transit carriers as stated in </w:t>
      </w:r>
      <w:r w:rsidRPr="00373B40">
        <w:rPr>
          <w:sz w:val="22"/>
          <w:szCs w:val="22"/>
        </w:rPr>
        <w:t>Article 625 ILCS 5/1-182</w:t>
      </w:r>
      <w:r w:rsidR="005520E8" w:rsidRPr="00373B40">
        <w:rPr>
          <w:sz w:val="22"/>
          <w:szCs w:val="22"/>
        </w:rPr>
        <w:t>(b)</w:t>
      </w:r>
      <w:r w:rsidRPr="00373B40">
        <w:rPr>
          <w:sz w:val="22"/>
          <w:szCs w:val="22"/>
        </w:rPr>
        <w:t xml:space="preserve"> of the Illinois Motor Vehicle Code</w:t>
      </w:r>
      <w:r>
        <w:t>;</w:t>
      </w:r>
    </w:p>
    <w:p w:rsidR="00785809" w:rsidRDefault="00785809" w:rsidP="00FB5D63">
      <w:pPr>
        <w:pStyle w:val="ListParagraph"/>
        <w:ind w:left="0"/>
        <w:jc w:val="both"/>
      </w:pPr>
    </w:p>
    <w:p w:rsidR="0014241F" w:rsidRDefault="000D7824" w:rsidP="00FB5D63">
      <w:pPr>
        <w:pStyle w:val="ListParagraph"/>
        <w:numPr>
          <w:ilvl w:val="0"/>
          <w:numId w:val="26"/>
        </w:numPr>
        <w:tabs>
          <w:tab w:val="left" w:pos="1260"/>
        </w:tabs>
        <w:ind w:right="720" w:hanging="540"/>
        <w:jc w:val="both"/>
      </w:pPr>
      <w:r>
        <w:t>Fire extinguisher ope</w:t>
      </w:r>
      <w:r w:rsidR="00212212">
        <w:t xml:space="preserve">rational inspection fees; </w:t>
      </w:r>
    </w:p>
    <w:p w:rsidR="00785809" w:rsidRDefault="00785809" w:rsidP="00FB5D63">
      <w:pPr>
        <w:pStyle w:val="ListParagraph"/>
        <w:tabs>
          <w:tab w:val="left" w:pos="1080"/>
          <w:tab w:val="left" w:pos="1260"/>
        </w:tabs>
        <w:ind w:left="0" w:right="720"/>
        <w:jc w:val="both"/>
      </w:pPr>
    </w:p>
    <w:p w:rsidR="00785809" w:rsidRDefault="000D7824" w:rsidP="00FB5D63">
      <w:pPr>
        <w:pStyle w:val="ListParagraph"/>
        <w:numPr>
          <w:ilvl w:val="0"/>
          <w:numId w:val="26"/>
        </w:numPr>
        <w:tabs>
          <w:tab w:val="clear" w:pos="1080"/>
        </w:tabs>
        <w:ind w:right="720" w:hanging="540"/>
        <w:jc w:val="both"/>
      </w:pPr>
      <w:r>
        <w:t xml:space="preserve">Expenditures for items that enhance transportation safety </w:t>
      </w:r>
      <w:r w:rsidR="007A4779" w:rsidRPr="003740B5">
        <w:rPr>
          <w:b/>
        </w:rPr>
        <w:t>costing less than $2,500, paid out of the transportation fund</w:t>
      </w:r>
      <w:r>
        <w:t xml:space="preserve"> and not funded by any other federal or State source of funding, including, but not limited to:</w:t>
      </w:r>
    </w:p>
    <w:p w:rsidR="00F86ABD" w:rsidRDefault="00F86ABD" w:rsidP="00FB5D63">
      <w:pPr>
        <w:ind w:right="720"/>
        <w:jc w:val="both"/>
      </w:pPr>
    </w:p>
    <w:p w:rsidR="007B1781" w:rsidRDefault="007B1781" w:rsidP="00E234F8">
      <w:pPr>
        <w:pStyle w:val="ListParagraph"/>
        <w:numPr>
          <w:ilvl w:val="0"/>
          <w:numId w:val="45"/>
        </w:numPr>
        <w:ind w:right="720"/>
        <w:jc w:val="both"/>
      </w:pPr>
      <w:r>
        <w:t>federally approved child safety restraint systems;</w:t>
      </w:r>
    </w:p>
    <w:p w:rsidR="007B1781" w:rsidRDefault="007B1781" w:rsidP="00E234F8">
      <w:pPr>
        <w:pStyle w:val="ListParagraph"/>
        <w:numPr>
          <w:ilvl w:val="0"/>
          <w:numId w:val="45"/>
        </w:numPr>
        <w:ind w:right="720"/>
        <w:jc w:val="both"/>
      </w:pPr>
      <w:r>
        <w:t xml:space="preserve">reflective tape; </w:t>
      </w:r>
    </w:p>
    <w:p w:rsidR="00E234F8" w:rsidRDefault="00E234F8" w:rsidP="00E234F8">
      <w:pPr>
        <w:pStyle w:val="ListParagraph"/>
        <w:numPr>
          <w:ilvl w:val="0"/>
          <w:numId w:val="45"/>
        </w:numPr>
        <w:ind w:right="720"/>
        <w:jc w:val="both"/>
      </w:pPr>
      <w:r w:rsidRPr="00E234F8">
        <w:t>alarm/warning systems for child safety;</w:t>
      </w:r>
    </w:p>
    <w:p w:rsidR="00E234F8" w:rsidRDefault="00E234F8" w:rsidP="00E234F8">
      <w:pPr>
        <w:pStyle w:val="ListParagraph"/>
        <w:numPr>
          <w:ilvl w:val="0"/>
          <w:numId w:val="45"/>
        </w:numPr>
        <w:ind w:right="720"/>
        <w:jc w:val="both"/>
      </w:pPr>
      <w:r w:rsidRPr="00E234F8">
        <w:t>cameras used on school buses specifically for security purposes</w:t>
      </w:r>
    </w:p>
    <w:p w:rsidR="00785809" w:rsidRDefault="00785809" w:rsidP="00FB5D63">
      <w:pPr>
        <w:pStyle w:val="ListParagraph"/>
        <w:ind w:left="0"/>
        <w:jc w:val="both"/>
      </w:pPr>
    </w:p>
    <w:p w:rsidR="00EA1D29" w:rsidRDefault="007B1781" w:rsidP="007469DA">
      <w:pPr>
        <w:pStyle w:val="ListParagraph"/>
        <w:numPr>
          <w:ilvl w:val="0"/>
          <w:numId w:val="26"/>
        </w:numPr>
        <w:ind w:right="720" w:hanging="540"/>
        <w:jc w:val="both"/>
      </w:pPr>
      <w:r>
        <w:t>Tolls and parking expenses incurred for curriculum-related trips.</w:t>
      </w:r>
    </w:p>
    <w:p w:rsidR="00EA1D29" w:rsidRDefault="00EA1D29" w:rsidP="00FB5D63">
      <w:pPr>
        <w:ind w:right="720"/>
        <w:jc w:val="both"/>
      </w:pPr>
    </w:p>
    <w:p w:rsidR="00785809" w:rsidRDefault="005D57ED" w:rsidP="00FB5D63">
      <w:pPr>
        <w:ind w:right="720"/>
        <w:jc w:val="both"/>
        <w:rPr>
          <w:b/>
        </w:rPr>
      </w:pPr>
      <w:r w:rsidRPr="00407F9E">
        <w:rPr>
          <w:b/>
        </w:rPr>
        <w:t xml:space="preserve">NOTE:  Bus lease payments should </w:t>
      </w:r>
      <w:r w:rsidR="00253072">
        <w:rPr>
          <w:b/>
        </w:rPr>
        <w:t xml:space="preserve">never </w:t>
      </w:r>
      <w:r w:rsidRPr="00407F9E">
        <w:rPr>
          <w:b/>
        </w:rPr>
        <w:t>be reported as a direct cost on line 14(c).  The</w:t>
      </w:r>
      <w:r w:rsidR="00BC3844" w:rsidRPr="00407F9E">
        <w:rPr>
          <w:b/>
        </w:rPr>
        <w:t xml:space="preserve"> lease</w:t>
      </w:r>
      <w:r w:rsidR="009D7657" w:rsidRPr="00407F9E">
        <w:rPr>
          <w:b/>
        </w:rPr>
        <w:t>d</w:t>
      </w:r>
      <w:r w:rsidR="00BC3844" w:rsidRPr="00407F9E">
        <w:rPr>
          <w:b/>
        </w:rPr>
        <w:t xml:space="preserve"> vehicles should </w:t>
      </w:r>
      <w:r w:rsidR="00253072">
        <w:rPr>
          <w:b/>
        </w:rPr>
        <w:t xml:space="preserve">always </w:t>
      </w:r>
      <w:r w:rsidR="00BC3844" w:rsidRPr="00407F9E">
        <w:rPr>
          <w:b/>
        </w:rPr>
        <w:t>be reported on the depreciation schedule ONLY.  Refer to Appendix C and D for further instructions.</w:t>
      </w:r>
    </w:p>
    <w:p w:rsidR="00785809" w:rsidRDefault="00785809">
      <w:pPr>
        <w:ind w:right="720"/>
        <w:jc w:val="both"/>
      </w:pPr>
    </w:p>
    <w:p w:rsidR="000D7824" w:rsidRDefault="007E2A8B" w:rsidP="000D7824">
      <w:pPr>
        <w:jc w:val="both"/>
        <w:outlineLvl w:val="0"/>
        <w:rPr>
          <w:b/>
        </w:rPr>
      </w:pPr>
      <w:r>
        <w:rPr>
          <w:b/>
        </w:rPr>
        <w:lastRenderedPageBreak/>
        <w:t>L</w:t>
      </w:r>
      <w:r w:rsidR="000D7824">
        <w:rPr>
          <w:b/>
        </w:rPr>
        <w:t xml:space="preserve">ine 14d - </w:t>
      </w:r>
      <w:r w:rsidR="000D7824" w:rsidRPr="00D13356">
        <w:rPr>
          <w:b/>
        </w:rPr>
        <w:t>Contractual Transportation Services</w:t>
      </w:r>
      <w:r w:rsidR="000D7824" w:rsidRPr="00373B40">
        <w:t xml:space="preserve"> (Excludes Contracts with Other Districts)</w:t>
      </w:r>
    </w:p>
    <w:p w:rsidR="000D7824" w:rsidRDefault="000D7824" w:rsidP="000D7824">
      <w:pPr>
        <w:jc w:val="both"/>
      </w:pPr>
    </w:p>
    <w:p w:rsidR="003F11F3" w:rsidRDefault="000D7824" w:rsidP="008D0138">
      <w:r>
        <w:t>Insert expenditures for pupil transportation services th</w:t>
      </w:r>
      <w:r w:rsidR="008D0138">
        <w:t xml:space="preserve">at are provided under a written </w:t>
      </w:r>
      <w:r>
        <w:t>contract with the following:</w:t>
      </w:r>
    </w:p>
    <w:p w:rsidR="00785809" w:rsidRDefault="00785809">
      <w:pPr>
        <w:jc w:val="both"/>
      </w:pPr>
    </w:p>
    <w:p w:rsidR="005F37EB" w:rsidRDefault="000D7824" w:rsidP="000D7824">
      <w:pPr>
        <w:ind w:left="1440" w:hanging="720"/>
        <w:jc w:val="both"/>
      </w:pPr>
      <w:r>
        <w:t>1.</w:t>
      </w:r>
      <w:r>
        <w:tab/>
        <w:t>Independent carriers whose drivers and vehicles comply with the Illinois Vehicle Code (e.g., to bus companies, taxi companies, limousine services, and medical transportation carriers qualifying as independent carriers).</w:t>
      </w:r>
    </w:p>
    <w:p w:rsidR="00785809" w:rsidRDefault="00785809">
      <w:pPr>
        <w:jc w:val="both"/>
      </w:pPr>
    </w:p>
    <w:p w:rsidR="001827FE" w:rsidRDefault="001827FE" w:rsidP="001827FE">
      <w:pPr>
        <w:pBdr>
          <w:top w:val="single" w:sz="4" w:space="1" w:color="auto"/>
          <w:left w:val="single" w:sz="4" w:space="0" w:color="auto"/>
          <w:bottom w:val="single" w:sz="4" w:space="1" w:color="auto"/>
          <w:right w:val="single" w:sz="4" w:space="4" w:color="auto"/>
        </w:pBdr>
        <w:ind w:left="1440"/>
        <w:jc w:val="both"/>
        <w:rPr>
          <w:b/>
        </w:rPr>
      </w:pPr>
      <w:r>
        <w:rPr>
          <w:b/>
        </w:rPr>
        <w:t xml:space="preserve">NOTE: </w:t>
      </w:r>
      <w:r w:rsidRPr="00373B40">
        <w:t xml:space="preserve">Taxi/limousine drivers transporting students </w:t>
      </w:r>
      <w:r w:rsidRPr="00373B40">
        <w:rPr>
          <w:u w:val="single"/>
        </w:rPr>
        <w:t>must have a valid school bus driver permit</w:t>
      </w:r>
      <w:r w:rsidR="00253072" w:rsidRPr="00373B40">
        <w:rPr>
          <w:u w:val="single"/>
        </w:rPr>
        <w:t xml:space="preserve"> and</w:t>
      </w:r>
      <w:r w:rsidR="00336D8C" w:rsidRPr="00373B40">
        <w:rPr>
          <w:u w:val="single"/>
        </w:rPr>
        <w:t xml:space="preserve"> meet the</w:t>
      </w:r>
      <w:r w:rsidR="00253072" w:rsidRPr="00373B40">
        <w:rPr>
          <w:u w:val="single"/>
        </w:rPr>
        <w:t xml:space="preserve"> proper insurance</w:t>
      </w:r>
      <w:r w:rsidR="00336D8C" w:rsidRPr="00373B40">
        <w:rPr>
          <w:u w:val="single"/>
        </w:rPr>
        <w:t xml:space="preserve"> requirements</w:t>
      </w:r>
      <w:r w:rsidRPr="00373B40">
        <w:t>.  Districts are required to have the proper documentation on file for audit purposes or the expenditures for taxi cabs or limousines will be denied.</w:t>
      </w:r>
    </w:p>
    <w:p w:rsidR="001827FE" w:rsidRPr="003E3BC1" w:rsidRDefault="001827FE" w:rsidP="001827FE">
      <w:pPr>
        <w:jc w:val="both"/>
      </w:pPr>
    </w:p>
    <w:p w:rsidR="001827FE" w:rsidRDefault="001827FE" w:rsidP="000D7824">
      <w:pPr>
        <w:ind w:left="1440" w:hanging="720"/>
        <w:jc w:val="both"/>
      </w:pPr>
      <w:r>
        <w:t>2.</w:t>
      </w:r>
      <w:r>
        <w:tab/>
        <w:t xml:space="preserve">Parents or legal guardians for </w:t>
      </w:r>
      <w:r w:rsidRPr="00373B40">
        <w:rPr>
          <w:u w:val="single"/>
        </w:rPr>
        <w:t>transporting their own children</w:t>
      </w:r>
      <w:r>
        <w:t xml:space="preserve"> when the district is required to provide free pupil transportation services (</w:t>
      </w:r>
      <w:r w:rsidRPr="00373B40">
        <w:t>must have written documentation on file for audit purposes)</w:t>
      </w:r>
      <w:r>
        <w:t>.</w:t>
      </w:r>
    </w:p>
    <w:p w:rsidR="003740B5" w:rsidRDefault="003740B5" w:rsidP="000D7824">
      <w:pPr>
        <w:jc w:val="both"/>
      </w:pPr>
    </w:p>
    <w:p w:rsidR="00372E80" w:rsidRDefault="000D7824" w:rsidP="000D7824">
      <w:pPr>
        <w:jc w:val="both"/>
      </w:pPr>
      <w:r>
        <w:t xml:space="preserve">Districts or cooperatives that contract for </w:t>
      </w:r>
      <w:r>
        <w:rPr>
          <w:u w:val="single"/>
        </w:rPr>
        <w:t xml:space="preserve">more than one </w:t>
      </w:r>
      <w:r w:rsidR="00AD12CA">
        <w:rPr>
          <w:u w:val="single"/>
        </w:rPr>
        <w:t xml:space="preserve">transportation </w:t>
      </w:r>
      <w:r>
        <w:rPr>
          <w:u w:val="single"/>
        </w:rPr>
        <w:t>category</w:t>
      </w:r>
      <w:r>
        <w:t xml:space="preserve"> (regular, vocational, special education, and/or non</w:t>
      </w:r>
      <w:r w:rsidR="00344BEC">
        <w:t>-</w:t>
      </w:r>
      <w:r>
        <w:t xml:space="preserve">reimbursable) of pupil transportation service </w:t>
      </w:r>
      <w:r>
        <w:rPr>
          <w:u w:val="single"/>
        </w:rPr>
        <w:t>with more than one vendor</w:t>
      </w:r>
      <w:r>
        <w:t xml:space="preserve"> must allocate the expenditures based on the ratio of miles per independent contractor, except as provided for in </w:t>
      </w:r>
      <w:r w:rsidR="000B6F2C">
        <w:t xml:space="preserve">23 Ill Admin Code </w:t>
      </w:r>
      <w:r>
        <w:t>Section 120.90(e) (see example previously stated above).</w:t>
      </w:r>
    </w:p>
    <w:p w:rsidR="00A631A1" w:rsidRDefault="00A631A1" w:rsidP="000D7824">
      <w:pPr>
        <w:jc w:val="both"/>
      </w:pPr>
    </w:p>
    <w:p w:rsidR="0050768C" w:rsidRDefault="000D7824" w:rsidP="000D7824">
      <w:pPr>
        <w:jc w:val="both"/>
      </w:pPr>
      <w:r>
        <w:t>Districts that own/operate their own transportation systems and</w:t>
      </w:r>
      <w:r w:rsidRPr="0052187D">
        <w:t xml:space="preserve"> also</w:t>
      </w:r>
      <w:r>
        <w:t xml:space="preserve"> contract for specific categories of transportation services (regular, vocational, special education, and/or non</w:t>
      </w:r>
      <w:r w:rsidR="00344BEC">
        <w:t>-</w:t>
      </w:r>
      <w:r>
        <w:t>reimbursable) must allocate expenditures in the following manner:</w:t>
      </w:r>
    </w:p>
    <w:p w:rsidR="000D7824" w:rsidRDefault="000D7824" w:rsidP="000D7824">
      <w:pPr>
        <w:jc w:val="both"/>
      </w:pPr>
    </w:p>
    <w:p w:rsidR="000D7824" w:rsidRDefault="000D7824" w:rsidP="007401F6">
      <w:pPr>
        <w:pStyle w:val="ListParagraph"/>
        <w:numPr>
          <w:ilvl w:val="0"/>
          <w:numId w:val="48"/>
        </w:numPr>
        <w:ind w:left="1440"/>
        <w:jc w:val="both"/>
      </w:pPr>
      <w:r>
        <w:t>District owned/operated expenditures are spread across the categories of transportation provided based upon district-driven miles per category to the total district-driven miles.</w:t>
      </w:r>
    </w:p>
    <w:p w:rsidR="000D7824" w:rsidRDefault="000D7824" w:rsidP="000D7824">
      <w:pPr>
        <w:jc w:val="both"/>
      </w:pPr>
    </w:p>
    <w:p w:rsidR="00785809" w:rsidRDefault="000D7824" w:rsidP="007401F6">
      <w:pPr>
        <w:pStyle w:val="ListParagraph"/>
        <w:numPr>
          <w:ilvl w:val="0"/>
          <w:numId w:val="48"/>
        </w:numPr>
        <w:ind w:left="1440"/>
        <w:jc w:val="both"/>
      </w:pPr>
      <w:r>
        <w:t xml:space="preserve">Contractual expenditures must be spread across the categories of transportation provided by the contractor based upon the percentage of contractual miles per </w:t>
      </w:r>
      <w:r w:rsidR="00A657BF">
        <w:t xml:space="preserve">transportation </w:t>
      </w:r>
      <w:r>
        <w:t xml:space="preserve">category to the total contractual miles, except as provided for in </w:t>
      </w:r>
      <w:r w:rsidR="000B6F2C">
        <w:t xml:space="preserve">23 Ill Admin Code Section </w:t>
      </w:r>
      <w:r>
        <w:t xml:space="preserve">120.90(e) (if more than one contractor, this procedure must be followed for each contractor). If the contractor </w:t>
      </w:r>
      <w:r w:rsidR="00AD11E4">
        <w:t xml:space="preserve">only provides </w:t>
      </w:r>
      <w:r w:rsidR="00AD11E4" w:rsidRPr="007401F6">
        <w:rPr>
          <w:u w:val="single"/>
        </w:rPr>
        <w:t>one</w:t>
      </w:r>
      <w:r w:rsidR="00AD11E4">
        <w:t xml:space="preserve"> </w:t>
      </w:r>
      <w:r w:rsidR="007401F6">
        <w:t xml:space="preserve"> </w:t>
      </w:r>
      <w:r w:rsidR="00AD11E4">
        <w:t>category</w:t>
      </w:r>
      <w:r w:rsidR="00903CFE">
        <w:t xml:space="preserve"> o</w:t>
      </w:r>
      <w:r w:rsidR="00AD11E4">
        <w:t xml:space="preserve">f transportation, you may claim the cost directly in the category for which service is </w:t>
      </w:r>
      <w:r w:rsidR="00F0228B">
        <w:t>provided</w:t>
      </w:r>
      <w:r w:rsidR="00D93F38">
        <w:t>.</w:t>
      </w:r>
    </w:p>
    <w:p w:rsidR="00836C90" w:rsidRDefault="00836C90" w:rsidP="00836C90">
      <w:pPr>
        <w:jc w:val="both"/>
      </w:pPr>
    </w:p>
    <w:p w:rsidR="002A58E8" w:rsidRDefault="00836C90" w:rsidP="002B0C7B">
      <w:pPr>
        <w:ind w:left="1440" w:hanging="1440"/>
        <w:jc w:val="both"/>
        <w:outlineLvl w:val="0"/>
        <w:rPr>
          <w:b/>
        </w:rPr>
      </w:pPr>
      <w:r w:rsidRPr="00407F9E">
        <w:rPr>
          <w:b/>
        </w:rPr>
        <w:t>NOTE:</w:t>
      </w:r>
      <w:r w:rsidR="002B0C7B">
        <w:rPr>
          <w:b/>
        </w:rPr>
        <w:tab/>
      </w:r>
      <w:r w:rsidRPr="00373B40">
        <w:t>All costs within a contract are subject to limitations as to what is reimbursable/allowable per the rules and instructions.</w:t>
      </w:r>
    </w:p>
    <w:p w:rsidR="00836C90" w:rsidRDefault="00836C90" w:rsidP="000D7824">
      <w:pPr>
        <w:jc w:val="both"/>
        <w:outlineLvl w:val="0"/>
        <w:rPr>
          <w:b/>
        </w:rPr>
      </w:pPr>
    </w:p>
    <w:p w:rsidR="00D1217B" w:rsidRDefault="00D1217B">
      <w:pPr>
        <w:rPr>
          <w:b/>
        </w:rPr>
      </w:pPr>
      <w:r>
        <w:rPr>
          <w:b/>
        </w:rPr>
        <w:br w:type="page"/>
      </w:r>
    </w:p>
    <w:p w:rsidR="000D7824" w:rsidRDefault="000D7824" w:rsidP="000D7824">
      <w:pPr>
        <w:jc w:val="both"/>
        <w:outlineLvl w:val="0"/>
        <w:rPr>
          <w:b/>
        </w:rPr>
      </w:pPr>
      <w:r>
        <w:rPr>
          <w:b/>
        </w:rPr>
        <w:lastRenderedPageBreak/>
        <w:t>Line 14e – Payments to Public Transit Carriers</w:t>
      </w:r>
    </w:p>
    <w:p w:rsidR="00134B70" w:rsidRPr="00823C41" w:rsidRDefault="00134B70" w:rsidP="000D7824">
      <w:pPr>
        <w:jc w:val="both"/>
        <w:outlineLvl w:val="0"/>
      </w:pPr>
    </w:p>
    <w:p w:rsidR="00407F9E" w:rsidRDefault="00277CE1" w:rsidP="00407F9E">
      <w:pPr>
        <w:rPr>
          <w:b/>
        </w:rPr>
      </w:pPr>
      <w:r>
        <w:rPr>
          <w:b/>
        </w:rPr>
        <w:t xml:space="preserve">Note: </w:t>
      </w:r>
      <w:r w:rsidR="00134B70" w:rsidRPr="00373B40">
        <w:t>School districts that claim expenditures on this line must have had an intergovernmental agreement to use mass transit services to provide for the transportation of pupils in place during the 2000-01 school years,</w:t>
      </w:r>
      <w:r w:rsidR="00F63357" w:rsidRPr="00373B40">
        <w:t xml:space="preserve"> (per PA 93-663 effective February 17, 2004), </w:t>
      </w:r>
      <w:r w:rsidR="00134B70" w:rsidRPr="00373B40">
        <w:t>unless the mass transit carrier is providing districts with yellow school buses that are proper</w:t>
      </w:r>
      <w:r w:rsidR="00383D05" w:rsidRPr="00373B40">
        <w:t>l</w:t>
      </w:r>
      <w:r w:rsidR="00134B70" w:rsidRPr="00373B40">
        <w:t>y insured and inspected and a driver</w:t>
      </w:r>
      <w:r w:rsidR="00383D05" w:rsidRPr="00373B40">
        <w:t>(s)</w:t>
      </w:r>
      <w:r w:rsidR="00134B70" w:rsidRPr="00373B40">
        <w:t xml:space="preserve"> who possesses a school bus driver permit.</w:t>
      </w:r>
    </w:p>
    <w:p w:rsidR="00407F9E" w:rsidRDefault="00407F9E" w:rsidP="00407F9E">
      <w:pPr>
        <w:rPr>
          <w:b/>
        </w:rPr>
      </w:pPr>
    </w:p>
    <w:p w:rsidR="001827FE" w:rsidRDefault="001827FE" w:rsidP="00407F9E">
      <w:pPr>
        <w:rPr>
          <w:b/>
        </w:rPr>
      </w:pPr>
      <w:r>
        <w:rPr>
          <w:b/>
        </w:rPr>
        <w:t>Line 14f - Payments to Other Districts</w:t>
      </w:r>
    </w:p>
    <w:p w:rsidR="001827FE" w:rsidRDefault="001827FE" w:rsidP="001827FE">
      <w:pPr>
        <w:jc w:val="both"/>
      </w:pPr>
    </w:p>
    <w:p w:rsidR="001827FE" w:rsidRDefault="001827FE" w:rsidP="001827FE">
      <w:pPr>
        <w:jc w:val="both"/>
      </w:pPr>
      <w:r>
        <w:t>Insert expenditures for payments to other public school districts and/or cooperatives for providing pupil transportation services.</w:t>
      </w:r>
    </w:p>
    <w:p w:rsidR="00496464" w:rsidRDefault="00496464" w:rsidP="00496464">
      <w:pPr>
        <w:jc w:val="both"/>
      </w:pPr>
    </w:p>
    <w:p w:rsidR="00496464" w:rsidRDefault="00496464" w:rsidP="00496464">
      <w:pPr>
        <w:jc w:val="both"/>
      </w:pPr>
      <w:r>
        <w:t xml:space="preserve">Payments to other public school districts and/or cooperatives for providing pupil transportation services should be </w:t>
      </w:r>
      <w:r>
        <w:rPr>
          <w:u w:val="single"/>
        </w:rPr>
        <w:t xml:space="preserve">allocated in accordance with the specific category of transportation service (regular, vocational, special education, and/or non-reimbursable) for which payment was made.  If more than one category of transportation is provided, spread the costs based upon the percentage of miles per </w:t>
      </w:r>
      <w:r w:rsidR="00A657BF">
        <w:rPr>
          <w:u w:val="single"/>
        </w:rPr>
        <w:t xml:space="preserve">transportation </w:t>
      </w:r>
      <w:r>
        <w:rPr>
          <w:u w:val="single"/>
        </w:rPr>
        <w:t>category to the total miles.</w:t>
      </w:r>
    </w:p>
    <w:p w:rsidR="00E36DA8" w:rsidRDefault="00E36DA8">
      <w:pPr>
        <w:rPr>
          <w:b/>
        </w:rPr>
      </w:pPr>
    </w:p>
    <w:p w:rsidR="000D7824" w:rsidRDefault="000D7824" w:rsidP="000D7824">
      <w:pPr>
        <w:jc w:val="both"/>
        <w:outlineLvl w:val="0"/>
      </w:pPr>
      <w:r>
        <w:rPr>
          <w:b/>
        </w:rPr>
        <w:t>Line 14g - Supplies</w:t>
      </w:r>
    </w:p>
    <w:p w:rsidR="000D7824" w:rsidRDefault="000D7824" w:rsidP="00FB5D63">
      <w:pPr>
        <w:jc w:val="both"/>
      </w:pPr>
    </w:p>
    <w:p w:rsidR="000D7824" w:rsidRPr="00407F9E" w:rsidRDefault="000D7824" w:rsidP="00FB5D63">
      <w:pPr>
        <w:jc w:val="both"/>
        <w:rPr>
          <w:b/>
          <w:u w:val="single"/>
        </w:rPr>
      </w:pPr>
      <w:r>
        <w:t>Insert expenditures</w:t>
      </w:r>
      <w:r w:rsidR="00F63357">
        <w:t xml:space="preserve"> </w:t>
      </w:r>
      <w:r w:rsidR="00F63357" w:rsidRPr="008D0138">
        <w:rPr>
          <w:b/>
        </w:rPr>
        <w:t>(</w:t>
      </w:r>
      <w:r w:rsidR="00F63357" w:rsidRPr="00373B40">
        <w:t>costing less than $2,500</w:t>
      </w:r>
      <w:r w:rsidR="00F63357" w:rsidRPr="008D0138">
        <w:rPr>
          <w:b/>
        </w:rPr>
        <w:t>)</w:t>
      </w:r>
      <w:r>
        <w:t xml:space="preserve"> for fuel (</w:t>
      </w:r>
      <w:r w:rsidRPr="005722E4">
        <w:rPr>
          <w:u w:val="single"/>
        </w:rPr>
        <w:t>excluding federal motor-fuel excise tax</w:t>
      </w:r>
      <w:r>
        <w:t xml:space="preserve">), oil, tires, fire extinguishers, and other supplies </w:t>
      </w:r>
      <w:r w:rsidRPr="00373B40">
        <w:rPr>
          <w:u w:val="single"/>
        </w:rPr>
        <w:t>necessary for the operation of pupil transportation vehicles</w:t>
      </w:r>
      <w:r>
        <w:t xml:space="preserve">.  (See definition for Materials, Parts, and Supplies in </w:t>
      </w:r>
      <w:r w:rsidR="00FE555F">
        <w:t xml:space="preserve">Appendix </w:t>
      </w:r>
      <w:r w:rsidR="0025203A">
        <w:t>E</w:t>
      </w:r>
      <w:r>
        <w:t>).</w:t>
      </w:r>
      <w:r w:rsidR="00F63357">
        <w:t xml:space="preserve">  </w:t>
      </w:r>
      <w:r w:rsidR="00F63357" w:rsidRPr="00373B40">
        <w:rPr>
          <w:u w:val="single"/>
        </w:rPr>
        <w:t xml:space="preserve">Expenditures of $2,500 or more per item with a useful life of one year must be put on the depreciation schedule </w:t>
      </w:r>
      <w:r w:rsidR="00D1217B" w:rsidRPr="00373B40">
        <w:rPr>
          <w:u w:val="single"/>
        </w:rPr>
        <w:t xml:space="preserve">and can never be </w:t>
      </w:r>
      <w:r w:rsidR="00F63357" w:rsidRPr="00373B40">
        <w:rPr>
          <w:u w:val="single"/>
        </w:rPr>
        <w:t>reported as a direct cost.</w:t>
      </w:r>
    </w:p>
    <w:p w:rsidR="00DD2FE1" w:rsidRDefault="00DD2FE1" w:rsidP="00FB5D63">
      <w:pPr>
        <w:jc w:val="both"/>
      </w:pPr>
    </w:p>
    <w:p w:rsidR="005360DB" w:rsidRDefault="000D7824" w:rsidP="00FB5D63">
      <w:pPr>
        <w:jc w:val="both"/>
      </w:pPr>
      <w:r>
        <w:t>Allocate in accordance with procedures previously stated above</w:t>
      </w:r>
      <w:r w:rsidR="00BA3FFE">
        <w:t>.</w:t>
      </w:r>
    </w:p>
    <w:p w:rsidR="00A631A1" w:rsidRPr="00A631A1" w:rsidRDefault="00A631A1" w:rsidP="00FB5D63">
      <w:pPr>
        <w:jc w:val="both"/>
      </w:pPr>
    </w:p>
    <w:p w:rsidR="000D7824" w:rsidRDefault="000D7824" w:rsidP="00FB5D63">
      <w:pPr>
        <w:jc w:val="both"/>
      </w:pPr>
      <w:r>
        <w:rPr>
          <w:b/>
        </w:rPr>
        <w:t>Line 14h - Other</w:t>
      </w:r>
    </w:p>
    <w:p w:rsidR="000D7824" w:rsidRDefault="000D7824" w:rsidP="00FB5D63">
      <w:pPr>
        <w:jc w:val="both"/>
      </w:pPr>
    </w:p>
    <w:p w:rsidR="00A21D79" w:rsidRDefault="000D7824" w:rsidP="00FB5D63">
      <w:pPr>
        <w:jc w:val="both"/>
      </w:pPr>
      <w:r>
        <w:t xml:space="preserve">Insert expenditures for any other </w:t>
      </w:r>
      <w:r w:rsidR="005F5453">
        <w:t>items</w:t>
      </w:r>
      <w:r w:rsidR="009514E6">
        <w:t xml:space="preserve"> costing less than $2,500 and</w:t>
      </w:r>
      <w:r>
        <w:t xml:space="preserve"> not included on any of the above lines.  </w:t>
      </w:r>
      <w:r w:rsidR="00712E68">
        <w:t>Detailed records documenting the expenditures must be maintained and be available</w:t>
      </w:r>
      <w:r>
        <w:t xml:space="preserve"> </w:t>
      </w:r>
      <w:r w:rsidRPr="00556DCD">
        <w:t>in the district for audit purposes</w:t>
      </w:r>
      <w:r w:rsidR="005F37EB">
        <w:t>.</w:t>
      </w:r>
      <w:r w:rsidR="00F63357">
        <w:t xml:space="preserve">  </w:t>
      </w:r>
      <w:r w:rsidR="00F63357" w:rsidRPr="00407F9E">
        <w:rPr>
          <w:b/>
          <w:u w:val="single"/>
        </w:rPr>
        <w:t xml:space="preserve">Expenditures of $2,500 or more per item with a useful life of one year </w:t>
      </w:r>
      <w:r w:rsidR="007A4779" w:rsidRPr="00407F9E">
        <w:rPr>
          <w:b/>
          <w:u w:val="single"/>
        </w:rPr>
        <w:t>MUST</w:t>
      </w:r>
      <w:r w:rsidR="00F63357" w:rsidRPr="00407F9E">
        <w:rPr>
          <w:b/>
          <w:u w:val="single"/>
        </w:rPr>
        <w:t xml:space="preserve"> be put on the depreciation schedule </w:t>
      </w:r>
      <w:r w:rsidR="00C53E56" w:rsidRPr="00407F9E">
        <w:rPr>
          <w:b/>
          <w:u w:val="single"/>
        </w:rPr>
        <w:t>and can</w:t>
      </w:r>
      <w:r w:rsidR="00253072">
        <w:rPr>
          <w:b/>
          <w:u w:val="single"/>
        </w:rPr>
        <w:t xml:space="preserve"> never </w:t>
      </w:r>
      <w:r w:rsidR="00C53E56" w:rsidRPr="00407F9E">
        <w:rPr>
          <w:b/>
          <w:u w:val="single"/>
        </w:rPr>
        <w:t xml:space="preserve"> </w:t>
      </w:r>
      <w:r w:rsidR="00A657BF" w:rsidRPr="00407F9E">
        <w:rPr>
          <w:b/>
          <w:u w:val="single"/>
        </w:rPr>
        <w:t>be</w:t>
      </w:r>
      <w:r w:rsidR="00F63357" w:rsidRPr="00407F9E">
        <w:rPr>
          <w:b/>
          <w:u w:val="single"/>
        </w:rPr>
        <w:t xml:space="preserve"> reported as a direct cost.</w:t>
      </w:r>
    </w:p>
    <w:p w:rsidR="00A21D79" w:rsidRDefault="00A21D79" w:rsidP="00FB5D63">
      <w:pPr>
        <w:jc w:val="both"/>
      </w:pPr>
    </w:p>
    <w:p w:rsidR="000D7824" w:rsidRDefault="000D7824" w:rsidP="00FB5D63">
      <w:pPr>
        <w:jc w:val="both"/>
      </w:pPr>
      <w:r>
        <w:t>Allocate in accordance with procedures previously stated above.</w:t>
      </w:r>
    </w:p>
    <w:p w:rsidR="00F216F1" w:rsidRDefault="00F216F1" w:rsidP="00FB5D63">
      <w:pPr>
        <w:jc w:val="both"/>
        <w:outlineLvl w:val="0"/>
        <w:rPr>
          <w:b/>
        </w:rPr>
      </w:pPr>
    </w:p>
    <w:p w:rsidR="000D7824" w:rsidRDefault="000D7824" w:rsidP="00FB5D63">
      <w:pPr>
        <w:jc w:val="both"/>
        <w:outlineLvl w:val="0"/>
      </w:pPr>
      <w:r>
        <w:rPr>
          <w:b/>
        </w:rPr>
        <w:t>Line 15 - Subtotal Transportation Fund Expenditures</w:t>
      </w:r>
    </w:p>
    <w:p w:rsidR="000D7824" w:rsidRDefault="000D7824" w:rsidP="00FB5D63">
      <w:pPr>
        <w:jc w:val="both"/>
        <w:outlineLvl w:val="0"/>
      </w:pPr>
    </w:p>
    <w:p w:rsidR="000D7824" w:rsidRDefault="000D7824" w:rsidP="00FB5D63">
      <w:pPr>
        <w:jc w:val="both"/>
        <w:outlineLvl w:val="0"/>
      </w:pPr>
      <w:r>
        <w:t>PTCRS will au</w:t>
      </w:r>
      <w:r w:rsidR="00A31F05">
        <w:t>tomatically calculate this line</w:t>
      </w:r>
      <w:r w:rsidR="001231F6">
        <w:t>.  This total is the sum</w:t>
      </w:r>
      <w:r w:rsidR="00A31F05">
        <w:t xml:space="preserve"> of </w:t>
      </w:r>
      <w:r w:rsidR="001231F6">
        <w:t xml:space="preserve">Lines </w:t>
      </w:r>
      <w:r w:rsidR="00A31F05">
        <w:t xml:space="preserve">14a </w:t>
      </w:r>
      <w:r w:rsidR="00924DFB">
        <w:t xml:space="preserve">through </w:t>
      </w:r>
      <w:r w:rsidR="00A31F05">
        <w:t>14</w:t>
      </w:r>
      <w:r w:rsidR="00924DFB">
        <w:t>h</w:t>
      </w:r>
      <w:r w:rsidR="00A31F05">
        <w:t>.</w:t>
      </w:r>
    </w:p>
    <w:p w:rsidR="00407F9E" w:rsidRDefault="00407F9E">
      <w:pPr>
        <w:rPr>
          <w:b/>
        </w:rPr>
      </w:pPr>
      <w:r>
        <w:rPr>
          <w:b/>
        </w:rPr>
        <w:br w:type="page"/>
      </w:r>
    </w:p>
    <w:p w:rsidR="00496464" w:rsidRDefault="00496464" w:rsidP="00496464">
      <w:pPr>
        <w:jc w:val="both"/>
        <w:rPr>
          <w:b/>
        </w:rPr>
      </w:pPr>
      <w:r>
        <w:rPr>
          <w:b/>
        </w:rPr>
        <w:lastRenderedPageBreak/>
        <w:t>Line 16a – Pupil</w:t>
      </w:r>
      <w:r w:rsidR="00823C41">
        <w:rPr>
          <w:b/>
        </w:rPr>
        <w:t xml:space="preserve"> </w:t>
      </w:r>
      <w:r>
        <w:rPr>
          <w:b/>
        </w:rPr>
        <w:t>Transportation</w:t>
      </w:r>
      <w:r w:rsidR="00823C41">
        <w:rPr>
          <w:b/>
        </w:rPr>
        <w:t xml:space="preserve"> </w:t>
      </w:r>
      <w:r>
        <w:rPr>
          <w:b/>
        </w:rPr>
        <w:t>Related Building and Building Maint</w:t>
      </w:r>
      <w:r w:rsidR="00FF0242">
        <w:rPr>
          <w:b/>
        </w:rPr>
        <w:t>enance</w:t>
      </w:r>
      <w:r>
        <w:rPr>
          <w:b/>
        </w:rPr>
        <w:t xml:space="preserve"> (Ed Fund)</w:t>
      </w:r>
    </w:p>
    <w:p w:rsidR="00A657BF" w:rsidRPr="00373B40" w:rsidRDefault="00A657BF" w:rsidP="00496464">
      <w:pPr>
        <w:jc w:val="both"/>
        <w:outlineLvl w:val="0"/>
      </w:pPr>
    </w:p>
    <w:p w:rsidR="00785809" w:rsidRDefault="00496464">
      <w:pPr>
        <w:outlineLvl w:val="0"/>
        <w:rPr>
          <w:b/>
        </w:rPr>
      </w:pPr>
      <w:r>
        <w:rPr>
          <w:b/>
        </w:rPr>
        <w:t>Line 16b – Pupil</w:t>
      </w:r>
      <w:r w:rsidR="00823C41">
        <w:rPr>
          <w:b/>
        </w:rPr>
        <w:t xml:space="preserve"> </w:t>
      </w:r>
      <w:r>
        <w:rPr>
          <w:b/>
        </w:rPr>
        <w:t>Transportation</w:t>
      </w:r>
      <w:r w:rsidR="00823C41">
        <w:rPr>
          <w:b/>
        </w:rPr>
        <w:t xml:space="preserve"> </w:t>
      </w:r>
      <w:r>
        <w:rPr>
          <w:b/>
        </w:rPr>
        <w:t>Related Building and Building Maint</w:t>
      </w:r>
      <w:r w:rsidR="00FF0242">
        <w:rPr>
          <w:b/>
        </w:rPr>
        <w:t>enance</w:t>
      </w:r>
      <w:r>
        <w:rPr>
          <w:b/>
        </w:rPr>
        <w:t xml:space="preserve"> (O&amp;M Fund)</w:t>
      </w:r>
    </w:p>
    <w:p w:rsidR="00785809" w:rsidRDefault="00785809"/>
    <w:p w:rsidR="00496464" w:rsidRDefault="00496464" w:rsidP="00496464">
      <w:pPr>
        <w:jc w:val="both"/>
      </w:pPr>
      <w:r>
        <w:t xml:space="preserve">Insert pupil-transportation-related building, land and building maintenance costs </w:t>
      </w:r>
      <w:r w:rsidRPr="00373B40">
        <w:t>charged to the Education Fund and the Operations and Maintenance Fund</w:t>
      </w:r>
      <w:r w:rsidRPr="0068576F">
        <w:t xml:space="preserve"> </w:t>
      </w:r>
      <w:r>
        <w:t xml:space="preserve">(per the correct line, 16a or 16b) that are </w:t>
      </w:r>
      <w:r w:rsidRPr="00373B40">
        <w:t>directly related to the pupil transportation program</w:t>
      </w:r>
      <w:r w:rsidRPr="00C5248E">
        <w:rPr>
          <w:b/>
        </w:rPr>
        <w:t>.</w:t>
      </w:r>
      <w:r>
        <w:t xml:space="preserve">  Following is a list of allowable expenses that are claimable as direct costs:</w:t>
      </w:r>
    </w:p>
    <w:p w:rsidR="00496464" w:rsidRDefault="00496464" w:rsidP="00496464">
      <w:pPr>
        <w:jc w:val="both"/>
      </w:pPr>
    </w:p>
    <w:p w:rsidR="00496464" w:rsidRDefault="00496464" w:rsidP="00496464">
      <w:pPr>
        <w:tabs>
          <w:tab w:val="left" w:pos="1080"/>
        </w:tabs>
        <w:ind w:left="720" w:right="1440"/>
        <w:jc w:val="both"/>
      </w:pPr>
      <w:r>
        <w:t>1.</w:t>
      </w:r>
      <w:r>
        <w:tab/>
        <w:t>Utilities for pupil transportation-related buildings;</w:t>
      </w:r>
    </w:p>
    <w:p w:rsidR="00496464" w:rsidRDefault="00496464" w:rsidP="00496464">
      <w:pPr>
        <w:tabs>
          <w:tab w:val="left" w:pos="1080"/>
        </w:tabs>
        <w:ind w:right="1440"/>
        <w:jc w:val="both"/>
      </w:pPr>
    </w:p>
    <w:p w:rsidR="00785809" w:rsidRDefault="00496464">
      <w:pPr>
        <w:numPr>
          <w:ilvl w:val="0"/>
          <w:numId w:val="19"/>
        </w:numPr>
        <w:ind w:right="1440"/>
        <w:jc w:val="both"/>
      </w:pPr>
      <w:r>
        <w:t>Custodial supplies and services rendered to the pupil</w:t>
      </w:r>
      <w:r w:rsidR="00EA1D29">
        <w:t xml:space="preserve"> </w:t>
      </w:r>
      <w:r>
        <w:t>transportation-related buildings;</w:t>
      </w:r>
    </w:p>
    <w:p w:rsidR="00785809" w:rsidRDefault="00785809">
      <w:pPr>
        <w:ind w:left="1080" w:right="1440"/>
        <w:jc w:val="both"/>
      </w:pPr>
    </w:p>
    <w:p w:rsidR="00381BF0" w:rsidRDefault="000D7824" w:rsidP="00BA3FFE">
      <w:pPr>
        <w:numPr>
          <w:ilvl w:val="0"/>
          <w:numId w:val="19"/>
        </w:numPr>
        <w:ind w:right="1440"/>
        <w:jc w:val="both"/>
      </w:pPr>
      <w:r>
        <w:t>Insurance for</w:t>
      </w:r>
      <w:r w:rsidR="00F36719">
        <w:t xml:space="preserve"> pupil</w:t>
      </w:r>
      <w:r w:rsidR="00EA1D29">
        <w:t xml:space="preserve"> </w:t>
      </w:r>
      <w:r w:rsidR="00F36719">
        <w:t>transportation</w:t>
      </w:r>
      <w:r w:rsidR="00EA1D29">
        <w:t>-</w:t>
      </w:r>
      <w:r w:rsidR="00F36719">
        <w:t xml:space="preserve">related </w:t>
      </w:r>
      <w:r>
        <w:t>building(s)</w:t>
      </w:r>
      <w:r w:rsidR="00F36719">
        <w:t xml:space="preserve"> (including insurance on the contents of the building)</w:t>
      </w:r>
      <w:r>
        <w:t xml:space="preserve"> and/or site improvements that are directly related to pupil transportation services;</w:t>
      </w:r>
    </w:p>
    <w:p w:rsidR="00785809" w:rsidRDefault="00785809">
      <w:pPr>
        <w:ind w:right="1440"/>
        <w:jc w:val="both"/>
      </w:pPr>
    </w:p>
    <w:p w:rsidR="000D7824" w:rsidRDefault="000D7824" w:rsidP="00AA56B7">
      <w:pPr>
        <w:numPr>
          <w:ilvl w:val="0"/>
          <w:numId w:val="19"/>
        </w:numPr>
        <w:ind w:right="1440"/>
        <w:jc w:val="both"/>
      </w:pPr>
      <w:r>
        <w:t>Security services provided by personnel for pupil</w:t>
      </w:r>
      <w:r w:rsidR="00EA1D29">
        <w:t xml:space="preserve"> </w:t>
      </w:r>
      <w:r>
        <w:t>transportation</w:t>
      </w:r>
      <w:r w:rsidR="00EA1D29">
        <w:t>-</w:t>
      </w:r>
      <w:r>
        <w:t>related buildings or property where buses are serviced and/or stored;</w:t>
      </w:r>
    </w:p>
    <w:p w:rsidR="00785809" w:rsidRDefault="00785809">
      <w:pPr>
        <w:ind w:right="1440"/>
        <w:jc w:val="both"/>
      </w:pPr>
    </w:p>
    <w:p w:rsidR="00ED7F2B" w:rsidRDefault="00ED7F2B" w:rsidP="00ED7F2B">
      <w:pPr>
        <w:numPr>
          <w:ilvl w:val="0"/>
          <w:numId w:val="19"/>
        </w:numPr>
        <w:ind w:right="1440"/>
        <w:jc w:val="both"/>
      </w:pPr>
      <w:r>
        <w:t>Telephone charges related to pupil transportation services;</w:t>
      </w:r>
    </w:p>
    <w:p w:rsidR="00785809" w:rsidRDefault="00785809">
      <w:pPr>
        <w:ind w:right="1440"/>
        <w:jc w:val="both"/>
      </w:pPr>
    </w:p>
    <w:p w:rsidR="0050768C" w:rsidRDefault="000D7824" w:rsidP="00ED7F2B">
      <w:pPr>
        <w:numPr>
          <w:ilvl w:val="0"/>
          <w:numId w:val="19"/>
        </w:numPr>
        <w:ind w:right="1440"/>
        <w:jc w:val="both"/>
      </w:pPr>
      <w:r>
        <w:t xml:space="preserve">Supplies and materials with costs of </w:t>
      </w:r>
      <w:r w:rsidRPr="00373B40">
        <w:t>less than $2,500</w:t>
      </w:r>
      <w:r>
        <w:t xml:space="preserve"> used in repairs on the pupil</w:t>
      </w:r>
      <w:r w:rsidR="00EA1D29">
        <w:t xml:space="preserve"> </w:t>
      </w:r>
      <w:r>
        <w:t>transportation-related buildings or property;</w:t>
      </w:r>
    </w:p>
    <w:p w:rsidR="00785809" w:rsidRDefault="00785809">
      <w:pPr>
        <w:ind w:right="1440"/>
        <w:jc w:val="both"/>
      </w:pPr>
    </w:p>
    <w:p w:rsidR="00FF0242" w:rsidRDefault="000D7824" w:rsidP="00FF0242">
      <w:pPr>
        <w:pStyle w:val="ListParagraph"/>
        <w:numPr>
          <w:ilvl w:val="0"/>
          <w:numId w:val="19"/>
        </w:numPr>
        <w:tabs>
          <w:tab w:val="left" w:pos="1080"/>
        </w:tabs>
        <w:ind w:right="1440"/>
        <w:jc w:val="both"/>
      </w:pPr>
      <w:r>
        <w:t xml:space="preserve">Rental of property or buildings for the sole purpose of storing or maintaining transportation vehicles </w:t>
      </w:r>
      <w:r w:rsidRPr="00373B40">
        <w:rPr>
          <w:u w:val="single"/>
        </w:rPr>
        <w:t>when leased for less than 30 days</w:t>
      </w:r>
      <w:r w:rsidRPr="0068576F">
        <w:t>;</w:t>
      </w:r>
    </w:p>
    <w:p w:rsidR="00FF0242" w:rsidRDefault="00FF0242" w:rsidP="00407F9E"/>
    <w:p w:rsidR="00FF0242" w:rsidRDefault="000D7824" w:rsidP="00FF0242">
      <w:pPr>
        <w:pStyle w:val="ListParagraph"/>
        <w:numPr>
          <w:ilvl w:val="0"/>
          <w:numId w:val="19"/>
        </w:numPr>
        <w:tabs>
          <w:tab w:val="left" w:pos="1080"/>
        </w:tabs>
        <w:ind w:right="1440"/>
        <w:jc w:val="both"/>
      </w:pPr>
      <w:r>
        <w:t>Fees paid to the State Fire Marshal</w:t>
      </w:r>
      <w:r w:rsidR="00482821">
        <w:t>l</w:t>
      </w:r>
      <w:r>
        <w:t xml:space="preserve"> for underground fuel tanks licensing (initial or renewal); and/or</w:t>
      </w:r>
    </w:p>
    <w:p w:rsidR="00FF0242" w:rsidRDefault="00FF0242" w:rsidP="008630B8">
      <w:pPr>
        <w:tabs>
          <w:tab w:val="left" w:pos="1080"/>
        </w:tabs>
        <w:ind w:right="1440"/>
        <w:jc w:val="both"/>
      </w:pPr>
    </w:p>
    <w:p w:rsidR="00785809" w:rsidRDefault="000D7824" w:rsidP="00FF0242">
      <w:pPr>
        <w:pStyle w:val="ListParagraph"/>
        <w:numPr>
          <w:ilvl w:val="0"/>
          <w:numId w:val="19"/>
        </w:numPr>
        <w:tabs>
          <w:tab w:val="left" w:pos="1080"/>
        </w:tabs>
        <w:ind w:right="1440"/>
        <w:jc w:val="both"/>
      </w:pPr>
      <w:r>
        <w:t>Testing of underground fuel storage tanks for leakage as required by federal and state authorities.</w:t>
      </w:r>
    </w:p>
    <w:p w:rsidR="002A58E8" w:rsidRDefault="002A58E8" w:rsidP="000D7824">
      <w:pPr>
        <w:jc w:val="both"/>
      </w:pPr>
    </w:p>
    <w:p w:rsidR="000D7824" w:rsidRDefault="000D7824" w:rsidP="000D7824">
      <w:pPr>
        <w:jc w:val="both"/>
      </w:pPr>
      <w:r>
        <w:t>When district/joint agreement records cannot substantiate the portion of the costs applicable to pupil transportation services, use the following formula to allocate expenditures between the pupil</w:t>
      </w:r>
      <w:r w:rsidR="00EA1D29">
        <w:t xml:space="preserve"> </w:t>
      </w:r>
      <w:r>
        <w:t>transportation-related services and non-transportation-related services:</w:t>
      </w:r>
    </w:p>
    <w:p w:rsidR="000D7824" w:rsidRPr="00373B40" w:rsidRDefault="000D7824" w:rsidP="00462D1E">
      <w:pPr>
        <w:ind w:right="1440"/>
        <w:jc w:val="both"/>
        <w:rPr>
          <w:szCs w:val="24"/>
        </w:rPr>
      </w:pPr>
    </w:p>
    <w:p w:rsidR="005F37EB" w:rsidRDefault="000D7824" w:rsidP="00462D1E">
      <w:pPr>
        <w:numPr>
          <w:ilvl w:val="0"/>
          <w:numId w:val="18"/>
        </w:numPr>
        <w:ind w:right="1440"/>
        <w:jc w:val="both"/>
      </w:pPr>
      <w:r>
        <w:t>Determine the square footage of the bus garage</w:t>
      </w:r>
      <w:r w:rsidR="00067494">
        <w:t xml:space="preserve"> and divide it by the </w:t>
      </w:r>
      <w:r>
        <w:t>total square footage of all district-owned buildings.</w:t>
      </w:r>
    </w:p>
    <w:p w:rsidR="00DD2FE1" w:rsidRPr="000A3195" w:rsidRDefault="00DD2FE1" w:rsidP="00DD2FE1">
      <w:pPr>
        <w:ind w:right="1440"/>
        <w:jc w:val="both"/>
        <w:rPr>
          <w:sz w:val="16"/>
          <w:szCs w:val="16"/>
        </w:rPr>
      </w:pPr>
    </w:p>
    <w:p w:rsidR="000D7824" w:rsidRDefault="00F63357" w:rsidP="00462D1E">
      <w:pPr>
        <w:numPr>
          <w:ilvl w:val="0"/>
          <w:numId w:val="18"/>
        </w:numPr>
        <w:ind w:right="1440"/>
        <w:jc w:val="both"/>
      </w:pPr>
      <w:r>
        <w:t>Apply the resulting percentage to the Education and O&amp;M Fund</w:t>
      </w:r>
      <w:r w:rsidR="000A3195">
        <w:t>s</w:t>
      </w:r>
      <w:r>
        <w:t xml:space="preserve"> if claimed for reimbursement (excluding capital outlay).</w:t>
      </w:r>
    </w:p>
    <w:p w:rsidR="00DD2FE1" w:rsidRPr="000A3195" w:rsidRDefault="00DD2FE1" w:rsidP="00DD2FE1">
      <w:pPr>
        <w:ind w:right="1440"/>
        <w:jc w:val="both"/>
        <w:rPr>
          <w:sz w:val="16"/>
          <w:szCs w:val="16"/>
        </w:rPr>
      </w:pPr>
    </w:p>
    <w:p w:rsidR="00F63357" w:rsidRDefault="000D7824" w:rsidP="00496464">
      <w:pPr>
        <w:numPr>
          <w:ilvl w:val="0"/>
          <w:numId w:val="18"/>
        </w:numPr>
        <w:ind w:right="1440"/>
        <w:jc w:val="both"/>
      </w:pPr>
      <w:r>
        <w:t xml:space="preserve">Allocate </w:t>
      </w:r>
      <w:r w:rsidR="00462D1E">
        <w:t xml:space="preserve">expenditures </w:t>
      </w:r>
      <w:r>
        <w:t>in accordance with the example stated above.</w:t>
      </w:r>
    </w:p>
    <w:p w:rsidR="00785809" w:rsidRDefault="00785809">
      <w:pPr>
        <w:jc w:val="both"/>
        <w:outlineLvl w:val="0"/>
        <w:rPr>
          <w:sz w:val="16"/>
          <w:szCs w:val="16"/>
        </w:rPr>
      </w:pPr>
    </w:p>
    <w:p w:rsidR="000D7824" w:rsidRDefault="000D7824" w:rsidP="00FB5D63">
      <w:pPr>
        <w:jc w:val="both"/>
        <w:outlineLvl w:val="0"/>
      </w:pPr>
      <w:r>
        <w:rPr>
          <w:b/>
        </w:rPr>
        <w:lastRenderedPageBreak/>
        <w:t>Line 17 - Allowable Depreciation</w:t>
      </w:r>
    </w:p>
    <w:p w:rsidR="000D7824" w:rsidRPr="000A3195" w:rsidRDefault="000D7824" w:rsidP="00FB5D63">
      <w:pPr>
        <w:jc w:val="both"/>
        <w:outlineLvl w:val="0"/>
        <w:rPr>
          <w:sz w:val="16"/>
        </w:rPr>
      </w:pPr>
    </w:p>
    <w:p w:rsidR="000D7824" w:rsidRDefault="000D7824" w:rsidP="00FB5D63">
      <w:pPr>
        <w:jc w:val="both"/>
        <w:outlineLvl w:val="0"/>
      </w:pPr>
      <w:r>
        <w:t>Enter the current-year total depreciation allowance from the Depreciation Schedule Summary.</w:t>
      </w:r>
    </w:p>
    <w:p w:rsidR="000D7824" w:rsidRPr="000A3195" w:rsidRDefault="000D7824" w:rsidP="00FB5D63">
      <w:pPr>
        <w:jc w:val="both"/>
        <w:rPr>
          <w:sz w:val="16"/>
          <w:u w:val="single"/>
        </w:rPr>
      </w:pPr>
    </w:p>
    <w:p w:rsidR="000D7824" w:rsidRDefault="000D7824" w:rsidP="00FB5D63">
      <w:pPr>
        <w:jc w:val="both"/>
      </w:pPr>
      <w:r>
        <w:rPr>
          <w:u w:val="single"/>
        </w:rPr>
        <w:t>When an item is damaged and the cost of the repair is covered by insurance proceeds, the repair cost should not be included on the Transportation Depreciation Schedule</w:t>
      </w:r>
      <w:r>
        <w:t xml:space="preserve">.  The repair costs should be claimed on Line 14c </w:t>
      </w:r>
      <w:r w:rsidR="00D93F38">
        <w:t>(</w:t>
      </w:r>
      <w:r>
        <w:t>Purchased Services Other Than Lines 14d, 14e, and 14g</w:t>
      </w:r>
      <w:r w:rsidR="00D93F38">
        <w:t>)</w:t>
      </w:r>
      <w:r>
        <w:t xml:space="preserve"> and the insurance proceeds should be claimed on </w:t>
      </w:r>
      <w:r w:rsidR="00783708">
        <w:t>Line 19(b)</w:t>
      </w:r>
      <w:r>
        <w:t xml:space="preserve"> </w:t>
      </w:r>
      <w:r w:rsidR="00D93F38">
        <w:t>(</w:t>
      </w:r>
      <w:r>
        <w:t>Other Revenue</w:t>
      </w:r>
      <w:r w:rsidR="00D93F38">
        <w:t>)</w:t>
      </w:r>
      <w:r>
        <w:t>.</w:t>
      </w:r>
    </w:p>
    <w:p w:rsidR="00785809" w:rsidRDefault="00785809" w:rsidP="00FB5D63">
      <w:pPr>
        <w:jc w:val="both"/>
        <w:rPr>
          <w:sz w:val="16"/>
        </w:rPr>
      </w:pPr>
    </w:p>
    <w:p w:rsidR="00ED7F2B" w:rsidRDefault="000D7824" w:rsidP="00FB5D63">
      <w:pPr>
        <w:jc w:val="both"/>
      </w:pPr>
      <w:r>
        <w:t>Allocate the depreciation allowance across the categories of transportation provided in accordance with the example previously stated above.</w:t>
      </w:r>
    </w:p>
    <w:p w:rsidR="000A3195" w:rsidRDefault="000A3195" w:rsidP="00FB5D63">
      <w:pPr>
        <w:jc w:val="both"/>
      </w:pPr>
    </w:p>
    <w:p w:rsidR="000D7824" w:rsidRDefault="000D7824" w:rsidP="00FB5D63">
      <w:pPr>
        <w:jc w:val="both"/>
      </w:pPr>
      <w:r>
        <w:rPr>
          <w:b/>
        </w:rPr>
        <w:t>Line 18 - Total Direct Costs</w:t>
      </w:r>
    </w:p>
    <w:p w:rsidR="000D7824" w:rsidRDefault="000D7824" w:rsidP="00FB5D63">
      <w:pPr>
        <w:jc w:val="both"/>
        <w:outlineLvl w:val="0"/>
      </w:pPr>
    </w:p>
    <w:p w:rsidR="00C73A75" w:rsidRDefault="000D7824" w:rsidP="00FB5D63">
      <w:pPr>
        <w:jc w:val="both"/>
        <w:outlineLvl w:val="0"/>
      </w:pPr>
      <w:r>
        <w:t>PTCRS will au</w:t>
      </w:r>
      <w:r w:rsidR="00A31F05">
        <w:t>tomatically calculate this line (</w:t>
      </w:r>
      <w:r w:rsidR="005A260E">
        <w:t>S</w:t>
      </w:r>
      <w:r w:rsidR="00A31F05">
        <w:t xml:space="preserve">um of </w:t>
      </w:r>
      <w:r w:rsidR="005A260E">
        <w:t>L</w:t>
      </w:r>
      <w:r w:rsidR="00A31F05">
        <w:t xml:space="preserve">ines 15 </w:t>
      </w:r>
      <w:r w:rsidR="005A260E">
        <w:t>through</w:t>
      </w:r>
      <w:r w:rsidR="00A31F05">
        <w:t xml:space="preserve"> 17).</w:t>
      </w:r>
    </w:p>
    <w:p w:rsidR="00FB0550" w:rsidRDefault="00FB0550" w:rsidP="00FB5D63">
      <w:pPr>
        <w:jc w:val="both"/>
        <w:outlineLvl w:val="0"/>
      </w:pPr>
    </w:p>
    <w:p w:rsidR="000D7824" w:rsidRDefault="000D7824" w:rsidP="00FB5D63">
      <w:pPr>
        <w:shd w:val="solid" w:color="auto" w:fill="auto"/>
        <w:jc w:val="both"/>
        <w:rPr>
          <w:b/>
        </w:rPr>
      </w:pPr>
      <w:r>
        <w:rPr>
          <w:b/>
        </w:rPr>
        <w:t>DEDUCTIONS</w:t>
      </w:r>
    </w:p>
    <w:p w:rsidR="009A2693" w:rsidRDefault="009A2693" w:rsidP="00FB5D63">
      <w:pPr>
        <w:jc w:val="both"/>
        <w:rPr>
          <w:b/>
        </w:rPr>
      </w:pPr>
    </w:p>
    <w:p w:rsidR="000D7824" w:rsidRDefault="000D7824" w:rsidP="00FB5D63">
      <w:pPr>
        <w:jc w:val="both"/>
      </w:pPr>
      <w:r>
        <w:t>Lines 19a</w:t>
      </w:r>
      <w:r w:rsidR="005935A2">
        <w:t>,</w:t>
      </w:r>
      <w:r w:rsidR="00DC5F56">
        <w:t xml:space="preserve"> </w:t>
      </w:r>
      <w:r>
        <w:t>19b</w:t>
      </w:r>
      <w:r w:rsidR="005935A2">
        <w:t xml:space="preserve"> and 19c</w:t>
      </w:r>
      <w:r>
        <w:t xml:space="preserve"> are for reporting offsetting revenues to the transportation expenditures.  </w:t>
      </w:r>
      <w:r>
        <w:rPr>
          <w:u w:val="single"/>
        </w:rPr>
        <w:t>Documentation of revenues reported on this claim must be retained for audit purposes.</w:t>
      </w:r>
    </w:p>
    <w:p w:rsidR="000D7824" w:rsidRDefault="000D7824" w:rsidP="00FB5D63">
      <w:pPr>
        <w:jc w:val="both"/>
      </w:pPr>
    </w:p>
    <w:p w:rsidR="00E36DA8" w:rsidRDefault="00E36DA8" w:rsidP="00FB5D63">
      <w:pPr>
        <w:jc w:val="both"/>
        <w:outlineLvl w:val="0"/>
        <w:rPr>
          <w:b/>
        </w:rPr>
      </w:pPr>
    </w:p>
    <w:p w:rsidR="000D7824" w:rsidRDefault="000D7824" w:rsidP="00FB5D63">
      <w:pPr>
        <w:jc w:val="both"/>
        <w:outlineLvl w:val="0"/>
      </w:pPr>
      <w:r>
        <w:rPr>
          <w:b/>
        </w:rPr>
        <w:t>Line 19a - Payments from Other Districts</w:t>
      </w:r>
    </w:p>
    <w:p w:rsidR="000D7824" w:rsidRDefault="000D7824" w:rsidP="00FB5D63">
      <w:pPr>
        <w:jc w:val="both"/>
      </w:pPr>
    </w:p>
    <w:p w:rsidR="000D7824" w:rsidRDefault="000D7824" w:rsidP="00FB5D63">
      <w:pPr>
        <w:jc w:val="both"/>
      </w:pPr>
      <w:r>
        <w:t xml:space="preserve">Insert revenue received from other districts for transporting their pupils from July 1 through June 30 of the </w:t>
      </w:r>
      <w:r w:rsidR="00203A68">
        <w:t xml:space="preserve">current </w:t>
      </w:r>
      <w:r>
        <w:t>fiscal year.  If the payments received are for more than one category of transportation service (regular, vocational, special education and/or non</w:t>
      </w:r>
      <w:r w:rsidR="006A1599">
        <w:t>-</w:t>
      </w:r>
      <w:r>
        <w:t xml:space="preserve">reimbursable), the payments must be allocated to the appropriate categories for which the payment was </w:t>
      </w:r>
      <w:r w:rsidR="00F0228B">
        <w:t>received</w:t>
      </w:r>
      <w:r w:rsidR="005A260E">
        <w:t>.</w:t>
      </w:r>
    </w:p>
    <w:p w:rsidR="00785809" w:rsidRDefault="000D7824" w:rsidP="00FB5D63">
      <w:pPr>
        <w:jc w:val="both"/>
      </w:pPr>
      <w:r>
        <w:t xml:space="preserve">Enter revenue in the correct </w:t>
      </w:r>
      <w:r w:rsidR="003745AB">
        <w:t>category(</w:t>
      </w:r>
      <w:r>
        <w:t>ies) of pupil transportation (regular, vocational, special education, and/or non</w:t>
      </w:r>
      <w:r w:rsidR="006A1599">
        <w:t>-</w:t>
      </w:r>
      <w:r>
        <w:t xml:space="preserve">reimbursable) for which payment was </w:t>
      </w:r>
      <w:r w:rsidR="00F0228B">
        <w:t>received</w:t>
      </w:r>
      <w:r w:rsidR="005A260E">
        <w:t>.</w:t>
      </w:r>
    </w:p>
    <w:p w:rsidR="00785809" w:rsidRPr="00A631A1" w:rsidRDefault="00785809" w:rsidP="00FB5D63">
      <w:pPr>
        <w:jc w:val="both"/>
      </w:pPr>
    </w:p>
    <w:p w:rsidR="00785809" w:rsidRDefault="000A3195" w:rsidP="00FB5D63">
      <w:pPr>
        <w:jc w:val="both"/>
        <w:rPr>
          <w:b/>
        </w:rPr>
      </w:pPr>
      <w:r>
        <w:rPr>
          <w:b/>
        </w:rPr>
        <w:t xml:space="preserve">Line 19b </w:t>
      </w:r>
      <w:r w:rsidR="00667CD2">
        <w:rPr>
          <w:b/>
        </w:rPr>
        <w:t>–</w:t>
      </w:r>
      <w:r>
        <w:rPr>
          <w:b/>
        </w:rPr>
        <w:t xml:space="preserve">- Revenue from Parents – </w:t>
      </w:r>
      <w:r w:rsidRPr="00373B40">
        <w:t>Insert any revenue received from parents for transportation services from July 1 through June 30 of the current fiscal year.</w:t>
      </w:r>
    </w:p>
    <w:p w:rsidR="00071EBC" w:rsidRDefault="00071EBC" w:rsidP="00FB5D63">
      <w:pPr>
        <w:jc w:val="both"/>
      </w:pPr>
    </w:p>
    <w:p w:rsidR="00071EBC" w:rsidRPr="009873DF" w:rsidRDefault="00071EBC" w:rsidP="00FB5D63">
      <w:pPr>
        <w:pStyle w:val="ListParagraph"/>
        <w:numPr>
          <w:ilvl w:val="0"/>
          <w:numId w:val="43"/>
        </w:numPr>
        <w:jc w:val="both"/>
      </w:pPr>
      <w:r w:rsidRPr="009873DF">
        <w:t xml:space="preserve">Enter offsetting revenue received from parents for transportation costs for field trips. </w:t>
      </w:r>
      <w:r w:rsidR="000E0071" w:rsidRPr="009873DF">
        <w:t>This should</w:t>
      </w:r>
      <w:r w:rsidRPr="009873DF">
        <w:t xml:space="preserve"> be claimed under the Non-reimbursable Transportation column.</w:t>
      </w:r>
    </w:p>
    <w:p w:rsidR="009873DF" w:rsidRPr="009873DF" w:rsidRDefault="009873DF" w:rsidP="009873DF">
      <w:pPr>
        <w:jc w:val="both"/>
        <w:rPr>
          <w:sz w:val="16"/>
          <w:szCs w:val="16"/>
        </w:rPr>
      </w:pPr>
    </w:p>
    <w:p w:rsidR="00407F9E" w:rsidRPr="009873DF" w:rsidRDefault="00071EBC" w:rsidP="00FB5D63">
      <w:pPr>
        <w:pStyle w:val="ListParagraph"/>
        <w:numPr>
          <w:ilvl w:val="0"/>
          <w:numId w:val="43"/>
        </w:numPr>
        <w:jc w:val="both"/>
      </w:pPr>
      <w:r w:rsidRPr="009873DF">
        <w:t>Enter offsetting revenue received for transporting pupils less than 1½ miles without safety hazard approval.  This should be claimed under the Non-reimbursable Transportation column.</w:t>
      </w:r>
    </w:p>
    <w:p w:rsidR="00407F9E" w:rsidRDefault="00407F9E" w:rsidP="00FB5D63">
      <w:pPr>
        <w:jc w:val="both"/>
        <w:rPr>
          <w:b/>
        </w:rPr>
      </w:pPr>
    </w:p>
    <w:p w:rsidR="00785809" w:rsidRDefault="000A3195" w:rsidP="00FB5D63">
      <w:pPr>
        <w:jc w:val="both"/>
      </w:pPr>
      <w:r>
        <w:rPr>
          <w:b/>
        </w:rPr>
        <w:t>Line 19</w:t>
      </w:r>
      <w:r w:rsidR="00667CD2">
        <w:rPr>
          <w:b/>
        </w:rPr>
        <w:t>c</w:t>
      </w:r>
      <w:r>
        <w:rPr>
          <w:b/>
        </w:rPr>
        <w:t xml:space="preserve"> – Other Revenue – </w:t>
      </w:r>
      <w:r w:rsidRPr="000A3195">
        <w:t>The distribution of revenue is prorated among the transportation categories based on the same ratio used for the distribu</w:t>
      </w:r>
      <w:r>
        <w:t>tion of reported expenditures.</w:t>
      </w:r>
    </w:p>
    <w:p w:rsidR="00785809" w:rsidRDefault="00785809" w:rsidP="00FB5D63">
      <w:pPr>
        <w:jc w:val="both"/>
      </w:pPr>
    </w:p>
    <w:p w:rsidR="00785809" w:rsidRDefault="0001211F" w:rsidP="00FB5D63">
      <w:pPr>
        <w:numPr>
          <w:ilvl w:val="0"/>
          <w:numId w:val="42"/>
        </w:numPr>
        <w:ind w:left="720"/>
        <w:jc w:val="both"/>
      </w:pPr>
      <w:r>
        <w:t>Wh</w:t>
      </w:r>
      <w:r w:rsidR="00EC34B0">
        <w:t xml:space="preserve">en an item is </w:t>
      </w:r>
      <w:r w:rsidR="00EC34B0" w:rsidRPr="00407F9E">
        <w:rPr>
          <w:u w:val="single"/>
        </w:rPr>
        <w:t>sold or totaled by an insurance company and a replacement is not acquired during the same fiscal year</w:t>
      </w:r>
      <w:r w:rsidR="00EC34B0">
        <w:t xml:space="preserve">, and the revenue from the sale and/or </w:t>
      </w:r>
      <w:r w:rsidR="002A58E8">
        <w:t>i</w:t>
      </w:r>
      <w:r w:rsidR="00EC34B0">
        <w:t>nsurance</w:t>
      </w:r>
      <w:r w:rsidR="00407F9E">
        <w:t xml:space="preserve"> </w:t>
      </w:r>
      <w:r w:rsidR="00EA1D29">
        <w:t>p</w:t>
      </w:r>
      <w:r w:rsidR="003745AB">
        <w:t>roceeds are</w:t>
      </w:r>
      <w:r w:rsidR="00EC34B0">
        <w:t xml:space="preserve"> </w:t>
      </w:r>
      <w:r w:rsidR="00EC34B0" w:rsidRPr="00407F9E">
        <w:rPr>
          <w:u w:val="single"/>
        </w:rPr>
        <w:t>in excess</w:t>
      </w:r>
      <w:r w:rsidR="00EC34B0">
        <w:t xml:space="preserve"> of the item’s undepreciated balance, report the excess revenue on </w:t>
      </w:r>
      <w:r w:rsidR="00E52214">
        <w:t>L</w:t>
      </w:r>
      <w:r w:rsidR="00EC34B0">
        <w:t>ine 19</w:t>
      </w:r>
      <w:r w:rsidR="00A657BF">
        <w:t>c</w:t>
      </w:r>
      <w:r w:rsidR="00EC34B0">
        <w:t xml:space="preserve"> – Other </w:t>
      </w:r>
      <w:r w:rsidR="00E52214">
        <w:t>R</w:t>
      </w:r>
      <w:r w:rsidR="00EC34B0">
        <w:t>evenue and delete the item(s) from the Depreciation Schedule.</w:t>
      </w:r>
    </w:p>
    <w:p w:rsidR="00785809" w:rsidRDefault="00785809" w:rsidP="00A631A1">
      <w:pPr>
        <w:rPr>
          <w:szCs w:val="24"/>
        </w:rPr>
      </w:pPr>
    </w:p>
    <w:p w:rsidR="00785809" w:rsidRDefault="00EC34B0" w:rsidP="00FB5D63">
      <w:pPr>
        <w:ind w:left="720"/>
        <w:jc w:val="both"/>
      </w:pPr>
      <w:r>
        <w:t xml:space="preserve">However, when the sales revenue and/or the insurance proceeds are </w:t>
      </w:r>
      <w:r w:rsidRPr="00EC34B0">
        <w:rPr>
          <w:u w:val="single"/>
        </w:rPr>
        <w:t>less than</w:t>
      </w:r>
      <w:r>
        <w:t xml:space="preserve"> the un</w:t>
      </w:r>
      <w:r w:rsidR="009A645A">
        <w:t>-</w:t>
      </w:r>
      <w:r>
        <w:t xml:space="preserve">depreciated balance and the </w:t>
      </w:r>
      <w:r w:rsidRPr="00EC34B0">
        <w:rPr>
          <w:u w:val="single"/>
        </w:rPr>
        <w:t>item is not replaced during the same fiscal year</w:t>
      </w:r>
      <w:r>
        <w:t xml:space="preserve">, the difference is lost.  In this case, the revenue is not reported on the claim form, and the item is deleted </w:t>
      </w:r>
      <w:r w:rsidR="00F11327">
        <w:t>from</w:t>
      </w:r>
      <w:r>
        <w:t xml:space="preserve"> the Depreciation Schedule.</w:t>
      </w:r>
    </w:p>
    <w:p w:rsidR="00785809" w:rsidRDefault="00785809" w:rsidP="00FB5D63">
      <w:pPr>
        <w:jc w:val="both"/>
        <w:rPr>
          <w:szCs w:val="24"/>
        </w:rPr>
      </w:pPr>
    </w:p>
    <w:p w:rsidR="00785809" w:rsidRDefault="00EC34B0" w:rsidP="00FB5D63">
      <w:pPr>
        <w:ind w:left="720"/>
        <w:jc w:val="both"/>
      </w:pPr>
      <w:r>
        <w:t>For an item that is sold and replaced during the same fiscal year and whose sales revenue is in excess of that item’s depreciated balance, deduct the excess revenue from the cost of the new item to arrive at the principal cost of the new item.  Delete the item sold from the Depreciation Schedule.</w:t>
      </w:r>
    </w:p>
    <w:p w:rsidR="008F70CB" w:rsidRDefault="008F70CB" w:rsidP="008F70CB">
      <w:pPr>
        <w:jc w:val="both"/>
      </w:pPr>
    </w:p>
    <w:p w:rsidR="00785809" w:rsidRDefault="008F70CB" w:rsidP="008F70CB">
      <w:pPr>
        <w:ind w:left="720" w:right="720" w:hanging="360"/>
        <w:jc w:val="both"/>
      </w:pPr>
      <w:r>
        <w:t>2.</w:t>
      </w:r>
      <w:r>
        <w:tab/>
      </w:r>
      <w:r w:rsidR="00EC34B0">
        <w:t xml:space="preserve">When insurance proceeds are received for items that are damaged and repaired, report the total cost of repairs on </w:t>
      </w:r>
      <w:r w:rsidR="009A793A">
        <w:t>L</w:t>
      </w:r>
      <w:r w:rsidR="0001211F">
        <w:t xml:space="preserve">ine 14c – Purchased services, and report the total revenue received from the insurance proceeds on </w:t>
      </w:r>
      <w:r w:rsidR="009A793A">
        <w:t>L</w:t>
      </w:r>
      <w:r w:rsidR="0001211F">
        <w:t>ine 19</w:t>
      </w:r>
      <w:r w:rsidR="00A657BF">
        <w:t>c</w:t>
      </w:r>
      <w:r w:rsidR="0001211F">
        <w:t xml:space="preserve"> – Other revenue.  The depreciation for th</w:t>
      </w:r>
      <w:r w:rsidR="00FB5D63">
        <w:t xml:space="preserve">e damaged item remains the same.  </w:t>
      </w:r>
      <w:r w:rsidR="009A645A">
        <w:t>Enter p</w:t>
      </w:r>
      <w:r w:rsidR="00B35905">
        <w:t>roceeds from tort liability tax levy used for reimbursable transportation expenditures</w:t>
      </w:r>
      <w:r w:rsidR="009A645A">
        <w:t>.</w:t>
      </w:r>
    </w:p>
    <w:p w:rsidR="00942246" w:rsidRDefault="00942246" w:rsidP="00FB5D63">
      <w:pPr>
        <w:ind w:right="720"/>
        <w:jc w:val="both"/>
      </w:pPr>
    </w:p>
    <w:p w:rsidR="00785809" w:rsidRDefault="009A645A" w:rsidP="00FB5D63">
      <w:pPr>
        <w:pStyle w:val="ListParagraph"/>
        <w:numPr>
          <w:ilvl w:val="0"/>
          <w:numId w:val="43"/>
        </w:numPr>
        <w:ind w:right="720"/>
        <w:jc w:val="both"/>
      </w:pPr>
      <w:r>
        <w:t>Enter p</w:t>
      </w:r>
      <w:r w:rsidR="00B35905">
        <w:t>roceeds from an independent contractor when the pupil transportation services are provided by that contractor and the district leases or sells vehicles, supplies, equipment or facilities to the contractor.</w:t>
      </w:r>
    </w:p>
    <w:p w:rsidR="000641D2" w:rsidRDefault="000641D2" w:rsidP="00FB5D63">
      <w:pPr>
        <w:tabs>
          <w:tab w:val="left" w:pos="720"/>
        </w:tabs>
        <w:ind w:right="720"/>
        <w:jc w:val="both"/>
      </w:pPr>
    </w:p>
    <w:p w:rsidR="00785809" w:rsidRDefault="009A645A" w:rsidP="00FB5D63">
      <w:pPr>
        <w:pStyle w:val="ListParagraph"/>
        <w:numPr>
          <w:ilvl w:val="0"/>
          <w:numId w:val="43"/>
        </w:numPr>
        <w:ind w:right="720"/>
        <w:jc w:val="both"/>
      </w:pPr>
      <w:r>
        <w:t>Enter r</w:t>
      </w:r>
      <w:r w:rsidR="00B35905">
        <w:t xml:space="preserve">evenue received from student fees or private organizations under the </w:t>
      </w:r>
      <w:r w:rsidR="009A793A">
        <w:t>N</w:t>
      </w:r>
      <w:r w:rsidR="00B35905">
        <w:t>on-reimbursable column on the claim.</w:t>
      </w:r>
    </w:p>
    <w:p w:rsidR="00785809" w:rsidRDefault="00785809" w:rsidP="00FB5D63">
      <w:pPr>
        <w:pStyle w:val="ListParagraph"/>
        <w:ind w:left="0"/>
        <w:jc w:val="both"/>
      </w:pPr>
    </w:p>
    <w:p w:rsidR="00785809" w:rsidRDefault="009A645A" w:rsidP="00FB5D63">
      <w:pPr>
        <w:numPr>
          <w:ilvl w:val="0"/>
          <w:numId w:val="43"/>
        </w:numPr>
        <w:ind w:right="720"/>
        <w:jc w:val="both"/>
      </w:pPr>
      <w:r>
        <w:t>Enter o</w:t>
      </w:r>
      <w:r w:rsidR="00B35905">
        <w:t>ffsetting amounts for direct operating cost expenditures such a</w:t>
      </w:r>
      <w:r w:rsidR="0001211F">
        <w:t xml:space="preserve">s, but not limited </w:t>
      </w:r>
      <w:r w:rsidR="00B35905">
        <w:t>to, reimbursement from othe</w:t>
      </w:r>
      <w:r w:rsidR="0001211F">
        <w:t>r federal and/or state programs.</w:t>
      </w:r>
      <w:r w:rsidR="00F63357">
        <w:t xml:space="preserve"> (Special Education </w:t>
      </w:r>
      <w:r w:rsidR="00F63357" w:rsidRPr="00DD2FE1">
        <w:t>Orphanage</w:t>
      </w:r>
      <w:r w:rsidR="0012417D">
        <w:t>, Title I, 21</w:t>
      </w:r>
      <w:r w:rsidR="0012417D" w:rsidRPr="00407F9E">
        <w:rPr>
          <w:vertAlign w:val="superscript"/>
        </w:rPr>
        <w:t>st</w:t>
      </w:r>
      <w:r w:rsidR="0012417D">
        <w:t xml:space="preserve"> Century, etc.</w:t>
      </w:r>
      <w:r w:rsidR="00F63357" w:rsidRPr="00DD2FE1">
        <w:t>)</w:t>
      </w:r>
    </w:p>
    <w:p w:rsidR="00407F9E" w:rsidRDefault="00407F9E" w:rsidP="00FB5D63">
      <w:pPr>
        <w:jc w:val="both"/>
      </w:pPr>
    </w:p>
    <w:p w:rsidR="00407F9E" w:rsidRDefault="00407F9E" w:rsidP="00FB5D63">
      <w:pPr>
        <w:numPr>
          <w:ilvl w:val="0"/>
          <w:numId w:val="43"/>
        </w:numPr>
        <w:ind w:right="720"/>
        <w:jc w:val="both"/>
      </w:pPr>
      <w:r w:rsidRPr="00407F9E">
        <w:t>Enter offsetting revenue received for regular education pre-kindergarten pupils.  (Early Childhood Block Grant).  NOTE:  When the pupils are transported on an exclusive pre-k route, the revenue for those pupils should be claimed under the Non-reimbursable Transportation column.  However, when the pupils are transported on a route with other regular education pupils, the revenue should be allocated across the categories of transportation</w:t>
      </w:r>
      <w:r w:rsidR="00FB5D63">
        <w:t>.</w:t>
      </w:r>
    </w:p>
    <w:p w:rsidR="005B0965" w:rsidRDefault="005B0965" w:rsidP="00FB5D63">
      <w:pPr>
        <w:jc w:val="both"/>
        <w:rPr>
          <w:b/>
          <w:shd w:val="clear" w:color="auto" w:fill="000000" w:themeFill="text1"/>
        </w:rPr>
      </w:pPr>
      <w:r>
        <w:rPr>
          <w:b/>
          <w:shd w:val="clear" w:color="auto" w:fill="000000" w:themeFill="text1"/>
        </w:rPr>
        <w:br w:type="page"/>
      </w:r>
    </w:p>
    <w:p w:rsidR="00FD144C" w:rsidRPr="00693CBC" w:rsidRDefault="009535BF" w:rsidP="00FB5D63">
      <w:pPr>
        <w:jc w:val="both"/>
        <w:rPr>
          <w:b/>
        </w:rPr>
      </w:pPr>
      <w:r w:rsidRPr="009535BF">
        <w:rPr>
          <w:b/>
          <w:shd w:val="clear" w:color="auto" w:fill="000000" w:themeFill="text1"/>
        </w:rPr>
        <w:lastRenderedPageBreak/>
        <w:t>Allocation of Costs</w:t>
      </w:r>
    </w:p>
    <w:p w:rsidR="00FD144C" w:rsidRDefault="00FD144C" w:rsidP="00FB5D63">
      <w:pPr>
        <w:jc w:val="both"/>
      </w:pPr>
    </w:p>
    <w:p w:rsidR="00785809" w:rsidRDefault="00496464" w:rsidP="00FB5D63">
      <w:pPr>
        <w:jc w:val="both"/>
      </w:pPr>
      <w:r>
        <w:t xml:space="preserve">Enter revenue received in the correct category(ies) of pupil transportation (regular, vocational, special education, and/or non-reimbursable) for which payment was received, </w:t>
      </w:r>
      <w:r>
        <w:rPr>
          <w:u w:val="single"/>
        </w:rPr>
        <w:t>with the exception of item 6 above</w:t>
      </w:r>
      <w:r>
        <w:t>.</w:t>
      </w:r>
    </w:p>
    <w:p w:rsidR="00785809" w:rsidRDefault="00785809" w:rsidP="00FB5D63">
      <w:pPr>
        <w:jc w:val="both"/>
        <w:rPr>
          <w:b/>
        </w:rPr>
      </w:pPr>
    </w:p>
    <w:p w:rsidR="00785809" w:rsidRDefault="000D7824" w:rsidP="00FB5D63">
      <w:pPr>
        <w:jc w:val="both"/>
        <w:rPr>
          <w:b/>
        </w:rPr>
      </w:pPr>
      <w:r>
        <w:rPr>
          <w:b/>
        </w:rPr>
        <w:t>Line 20 - Total Deductions</w:t>
      </w:r>
      <w:r w:rsidR="00D13BEE">
        <w:rPr>
          <w:b/>
        </w:rPr>
        <w:t xml:space="preserve"> </w:t>
      </w:r>
      <w:r w:rsidR="00D13BEE" w:rsidRPr="00373B40">
        <w:t>(Total of Lines 19a</w:t>
      </w:r>
      <w:r w:rsidR="005935A2" w:rsidRPr="00373B40">
        <w:t>, 19b and</w:t>
      </w:r>
      <w:r w:rsidR="00D13BEE" w:rsidRPr="00373B40">
        <w:t>19</w:t>
      </w:r>
      <w:r w:rsidR="005935A2" w:rsidRPr="00373B40">
        <w:t>c)</w:t>
      </w:r>
    </w:p>
    <w:p w:rsidR="00785809" w:rsidRDefault="00785809" w:rsidP="00FB5D63">
      <w:pPr>
        <w:jc w:val="both"/>
      </w:pPr>
    </w:p>
    <w:p w:rsidR="00785809" w:rsidRDefault="000D7824" w:rsidP="00FB5D63">
      <w:pPr>
        <w:jc w:val="both"/>
      </w:pPr>
      <w:r>
        <w:t>PTCRS automatically calculates this line.</w:t>
      </w:r>
    </w:p>
    <w:p w:rsidR="00785809" w:rsidRDefault="00785809" w:rsidP="00FB5D63">
      <w:pPr>
        <w:jc w:val="both"/>
        <w:rPr>
          <w:b/>
        </w:rPr>
      </w:pPr>
    </w:p>
    <w:p w:rsidR="00785809" w:rsidRDefault="000D7824" w:rsidP="00FB5D63">
      <w:pPr>
        <w:jc w:val="both"/>
      </w:pPr>
      <w:r>
        <w:rPr>
          <w:b/>
        </w:rPr>
        <w:t>Line 21 - Net Direct Costs</w:t>
      </w:r>
      <w:r w:rsidR="00D13BEE">
        <w:rPr>
          <w:b/>
        </w:rPr>
        <w:t xml:space="preserve"> </w:t>
      </w:r>
      <w:r w:rsidR="00D13BEE" w:rsidRPr="00373B40">
        <w:t>(Line 18 minus Line 20)</w:t>
      </w:r>
    </w:p>
    <w:p w:rsidR="00785809" w:rsidRDefault="00785809" w:rsidP="00FB5D63">
      <w:pPr>
        <w:jc w:val="both"/>
      </w:pPr>
    </w:p>
    <w:p w:rsidR="00785809" w:rsidRDefault="000A3195" w:rsidP="00FB5D63">
      <w:pPr>
        <w:jc w:val="both"/>
      </w:pPr>
      <w:r>
        <w:t>P</w:t>
      </w:r>
      <w:r w:rsidR="000D7824">
        <w:t>TCRS automatically calculates this line.</w:t>
      </w:r>
    </w:p>
    <w:p w:rsidR="00FB0550" w:rsidRDefault="00FB0550" w:rsidP="00FB5D63">
      <w:pPr>
        <w:jc w:val="both"/>
        <w:outlineLvl w:val="0"/>
        <w:rPr>
          <w:b/>
        </w:rPr>
      </w:pPr>
    </w:p>
    <w:p w:rsidR="00785809" w:rsidRDefault="000A3195" w:rsidP="00FB5D63">
      <w:pPr>
        <w:jc w:val="both"/>
        <w:rPr>
          <w:b/>
        </w:rPr>
      </w:pPr>
      <w:r w:rsidRPr="000A3195">
        <w:rPr>
          <w:b/>
        </w:rPr>
        <w:t xml:space="preserve">Line 22 – Indirect Costs </w:t>
      </w:r>
      <w:r w:rsidRPr="00373B40">
        <w:t>(Line 21 – (Lines 14d + 14e + 14f)) * .05</w:t>
      </w:r>
    </w:p>
    <w:p w:rsidR="00785809" w:rsidRDefault="00785809" w:rsidP="00FB5D63">
      <w:pPr>
        <w:jc w:val="both"/>
      </w:pPr>
    </w:p>
    <w:p w:rsidR="00785809" w:rsidRDefault="000A3195" w:rsidP="00FB5D63">
      <w:pPr>
        <w:jc w:val="both"/>
      </w:pPr>
      <w:r>
        <w:t>PTCRS automatically calculates this line.  Per 23 Ill Admin Code Section 120.80, a school district that owns and operates its own transportation services shall receive reimbursement for indirect costs equivalent to five percent of the total direct cost for pupil transportation services.  Total allowable direct costs shall be computed as reimbursable direct costs, plus depreciation</w:t>
      </w:r>
      <w:r w:rsidRPr="000A3195">
        <w:t xml:space="preserve"> </w:t>
      </w:r>
      <w:r>
        <w:t>less deductions as stipulated in  23 Ill Admin Code Section 120.70 and payments to other LEAs or independent carriers.</w:t>
      </w:r>
    </w:p>
    <w:p w:rsidR="00785809" w:rsidRDefault="00785809" w:rsidP="00FB5D63">
      <w:pPr>
        <w:jc w:val="both"/>
      </w:pPr>
    </w:p>
    <w:p w:rsidR="00785809" w:rsidRDefault="000A3195" w:rsidP="00FB5D63">
      <w:pPr>
        <w:jc w:val="both"/>
        <w:rPr>
          <w:b/>
        </w:rPr>
      </w:pPr>
      <w:r w:rsidRPr="000A3195">
        <w:rPr>
          <w:b/>
        </w:rPr>
        <w:t xml:space="preserve">Line 23 – Total Costs </w:t>
      </w:r>
      <w:r w:rsidRPr="00373B40">
        <w:t>(Line 21 + Line 22)</w:t>
      </w:r>
    </w:p>
    <w:p w:rsidR="00785809" w:rsidRDefault="00785809" w:rsidP="00FB5D63">
      <w:pPr>
        <w:jc w:val="both"/>
      </w:pPr>
    </w:p>
    <w:p w:rsidR="00785809" w:rsidRDefault="000A3195" w:rsidP="00FB5D63">
      <w:pPr>
        <w:jc w:val="both"/>
      </w:pPr>
      <w:r>
        <w:t>PTCRS automatically calculates this line.</w:t>
      </w:r>
    </w:p>
    <w:p w:rsidR="00D70C02" w:rsidRPr="00D70C02" w:rsidRDefault="00A917BB" w:rsidP="00D70C02">
      <w:pPr>
        <w:jc w:val="center"/>
        <w:rPr>
          <w:color w:val="000000" w:themeColor="text1"/>
          <w:sz w:val="28"/>
        </w:rPr>
      </w:pPr>
      <w:r>
        <w:rPr>
          <w:b/>
          <w:sz w:val="28"/>
        </w:rPr>
        <w:br w:type="page"/>
      </w:r>
      <w:r w:rsidR="00D70C02" w:rsidRPr="00D70C02">
        <w:rPr>
          <w:b/>
          <w:color w:val="000000" w:themeColor="text1"/>
          <w:sz w:val="28"/>
        </w:rPr>
        <w:lastRenderedPageBreak/>
        <w:t>INSTRUCTIONS FOR COMPLETING THE</w:t>
      </w:r>
    </w:p>
    <w:p w:rsidR="00D70C02" w:rsidRPr="00D70C02" w:rsidRDefault="00D70C02" w:rsidP="00D70C02">
      <w:pPr>
        <w:pBdr>
          <w:bottom w:val="single" w:sz="12" w:space="1" w:color="auto"/>
        </w:pBdr>
        <w:jc w:val="center"/>
        <w:outlineLvl w:val="0"/>
        <w:rPr>
          <w:b/>
          <w:color w:val="000000" w:themeColor="text1"/>
          <w:sz w:val="28"/>
        </w:rPr>
      </w:pPr>
      <w:r w:rsidRPr="00D70C02">
        <w:rPr>
          <w:b/>
          <w:color w:val="000000" w:themeColor="text1"/>
          <w:sz w:val="28"/>
        </w:rPr>
        <w:t>RESIDENT PUPILS TRANSPORTED WORKSHEET</w:t>
      </w:r>
    </w:p>
    <w:p w:rsidR="00D70C02" w:rsidRPr="00D70C02" w:rsidRDefault="00D70C02" w:rsidP="00D70C02">
      <w:pPr>
        <w:pBdr>
          <w:bottom w:val="single" w:sz="12" w:space="1" w:color="auto"/>
        </w:pBdr>
        <w:jc w:val="center"/>
        <w:outlineLvl w:val="0"/>
        <w:rPr>
          <w:b/>
          <w:color w:val="000000" w:themeColor="text1"/>
          <w:sz w:val="28"/>
          <w:szCs w:val="28"/>
        </w:rPr>
      </w:pPr>
      <w:r w:rsidRPr="00D70C02">
        <w:rPr>
          <w:b/>
          <w:color w:val="000000" w:themeColor="text1"/>
          <w:sz w:val="28"/>
          <w:szCs w:val="28"/>
        </w:rPr>
        <w:t>(APPENDIX A)</w:t>
      </w:r>
    </w:p>
    <w:p w:rsidR="00D70C02" w:rsidRPr="00D70C02" w:rsidRDefault="00D70C02" w:rsidP="00D70C02">
      <w:pPr>
        <w:jc w:val="both"/>
      </w:pPr>
      <w:r w:rsidRPr="00D70C02">
        <w:t>The Resident Pupils Transported Worksheet is located on the local education agency’s homepage in the Pupil Transportation Claim Reimbursement System (PTCRS) under the “</w:t>
      </w:r>
      <w:r w:rsidRPr="00D70C02">
        <w:rPr>
          <w:b/>
        </w:rPr>
        <w:t xml:space="preserve">Worksheets” </w:t>
      </w:r>
      <w:r w:rsidRPr="00D70C02">
        <w:t xml:space="preserve">heading.  The worksheet is in Excel format.  The user may enter data online; however, </w:t>
      </w:r>
      <w:r w:rsidRPr="00D70C02">
        <w:rPr>
          <w:b/>
          <w:u w:val="single"/>
        </w:rPr>
        <w:t>the data is not saved in PTCRS.  Once the user has completed entering data in the worksheet, the user must print a copy of each worksheet.</w:t>
      </w:r>
      <w:r w:rsidRPr="00D70C02">
        <w:t xml:space="preserve"> A district-designed database may be used, but must include the same information as The Resident Pupil Transported Worksheet form.</w:t>
      </w:r>
    </w:p>
    <w:p w:rsidR="00D70C02" w:rsidRPr="00D70C02" w:rsidRDefault="00D70C02" w:rsidP="00D70C02">
      <w:pPr>
        <w:jc w:val="both"/>
      </w:pPr>
    </w:p>
    <w:p w:rsidR="00D70C02" w:rsidRPr="00D70C02" w:rsidRDefault="00D70C02" w:rsidP="00D70C02">
      <w:pPr>
        <w:pBdr>
          <w:top w:val="single" w:sz="12" w:space="1" w:color="auto"/>
          <w:left w:val="single" w:sz="12" w:space="4" w:color="auto"/>
          <w:bottom w:val="single" w:sz="12" w:space="1" w:color="auto"/>
          <w:right w:val="single" w:sz="12" w:space="4" w:color="auto"/>
        </w:pBdr>
        <w:jc w:val="both"/>
      </w:pPr>
      <w:r w:rsidRPr="00D70C02">
        <w:t xml:space="preserve">See </w:t>
      </w:r>
      <w:r w:rsidRPr="00D70C02">
        <w:rPr>
          <w:b/>
        </w:rPr>
        <w:t>Appendix G</w:t>
      </w:r>
      <w:r w:rsidRPr="00D70C02">
        <w:t xml:space="preserve"> for further instructions on how to report </w:t>
      </w:r>
      <w:r w:rsidRPr="00D70C02">
        <w:rPr>
          <w:b/>
        </w:rPr>
        <w:t>regular education pre-kindergarten</w:t>
      </w:r>
      <w:r w:rsidRPr="00D70C02">
        <w:t xml:space="preserve"> pupils on the Pupil Transportation Reimbursement Claim.</w:t>
      </w:r>
    </w:p>
    <w:p w:rsidR="00D70C02" w:rsidRPr="00D70C02" w:rsidRDefault="00D70C02" w:rsidP="00D70C02">
      <w:pPr>
        <w:jc w:val="both"/>
      </w:pPr>
    </w:p>
    <w:p w:rsidR="00D70C02" w:rsidRPr="00D70C02" w:rsidRDefault="00D70C02" w:rsidP="00D70C02">
      <w:pPr>
        <w:jc w:val="both"/>
        <w:rPr>
          <w:b/>
          <w:u w:val="single"/>
        </w:rPr>
      </w:pPr>
      <w:r w:rsidRPr="00D70C02">
        <w:t xml:space="preserve">Enter the name of each </w:t>
      </w:r>
      <w:r w:rsidRPr="00373B40">
        <w:rPr>
          <w:u w:val="single"/>
        </w:rPr>
        <w:t xml:space="preserve">K-12 public school pupil, K-12 non-public school pupil, and prekindergarten pupil who is assigned to a regular route (not an exclusive pre-k route) at any time during the regular term AND </w:t>
      </w:r>
      <w:r w:rsidRPr="00D70C02">
        <w:t>the total number of days each pupil is enrolled for pupil transportation services.</w:t>
      </w:r>
    </w:p>
    <w:p w:rsidR="00D70C02" w:rsidRPr="00D70C02" w:rsidRDefault="00D70C02" w:rsidP="00D70C02">
      <w:pPr>
        <w:jc w:val="both"/>
      </w:pPr>
    </w:p>
    <w:p w:rsidR="00D70C02" w:rsidRPr="00D70C02" w:rsidRDefault="00D70C02" w:rsidP="00D70C02">
      <w:pPr>
        <w:jc w:val="center"/>
        <w:outlineLvl w:val="0"/>
        <w:rPr>
          <w:b/>
          <w:i/>
          <w:sz w:val="28"/>
        </w:rPr>
      </w:pPr>
      <w:r w:rsidRPr="00D70C02">
        <w:rPr>
          <w:b/>
          <w:i/>
          <w:sz w:val="28"/>
        </w:rPr>
        <w:t>Retain this worksheet in the district for audit purposes.</w:t>
      </w:r>
    </w:p>
    <w:p w:rsidR="00D70C02" w:rsidRPr="00D70C02" w:rsidRDefault="00D70C02" w:rsidP="00D70C02">
      <w:pPr>
        <w:outlineLvl w:val="0"/>
      </w:pPr>
      <w:r w:rsidRPr="00D70C02">
        <w:t>******************************************************************************</w:t>
      </w:r>
    </w:p>
    <w:p w:rsidR="00D70C02" w:rsidRPr="00D70C02" w:rsidRDefault="00D70C02" w:rsidP="00FB5D63">
      <w:pPr>
        <w:jc w:val="both"/>
      </w:pPr>
      <w:r w:rsidRPr="00D70C02">
        <w:t xml:space="preserve">Enter </w:t>
      </w:r>
      <w:r w:rsidR="005D14D2">
        <w:t>one pupil per row</w:t>
      </w:r>
      <w:r w:rsidRPr="00D70C02">
        <w:t>:</w:t>
      </w:r>
    </w:p>
    <w:p w:rsidR="00D70C02" w:rsidRPr="00D70C02" w:rsidRDefault="00D70C02" w:rsidP="00FB5D63">
      <w:pPr>
        <w:jc w:val="both"/>
      </w:pPr>
    </w:p>
    <w:p w:rsidR="00D70C02" w:rsidRPr="00D70C02" w:rsidRDefault="00D70C02" w:rsidP="00FB5D63">
      <w:pPr>
        <w:jc w:val="both"/>
      </w:pPr>
      <w:r w:rsidRPr="00D70C02">
        <w:rPr>
          <w:b/>
        </w:rPr>
        <w:t>Column 1</w:t>
      </w:r>
      <w:r w:rsidRPr="00D70C02">
        <w:tab/>
        <w:t>Pupil’s Last Name, First, Middle Initial</w:t>
      </w:r>
    </w:p>
    <w:p w:rsidR="00D70C02" w:rsidRPr="00D70C02" w:rsidRDefault="00D70C02" w:rsidP="00FB5D63">
      <w:pPr>
        <w:jc w:val="both"/>
        <w:rPr>
          <w:u w:val="single"/>
        </w:rPr>
      </w:pPr>
    </w:p>
    <w:p w:rsidR="00D70C02" w:rsidRPr="00D70C02" w:rsidRDefault="00D70C02" w:rsidP="00FB5D63">
      <w:pPr>
        <w:ind w:left="720" w:firstLine="720"/>
        <w:jc w:val="both"/>
      </w:pPr>
      <w:r w:rsidRPr="00D70C02">
        <w:t>Insert the name of the pupil.</w:t>
      </w:r>
    </w:p>
    <w:p w:rsidR="00D70C02" w:rsidRPr="00D70C02" w:rsidRDefault="00D70C02" w:rsidP="00FB5D63">
      <w:pPr>
        <w:jc w:val="both"/>
      </w:pPr>
    </w:p>
    <w:p w:rsidR="00D70C02" w:rsidRPr="00D70C02" w:rsidRDefault="00D70C02" w:rsidP="00FB5D63">
      <w:pPr>
        <w:ind w:left="1440" w:hanging="1440"/>
        <w:jc w:val="both"/>
      </w:pPr>
      <w:r w:rsidRPr="00D70C02">
        <w:rPr>
          <w:b/>
        </w:rPr>
        <w:t>Column 2</w:t>
      </w:r>
      <w:r w:rsidRPr="00D70C02">
        <w:tab/>
        <w:t>K-12 Public School Pupil Residing 1.5 Miles or More From Their Assigned Attendance Center</w:t>
      </w:r>
    </w:p>
    <w:p w:rsidR="00D70C02" w:rsidRPr="00D70C02" w:rsidRDefault="00D70C02" w:rsidP="00FB5D63">
      <w:pPr>
        <w:jc w:val="both"/>
      </w:pPr>
    </w:p>
    <w:p w:rsidR="00D70C02" w:rsidRPr="00D70C02" w:rsidRDefault="00D70C02" w:rsidP="00FB5D63">
      <w:pPr>
        <w:ind w:left="1440"/>
        <w:jc w:val="both"/>
      </w:pPr>
      <w:r w:rsidRPr="00D70C02">
        <w:t xml:space="preserve">Enter an “X” in this column if the public school pupil resides 1.5 miles or more from their assigned attendance center.  </w:t>
      </w:r>
      <w:r w:rsidR="005D14D2">
        <w:t xml:space="preserve">After all pupils are recorded, this column total should </w:t>
      </w:r>
      <w:r w:rsidRPr="00D70C02">
        <w:t>be reported on Line 1(a) of the claim.</w:t>
      </w:r>
    </w:p>
    <w:p w:rsidR="00D70C02" w:rsidRPr="00D70C02" w:rsidRDefault="00D70C02" w:rsidP="00FB5D63">
      <w:pPr>
        <w:jc w:val="both"/>
      </w:pPr>
    </w:p>
    <w:p w:rsidR="00D70C02" w:rsidRPr="00D70C02" w:rsidRDefault="00D70C02" w:rsidP="00FB5D63">
      <w:pPr>
        <w:ind w:left="1440" w:hanging="1440"/>
        <w:jc w:val="both"/>
      </w:pPr>
      <w:r w:rsidRPr="00D70C02">
        <w:rPr>
          <w:b/>
        </w:rPr>
        <w:t>Column 3</w:t>
      </w:r>
      <w:r w:rsidRPr="00D70C02">
        <w:tab/>
        <w:t>K-12 Public School Pupil Residing Less Than 1.5 Miles from Their Assigned Attendance Center WITHOUT an Approved Serious Safety Hazard</w:t>
      </w:r>
    </w:p>
    <w:p w:rsidR="00D70C02" w:rsidRPr="00D70C02" w:rsidRDefault="00D70C02" w:rsidP="00FB5D63">
      <w:pPr>
        <w:jc w:val="both"/>
      </w:pPr>
    </w:p>
    <w:p w:rsidR="00D70C02" w:rsidRPr="00D70C02" w:rsidRDefault="00D70C02" w:rsidP="00FB5D63">
      <w:pPr>
        <w:ind w:left="1440"/>
        <w:jc w:val="both"/>
      </w:pPr>
      <w:r w:rsidRPr="00D70C02">
        <w:t xml:space="preserve">Enter an “X” in this column if the public school pupil resides less than 1.5 miles from their assigned attendance center WITHOUT an approved serious safety hazard.  </w:t>
      </w:r>
      <w:r w:rsidR="005D14D2">
        <w:t>After all pupils are recorded, this column</w:t>
      </w:r>
      <w:r w:rsidRPr="00D70C02">
        <w:t xml:space="preserve"> should be reported on Line 1(b) of the claim.</w:t>
      </w:r>
    </w:p>
    <w:p w:rsidR="00D70C02" w:rsidRPr="00D70C02" w:rsidRDefault="00D70C02" w:rsidP="00D70C02">
      <w:pPr>
        <w:spacing w:after="200" w:line="276" w:lineRule="auto"/>
      </w:pPr>
      <w:r w:rsidRPr="00D70C02">
        <w:br w:type="page"/>
      </w:r>
    </w:p>
    <w:p w:rsidR="00D70C02" w:rsidRPr="00D70C02" w:rsidRDefault="00D70C02" w:rsidP="00D70C02"/>
    <w:p w:rsidR="00D70C02" w:rsidRPr="00D70C02" w:rsidRDefault="00D70C02" w:rsidP="00FB5D63">
      <w:pPr>
        <w:ind w:left="1440" w:hanging="1440"/>
        <w:jc w:val="both"/>
        <w:rPr>
          <w:b/>
        </w:rPr>
      </w:pPr>
      <w:r w:rsidRPr="00D70C02">
        <w:rPr>
          <w:b/>
        </w:rPr>
        <w:t>Column 4</w:t>
      </w:r>
      <w:r w:rsidRPr="00D70C02">
        <w:rPr>
          <w:b/>
        </w:rPr>
        <w:tab/>
      </w:r>
      <w:r w:rsidRPr="00373B40">
        <w:t>K-12 Public School Pupils Residing Less than 1.5 Miles from Their Assigned Attendance Center WITH an Approved Serious Safety Hazard</w:t>
      </w:r>
    </w:p>
    <w:p w:rsidR="00D70C02" w:rsidRPr="00D70C02" w:rsidRDefault="00D70C02" w:rsidP="00FB5D63">
      <w:pPr>
        <w:jc w:val="both"/>
      </w:pPr>
    </w:p>
    <w:p w:rsidR="00D70C02" w:rsidRPr="00D70C02" w:rsidRDefault="00D70C02" w:rsidP="00FB5D63">
      <w:pPr>
        <w:ind w:left="1440"/>
        <w:jc w:val="both"/>
      </w:pPr>
      <w:r w:rsidRPr="00D70C02">
        <w:t xml:space="preserve">Enter an “X” in this column if the public school pupil resides less than 1.5 miles from their assigned attendance center WITH an approved serious safety hazard.  </w:t>
      </w:r>
      <w:r w:rsidR="005D14D2">
        <w:t>After all pupils are recorded, this column total</w:t>
      </w:r>
      <w:r w:rsidRPr="00D70C02">
        <w:t xml:space="preserve"> should be reported on Line 1(c) of the claim.</w:t>
      </w:r>
    </w:p>
    <w:p w:rsidR="00D70C02" w:rsidRPr="00D70C02" w:rsidRDefault="00D70C02" w:rsidP="00FB5D63">
      <w:pPr>
        <w:jc w:val="both"/>
      </w:pPr>
    </w:p>
    <w:p w:rsidR="00D70C02" w:rsidRPr="00D70C02" w:rsidRDefault="00D70C02" w:rsidP="00FB5D63">
      <w:pPr>
        <w:ind w:left="1440" w:hanging="1440"/>
        <w:jc w:val="both"/>
        <w:rPr>
          <w:b/>
        </w:rPr>
      </w:pPr>
      <w:r w:rsidRPr="00D70C02">
        <w:rPr>
          <w:b/>
        </w:rPr>
        <w:t>Column 5</w:t>
      </w:r>
      <w:r w:rsidRPr="00D70C02">
        <w:rPr>
          <w:b/>
        </w:rPr>
        <w:tab/>
      </w:r>
      <w:r w:rsidRPr="00373B40">
        <w:t>K-12 Non-Public School Pupils Residing More Than 1.5 Miles from Their Assigned Attendance Center</w:t>
      </w:r>
    </w:p>
    <w:p w:rsidR="00D70C02" w:rsidRPr="00D70C02" w:rsidRDefault="00D70C02" w:rsidP="00FB5D63">
      <w:pPr>
        <w:jc w:val="both"/>
      </w:pPr>
    </w:p>
    <w:p w:rsidR="00D70C02" w:rsidRPr="00D70C02" w:rsidRDefault="00D70C02" w:rsidP="00FB5D63">
      <w:pPr>
        <w:ind w:left="1440"/>
        <w:jc w:val="both"/>
      </w:pPr>
      <w:r w:rsidRPr="00D70C02">
        <w:t xml:space="preserve">Enter an “X” in this column if the non-public school pupil resides more than 1.5 miles from their assigned attendance center.  </w:t>
      </w:r>
      <w:r w:rsidR="005D14D2">
        <w:t xml:space="preserve">After all pupils are recorded, this column total </w:t>
      </w:r>
      <w:r w:rsidRPr="00D70C02">
        <w:t>should be reported on Line 2(a) of the claim.</w:t>
      </w:r>
    </w:p>
    <w:p w:rsidR="00D70C02" w:rsidRPr="00D70C02" w:rsidRDefault="00D70C02" w:rsidP="00FB5D63">
      <w:pPr>
        <w:jc w:val="both"/>
      </w:pPr>
    </w:p>
    <w:p w:rsidR="00D70C02" w:rsidRPr="00D70C02" w:rsidRDefault="00D70C02" w:rsidP="00FB5D63">
      <w:pPr>
        <w:ind w:left="1440" w:hanging="1440"/>
        <w:jc w:val="both"/>
        <w:rPr>
          <w:b/>
        </w:rPr>
      </w:pPr>
      <w:r w:rsidRPr="00D70C02">
        <w:rPr>
          <w:b/>
        </w:rPr>
        <w:t>Column 6</w:t>
      </w:r>
      <w:r w:rsidRPr="00D70C02">
        <w:rPr>
          <w:b/>
        </w:rPr>
        <w:tab/>
      </w:r>
      <w:r w:rsidRPr="00373B40">
        <w:t>K-12 Non-Public School Pupils Residing Less than 1.5 Miles from Their Assigned Attendance Center WITHOUT an Approved Serious Safety Hazard</w:t>
      </w:r>
    </w:p>
    <w:p w:rsidR="00D70C02" w:rsidRPr="00D70C02" w:rsidRDefault="00D70C02" w:rsidP="00FB5D63">
      <w:pPr>
        <w:jc w:val="both"/>
        <w:rPr>
          <w:b/>
        </w:rPr>
      </w:pPr>
    </w:p>
    <w:p w:rsidR="00D70C02" w:rsidRPr="00D70C02" w:rsidRDefault="00D70C02" w:rsidP="00FB5D63">
      <w:pPr>
        <w:ind w:left="1440"/>
        <w:jc w:val="both"/>
      </w:pPr>
      <w:r w:rsidRPr="00D70C02">
        <w:t xml:space="preserve">Enter an “X” in this column if the </w:t>
      </w:r>
      <w:r w:rsidRPr="00373B40">
        <w:t>non-public</w:t>
      </w:r>
      <w:r w:rsidRPr="00D70C02">
        <w:t xml:space="preserve"> school pupil resides </w:t>
      </w:r>
      <w:r w:rsidRPr="00373B40">
        <w:t>less than 1.5 miles from their assigned attendance center</w:t>
      </w:r>
      <w:r w:rsidRPr="00F657BD">
        <w:t xml:space="preserve"> </w:t>
      </w:r>
      <w:r w:rsidRPr="00373B40">
        <w:t>WITHOUT</w:t>
      </w:r>
      <w:r w:rsidRPr="00D70C02">
        <w:t xml:space="preserve"> an approved serious safety hazard.  </w:t>
      </w:r>
      <w:r w:rsidR="005D14D2">
        <w:t>After all pupils are recorded, this column total</w:t>
      </w:r>
      <w:r w:rsidRPr="00D70C02">
        <w:t xml:space="preserve"> should be reported on Line 2(b) of the claim.</w:t>
      </w:r>
    </w:p>
    <w:p w:rsidR="00D70C02" w:rsidRPr="00D70C02" w:rsidRDefault="00D70C02" w:rsidP="00FB5D63">
      <w:pPr>
        <w:jc w:val="both"/>
      </w:pPr>
    </w:p>
    <w:p w:rsidR="00D70C02" w:rsidRPr="00D70C02" w:rsidRDefault="00D70C02" w:rsidP="00FB5D63">
      <w:pPr>
        <w:ind w:left="1440" w:hanging="1440"/>
        <w:jc w:val="both"/>
        <w:rPr>
          <w:b/>
        </w:rPr>
      </w:pPr>
      <w:r w:rsidRPr="00D70C02">
        <w:rPr>
          <w:b/>
        </w:rPr>
        <w:t>Column 7</w:t>
      </w:r>
      <w:r w:rsidRPr="00D70C02">
        <w:rPr>
          <w:b/>
        </w:rPr>
        <w:tab/>
      </w:r>
      <w:r w:rsidRPr="00373B40">
        <w:t>K-12 Non-Public School Pupils Residing Less than 1.5 Miles from Their Assigned Attendance Center WITH an Approved Serious Safety Hazard</w:t>
      </w:r>
    </w:p>
    <w:p w:rsidR="00D70C02" w:rsidRPr="00D70C02" w:rsidRDefault="00D70C02" w:rsidP="00FB5D63">
      <w:pPr>
        <w:jc w:val="both"/>
        <w:rPr>
          <w:b/>
        </w:rPr>
      </w:pPr>
    </w:p>
    <w:p w:rsidR="00D70C02" w:rsidRPr="00D70C02" w:rsidRDefault="00D70C02" w:rsidP="00FB5D63">
      <w:pPr>
        <w:ind w:left="1440"/>
        <w:jc w:val="both"/>
      </w:pPr>
      <w:r w:rsidRPr="00D70C02">
        <w:t xml:space="preserve">Enter an “X” in this column if the </w:t>
      </w:r>
      <w:r w:rsidRPr="00373B40">
        <w:t>non-public</w:t>
      </w:r>
      <w:r w:rsidRPr="00D70C02">
        <w:t xml:space="preserve"> school pupil resides</w:t>
      </w:r>
      <w:r w:rsidRPr="00F657BD">
        <w:t xml:space="preserve"> </w:t>
      </w:r>
      <w:r w:rsidRPr="00373B40">
        <w:t>less than 1.5 miles from their assigned attendance center WITH</w:t>
      </w:r>
      <w:r w:rsidRPr="00F657BD">
        <w:t xml:space="preserve"> </w:t>
      </w:r>
      <w:r w:rsidRPr="00D70C02">
        <w:t xml:space="preserve">an approved serious safety hazard.  </w:t>
      </w:r>
      <w:r w:rsidR="005D14D2">
        <w:t xml:space="preserve">After all pupils are recorded, this column total </w:t>
      </w:r>
      <w:r w:rsidRPr="00D70C02">
        <w:t>should be reported on Line 2(c) of the claim.</w:t>
      </w:r>
    </w:p>
    <w:p w:rsidR="00D70C02" w:rsidRPr="00D70C02" w:rsidRDefault="00D70C02" w:rsidP="00FB5D63">
      <w:pPr>
        <w:jc w:val="both"/>
      </w:pPr>
    </w:p>
    <w:p w:rsidR="00D70C02" w:rsidRPr="00D70C02" w:rsidRDefault="00D70C02" w:rsidP="00FB5D63">
      <w:pPr>
        <w:ind w:left="1440" w:hanging="1440"/>
        <w:jc w:val="both"/>
        <w:rPr>
          <w:b/>
        </w:rPr>
      </w:pPr>
      <w:r w:rsidRPr="00D70C02">
        <w:rPr>
          <w:b/>
        </w:rPr>
        <w:t>Column 8</w:t>
      </w:r>
      <w:r w:rsidRPr="00D70C02">
        <w:rPr>
          <w:b/>
        </w:rPr>
        <w:tab/>
      </w:r>
      <w:r w:rsidRPr="00373B40">
        <w:t>Regular Pre-Kindergarten Pupils (non-Exclusive Route) Residing 1.5 miles or More from Their Assigned Attendance Center.</w:t>
      </w:r>
    </w:p>
    <w:p w:rsidR="00D70C02" w:rsidRPr="00D70C02" w:rsidRDefault="00D70C02" w:rsidP="00FB5D63">
      <w:pPr>
        <w:jc w:val="both"/>
        <w:rPr>
          <w:b/>
        </w:rPr>
      </w:pPr>
    </w:p>
    <w:p w:rsidR="00D70C02" w:rsidRPr="00D70C02" w:rsidRDefault="00D70C02" w:rsidP="00FB5D63">
      <w:pPr>
        <w:ind w:left="1440"/>
        <w:jc w:val="both"/>
      </w:pPr>
      <w:r w:rsidRPr="00D70C02">
        <w:t xml:space="preserve">Enter an “X” in this column if the </w:t>
      </w:r>
      <w:r w:rsidRPr="00373B40">
        <w:t>regular education Pre-k pupil</w:t>
      </w:r>
      <w:r w:rsidRPr="00D70C02">
        <w:t xml:space="preserve"> resides </w:t>
      </w:r>
      <w:r w:rsidRPr="00373B40">
        <w:t>1.5 miles or more</w:t>
      </w:r>
      <w:r w:rsidRPr="00F657BD">
        <w:t xml:space="preserve"> </w:t>
      </w:r>
      <w:r w:rsidRPr="00D70C02">
        <w:t xml:space="preserve">from their assigned attendance center.  </w:t>
      </w:r>
      <w:r w:rsidR="005D14D2">
        <w:t>After all pupils are recorded, this column total</w:t>
      </w:r>
      <w:r w:rsidRPr="00D70C02">
        <w:t xml:space="preserve"> should be reported on Line 3(a) of the claim.</w:t>
      </w:r>
    </w:p>
    <w:p w:rsidR="00D70C02" w:rsidRPr="00D70C02" w:rsidRDefault="00D70C02" w:rsidP="00FB5D63">
      <w:pPr>
        <w:jc w:val="both"/>
      </w:pPr>
    </w:p>
    <w:p w:rsidR="005D14D2" w:rsidRDefault="005D14D2">
      <w:pPr>
        <w:rPr>
          <w:b/>
        </w:rPr>
      </w:pPr>
      <w:r>
        <w:rPr>
          <w:b/>
        </w:rPr>
        <w:br w:type="page"/>
      </w:r>
    </w:p>
    <w:p w:rsidR="00D70C02" w:rsidRPr="00D70C02" w:rsidRDefault="00D70C02" w:rsidP="00FB5D63">
      <w:pPr>
        <w:ind w:left="1440" w:hanging="1440"/>
        <w:jc w:val="both"/>
        <w:rPr>
          <w:b/>
        </w:rPr>
      </w:pPr>
      <w:r w:rsidRPr="00D70C02">
        <w:rPr>
          <w:b/>
        </w:rPr>
        <w:lastRenderedPageBreak/>
        <w:t>Column 9</w:t>
      </w:r>
      <w:r w:rsidRPr="00D70C02">
        <w:rPr>
          <w:b/>
        </w:rPr>
        <w:tab/>
      </w:r>
      <w:r w:rsidRPr="00373B40">
        <w:t>Regular Pre-Kindergarten Pupils (non-Exclusive Route) Residing Less Than 1.5 Miles from Their Assigned Attendance Center without an Approved Serious Safety Hazard</w:t>
      </w:r>
    </w:p>
    <w:p w:rsidR="00D70C02" w:rsidRPr="00D70C02" w:rsidRDefault="00D70C02" w:rsidP="00FB5D63">
      <w:pPr>
        <w:jc w:val="both"/>
        <w:rPr>
          <w:b/>
        </w:rPr>
      </w:pPr>
    </w:p>
    <w:p w:rsidR="00D70C02" w:rsidRPr="00F657BD" w:rsidRDefault="00D70C02" w:rsidP="00FB5D63">
      <w:pPr>
        <w:ind w:left="1440"/>
        <w:jc w:val="both"/>
      </w:pPr>
      <w:r w:rsidRPr="00F657BD">
        <w:t xml:space="preserve">Enter an “X” in this column if the </w:t>
      </w:r>
      <w:r w:rsidRPr="00373B40">
        <w:t>regular education</w:t>
      </w:r>
      <w:r w:rsidRPr="00F657BD">
        <w:t xml:space="preserve"> </w:t>
      </w:r>
      <w:r w:rsidRPr="00373B40">
        <w:t>Pre-k pupil</w:t>
      </w:r>
      <w:r w:rsidRPr="00F657BD">
        <w:t xml:space="preserve"> resides </w:t>
      </w:r>
      <w:r w:rsidRPr="00373B40">
        <w:t>less than 1.5 miles from their assigned attendance center WITHOUT</w:t>
      </w:r>
      <w:r w:rsidRPr="00F657BD">
        <w:t xml:space="preserve"> an approved serious safety hazard.  </w:t>
      </w:r>
      <w:r w:rsidR="005D14D2" w:rsidRPr="00F657BD">
        <w:t xml:space="preserve">After all pupils are recorded, this column total </w:t>
      </w:r>
      <w:r w:rsidRPr="00F657BD">
        <w:t>should be reported on line 3(b) of the claim.</w:t>
      </w:r>
    </w:p>
    <w:p w:rsidR="00D70C02" w:rsidRPr="00D70C02" w:rsidRDefault="00D70C02" w:rsidP="00FB5D63">
      <w:pPr>
        <w:jc w:val="both"/>
      </w:pPr>
    </w:p>
    <w:p w:rsidR="00D70C02" w:rsidRPr="00373B40" w:rsidRDefault="00D70C02" w:rsidP="00FB5D63">
      <w:pPr>
        <w:ind w:left="1440" w:hanging="1440"/>
        <w:jc w:val="both"/>
      </w:pPr>
      <w:r w:rsidRPr="00D70C02">
        <w:rPr>
          <w:b/>
        </w:rPr>
        <w:t>Column 10</w:t>
      </w:r>
      <w:r w:rsidRPr="00D70C02">
        <w:rPr>
          <w:b/>
        </w:rPr>
        <w:tab/>
      </w:r>
      <w:r w:rsidRPr="00373B40">
        <w:t>Regular Pre-Kindergarten Pupils (non-Exclusive Route) Residing Less Than 1.5 Miles from Their Assigned Attendance Center with an Approved Serious Safety Hazard</w:t>
      </w:r>
    </w:p>
    <w:p w:rsidR="00D70C02" w:rsidRPr="00373B40" w:rsidRDefault="00D70C02" w:rsidP="00FB5D63">
      <w:pPr>
        <w:jc w:val="both"/>
      </w:pPr>
    </w:p>
    <w:p w:rsidR="00D70C02" w:rsidRPr="00373B40" w:rsidRDefault="00D70C02" w:rsidP="00FB5D63">
      <w:pPr>
        <w:ind w:left="1440"/>
        <w:jc w:val="both"/>
      </w:pPr>
      <w:r w:rsidRPr="00373B40">
        <w:t xml:space="preserve">Enter an “X” in this column if the regular education Pre-k pupil resides less than 1.5 miles from their assigned attendance center WITH an approved serious safety hazard.  </w:t>
      </w:r>
      <w:r w:rsidR="005D14D2" w:rsidRPr="00373B40">
        <w:t xml:space="preserve">After all pupils are recorded, this column total </w:t>
      </w:r>
      <w:r w:rsidRPr="00373B40">
        <w:t>should be reported on line 3(c) of the claim.</w:t>
      </w:r>
    </w:p>
    <w:p w:rsidR="00D70C02" w:rsidRPr="00373B40" w:rsidRDefault="00D70C02" w:rsidP="00FB5D63">
      <w:pPr>
        <w:jc w:val="both"/>
      </w:pPr>
    </w:p>
    <w:p w:rsidR="00D70C02" w:rsidRPr="00F657BD" w:rsidRDefault="00D70C02" w:rsidP="00FB5D63">
      <w:pPr>
        <w:ind w:left="1440"/>
        <w:jc w:val="both"/>
        <w:rPr>
          <w:b/>
        </w:rPr>
      </w:pPr>
      <w:r w:rsidRPr="00373B40">
        <w:t xml:space="preserve">All other regular education Pre-k pupils enrolled to be transported not included above, should be reported on line 3(e).  </w:t>
      </w:r>
      <w:r w:rsidRPr="00373B40">
        <w:rPr>
          <w:u w:val="single"/>
        </w:rPr>
        <w:t>Do not enter the headcount on Line 3(a), 3(b), or 3 (c) if the pre-kindergarten pupils are assigned to an EXCLUSIVE pre-kindergarten route</w:t>
      </w:r>
      <w:r w:rsidRPr="00F657BD">
        <w:rPr>
          <w:b/>
        </w:rPr>
        <w:t>.</w:t>
      </w:r>
    </w:p>
    <w:p w:rsidR="00D70C02" w:rsidRPr="00D70C02" w:rsidRDefault="00D70C02" w:rsidP="00FB5D63">
      <w:pPr>
        <w:jc w:val="both"/>
        <w:rPr>
          <w:b/>
          <w:u w:val="single"/>
        </w:rPr>
      </w:pPr>
    </w:p>
    <w:p w:rsidR="00D70C02" w:rsidRPr="00373B40" w:rsidRDefault="00D70C02" w:rsidP="00FB5D63">
      <w:pPr>
        <w:jc w:val="both"/>
      </w:pPr>
      <w:r w:rsidRPr="00D70C02">
        <w:rPr>
          <w:b/>
        </w:rPr>
        <w:t>Column 11</w:t>
      </w:r>
      <w:r w:rsidRPr="00D70C02">
        <w:rPr>
          <w:b/>
        </w:rPr>
        <w:tab/>
      </w:r>
      <w:r w:rsidRPr="00373B40">
        <w:t>Days Enrolled for Pupils Transported 1½ Miles or More</w:t>
      </w:r>
    </w:p>
    <w:p w:rsidR="00D70C02" w:rsidRPr="00F657BD" w:rsidRDefault="00D70C02" w:rsidP="00FB5D63">
      <w:pPr>
        <w:jc w:val="both"/>
      </w:pPr>
    </w:p>
    <w:p w:rsidR="00D70C02" w:rsidRPr="00F657BD" w:rsidRDefault="00D70C02" w:rsidP="00FB5D63">
      <w:pPr>
        <w:ind w:left="1440"/>
        <w:jc w:val="both"/>
      </w:pPr>
      <w:r w:rsidRPr="00F657BD">
        <w:t xml:space="preserve">Enter in this column the total number of </w:t>
      </w:r>
      <w:r w:rsidRPr="00373B40">
        <w:rPr>
          <w:u w:val="single"/>
        </w:rPr>
        <w:t>days</w:t>
      </w:r>
      <w:r w:rsidRPr="00373B40">
        <w:t xml:space="preserve"> enrolled </w:t>
      </w:r>
      <w:r w:rsidRPr="00F657BD">
        <w:t xml:space="preserve">for any public, non-public or pre-k (non-exclusive route) pupil who reside </w:t>
      </w:r>
      <w:r w:rsidRPr="00373B40">
        <w:t>1½ miles or more</w:t>
      </w:r>
      <w:r w:rsidRPr="00F657BD">
        <w:t xml:space="preserve"> from their assigned attendance center and are enrolled to receive regular pupil transportation services on a regular route.  </w:t>
      </w:r>
      <w:r w:rsidRPr="00373B40">
        <w:rPr>
          <w:b/>
        </w:rPr>
        <w:t>NOTE</w:t>
      </w:r>
      <w:r w:rsidRPr="00F657BD">
        <w:t xml:space="preserve">:  If the regular education pupil is not enrolled for the entire school year, enter only the number </w:t>
      </w:r>
      <w:r w:rsidRPr="00F657BD">
        <w:rPr>
          <w:u w:val="single"/>
        </w:rPr>
        <w:t>of the actual enrollment days</w:t>
      </w:r>
      <w:r w:rsidRPr="00F657BD">
        <w:t xml:space="preserve"> (i.e., assuming there is 174 school calendar days, the pupil enrolls in school on January 1, only enter 87 days in Column 11).</w:t>
      </w:r>
    </w:p>
    <w:p w:rsidR="00D70C02" w:rsidRPr="00F657BD" w:rsidRDefault="00D70C02" w:rsidP="00FB5D63">
      <w:pPr>
        <w:jc w:val="both"/>
      </w:pPr>
    </w:p>
    <w:p w:rsidR="00D70C02" w:rsidRPr="00373B40" w:rsidRDefault="00D70C02" w:rsidP="00FB5D63">
      <w:pPr>
        <w:ind w:left="1440"/>
        <w:jc w:val="both"/>
      </w:pPr>
      <w:r w:rsidRPr="00F657BD">
        <w:rPr>
          <w:b/>
        </w:rPr>
        <w:t>NOTE</w:t>
      </w:r>
      <w:r w:rsidRPr="00373B40">
        <w:t>: EXCLUDE shuttling services to special education and/or vocational education attendance centers, but INCLUDE vocational shuttles less than 1½ miles because they are counted as regular transportation.</w:t>
      </w:r>
    </w:p>
    <w:p w:rsidR="00D70C02" w:rsidRPr="00F657BD" w:rsidRDefault="00D70C02" w:rsidP="00FB5D63">
      <w:pPr>
        <w:jc w:val="both"/>
      </w:pPr>
    </w:p>
    <w:p w:rsidR="00D70C02" w:rsidRPr="00373B40" w:rsidRDefault="00D70C02" w:rsidP="00FB5D63">
      <w:pPr>
        <w:ind w:left="1440"/>
        <w:jc w:val="both"/>
      </w:pPr>
      <w:r w:rsidRPr="00373B40">
        <w:t xml:space="preserve">After all pupils are recorded on this worksheet, the Total from Column 11 should be summed with the total from Column 6 of the Reimbursable Curriculum Related Field Trips Worksheet and entered on Line 5a (Days for Pre-k – Grade 12 Pupils Residing </w:t>
      </w:r>
      <w:r w:rsidRPr="00373B40">
        <w:rPr>
          <w:u w:val="single"/>
        </w:rPr>
        <w:t xml:space="preserve">1½ Miles or More) </w:t>
      </w:r>
      <w:r w:rsidRPr="00373B40">
        <w:t xml:space="preserve"> of the Pupil Transportation Reimbursement Claim Pupil Head Count webpage.</w:t>
      </w:r>
    </w:p>
    <w:p w:rsidR="00D70C02" w:rsidRPr="00D70C02" w:rsidRDefault="00D70C02" w:rsidP="00D70C02">
      <w:pPr>
        <w:rPr>
          <w:b/>
          <w:u w:val="single"/>
        </w:rPr>
      </w:pPr>
    </w:p>
    <w:p w:rsidR="005D14D2" w:rsidRDefault="005D14D2">
      <w:pPr>
        <w:rPr>
          <w:b/>
        </w:rPr>
      </w:pPr>
      <w:r>
        <w:rPr>
          <w:b/>
        </w:rPr>
        <w:br w:type="page"/>
      </w:r>
    </w:p>
    <w:p w:rsidR="00D70C02" w:rsidRPr="00F657BD" w:rsidRDefault="00D70C02" w:rsidP="00FB5D63">
      <w:pPr>
        <w:ind w:left="1440" w:hanging="1440"/>
        <w:jc w:val="both"/>
      </w:pPr>
      <w:r w:rsidRPr="00D70C02">
        <w:rPr>
          <w:b/>
        </w:rPr>
        <w:lastRenderedPageBreak/>
        <w:t>Column 12</w:t>
      </w:r>
      <w:r w:rsidRPr="00D70C02">
        <w:rPr>
          <w:b/>
        </w:rPr>
        <w:tab/>
      </w:r>
      <w:r w:rsidRPr="00373B40">
        <w:t>Days Enrolled for Pupils Transported Less Than 1 ½ Miles WITHOUT an Approved Serious Safety Hazard</w:t>
      </w:r>
    </w:p>
    <w:p w:rsidR="00D70C02" w:rsidRPr="00F657BD" w:rsidRDefault="00D70C02" w:rsidP="00FB5D63">
      <w:pPr>
        <w:jc w:val="both"/>
      </w:pPr>
    </w:p>
    <w:p w:rsidR="00D70C02" w:rsidRPr="00D70C02" w:rsidRDefault="00D70C02" w:rsidP="00FB5D63">
      <w:pPr>
        <w:ind w:left="1440"/>
        <w:jc w:val="both"/>
      </w:pPr>
      <w:r w:rsidRPr="00F657BD">
        <w:t xml:space="preserve">Enter in this column the total number of </w:t>
      </w:r>
      <w:r w:rsidRPr="00373B40">
        <w:rPr>
          <w:u w:val="single"/>
        </w:rPr>
        <w:t>days</w:t>
      </w:r>
      <w:r w:rsidRPr="00373B40">
        <w:t xml:space="preserve"> enrolled </w:t>
      </w:r>
      <w:r w:rsidRPr="00F657BD">
        <w:t xml:space="preserve">for any public, non-public or pre-k (non-exclusive route) pupil who reside </w:t>
      </w:r>
      <w:r w:rsidRPr="00373B40">
        <w:t>less than1½ miles from their assigned attendance center</w:t>
      </w:r>
      <w:r w:rsidRPr="00F657BD">
        <w:t xml:space="preserve"> </w:t>
      </w:r>
      <w:r w:rsidRPr="00373B40">
        <w:t>WITHOUT</w:t>
      </w:r>
      <w:r w:rsidRPr="00F657BD">
        <w:t xml:space="preserve"> an approved serious safety hazard and are enrolled to receive regular pupil transportation services on a regular route.  NOTE:  If the regular education pupil is not enrolled for the entire school year, enter only the number </w:t>
      </w:r>
      <w:r w:rsidRPr="00373B40">
        <w:rPr>
          <w:u w:val="single"/>
        </w:rPr>
        <w:t>of the actual enrollment days</w:t>
      </w:r>
      <w:r w:rsidRPr="00373B40">
        <w:t xml:space="preserve"> </w:t>
      </w:r>
      <w:r w:rsidRPr="00F657BD">
        <w:t>(</w:t>
      </w:r>
      <w:r w:rsidRPr="00D70C02">
        <w:t>i.e., assuming there is 174 school calendar days, the pupil enrolls in school on January 1, only enter 87 days in Column 12).</w:t>
      </w:r>
    </w:p>
    <w:p w:rsidR="00D70C02" w:rsidRPr="00D70C02" w:rsidRDefault="00D70C02" w:rsidP="00FB5D63">
      <w:pPr>
        <w:jc w:val="both"/>
      </w:pPr>
    </w:p>
    <w:p w:rsidR="00D70C02" w:rsidRPr="00D70C02" w:rsidRDefault="00D70C02" w:rsidP="00FB5D63">
      <w:pPr>
        <w:ind w:left="1440"/>
        <w:jc w:val="both"/>
        <w:rPr>
          <w:b/>
        </w:rPr>
      </w:pPr>
      <w:r w:rsidRPr="00D70C02">
        <w:rPr>
          <w:b/>
        </w:rPr>
        <w:t xml:space="preserve">NOTE: </w:t>
      </w:r>
      <w:r w:rsidRPr="00373B40">
        <w:t>EXCLUDE shuttling services to special education and/or vocational education attendance centers, but INCLUDE vocational shuttles less than 1½ miles because they are counted as regular transportation.</w:t>
      </w:r>
    </w:p>
    <w:p w:rsidR="00D70C02" w:rsidRPr="00D70C02" w:rsidRDefault="00D70C02" w:rsidP="00FB5D63">
      <w:pPr>
        <w:jc w:val="both"/>
      </w:pPr>
    </w:p>
    <w:p w:rsidR="00D70C02" w:rsidRPr="00D70C02" w:rsidRDefault="00D70C02" w:rsidP="00FB5D63">
      <w:pPr>
        <w:ind w:left="1440"/>
        <w:jc w:val="both"/>
        <w:rPr>
          <w:b/>
        </w:rPr>
      </w:pPr>
      <w:r w:rsidRPr="00D70C02">
        <w:t xml:space="preserve">After all pupils are recorded, enter the Total of Column 12 on </w:t>
      </w:r>
      <w:r w:rsidRPr="00D70C02">
        <w:rPr>
          <w:u w:val="single"/>
        </w:rPr>
        <w:t xml:space="preserve">Line 5b </w:t>
      </w:r>
      <w:r w:rsidRPr="00D70C02">
        <w:t xml:space="preserve">- Days for Pre-K-12 Pupils Residing Less Than 1.5 Miles from School WITHOUT an Approved Serious Safety Hazard on the Pupil Transportation Reimbursement Claim </w:t>
      </w:r>
      <w:r w:rsidRPr="00407F9E">
        <w:t>Pupil Head Count Webpage</w:t>
      </w:r>
      <w:r w:rsidRPr="00D70C02">
        <w:rPr>
          <w:b/>
        </w:rPr>
        <w:t>.</w:t>
      </w:r>
    </w:p>
    <w:p w:rsidR="00D70C02" w:rsidRPr="00D70C02" w:rsidRDefault="00D70C02" w:rsidP="00FB5D63">
      <w:pPr>
        <w:jc w:val="both"/>
      </w:pPr>
    </w:p>
    <w:p w:rsidR="00D70C02" w:rsidRPr="00F657BD" w:rsidRDefault="00D70C02" w:rsidP="00FB5D63">
      <w:pPr>
        <w:ind w:left="1440" w:hanging="1440"/>
        <w:jc w:val="both"/>
      </w:pPr>
      <w:r w:rsidRPr="00D70C02">
        <w:rPr>
          <w:b/>
        </w:rPr>
        <w:t>Column 13</w:t>
      </w:r>
      <w:r w:rsidRPr="00D70C02">
        <w:rPr>
          <w:b/>
        </w:rPr>
        <w:tab/>
      </w:r>
      <w:r w:rsidRPr="00373B40">
        <w:t>Days Enrolled for Pupils Transported Less Than 1½ Miles WITH an Approved Serious Safety Hazard</w:t>
      </w:r>
    </w:p>
    <w:p w:rsidR="00D70C02" w:rsidRPr="00F657BD" w:rsidRDefault="00D70C02" w:rsidP="00FB5D63">
      <w:pPr>
        <w:jc w:val="both"/>
      </w:pPr>
    </w:p>
    <w:p w:rsidR="00D70C02" w:rsidRPr="00F657BD" w:rsidRDefault="00D70C02" w:rsidP="00FB5D63">
      <w:pPr>
        <w:ind w:left="1440"/>
        <w:jc w:val="both"/>
      </w:pPr>
      <w:r w:rsidRPr="00F657BD">
        <w:t xml:space="preserve">Enter in this column the total number of </w:t>
      </w:r>
      <w:r w:rsidRPr="00373B40">
        <w:rPr>
          <w:u w:val="single"/>
        </w:rPr>
        <w:t>days</w:t>
      </w:r>
      <w:r w:rsidRPr="00373B40">
        <w:t xml:space="preserve"> enrolled </w:t>
      </w:r>
      <w:r w:rsidRPr="00F657BD">
        <w:t xml:space="preserve">for any public, non-public or pre-k (non-exclusive route) pupil who reside </w:t>
      </w:r>
      <w:r w:rsidRPr="00373B40">
        <w:t>less than one and one-half miles from their assigned attendance center WITH an approved Serious Safety Hazard</w:t>
      </w:r>
      <w:r w:rsidRPr="00F657BD">
        <w:t xml:space="preserve"> was and are enrolled to receive regular pupil transportation services on a regular route.</w:t>
      </w:r>
      <w:r w:rsidRPr="00F657BD" w:rsidDel="00EA7CA4">
        <w:t xml:space="preserve"> </w:t>
      </w:r>
      <w:r w:rsidRPr="00F657BD">
        <w:t xml:space="preserve"> NOTE:  If the regular education pupil is not enrolled for the entire school year, enter only the number </w:t>
      </w:r>
      <w:r w:rsidRPr="00373B40">
        <w:rPr>
          <w:u w:val="single"/>
        </w:rPr>
        <w:t>of the actual enrollment days</w:t>
      </w:r>
      <w:r w:rsidRPr="00373B40">
        <w:t xml:space="preserve"> </w:t>
      </w:r>
      <w:r w:rsidRPr="00F657BD">
        <w:t>(i.e., assuming there is 174 school calendar days, the pupil enrolls in school on January 1, only enter 87 days in Column 13).</w:t>
      </w:r>
    </w:p>
    <w:p w:rsidR="00D70C02" w:rsidRPr="00F657BD" w:rsidRDefault="00D70C02" w:rsidP="00FB5D63">
      <w:pPr>
        <w:jc w:val="both"/>
      </w:pPr>
    </w:p>
    <w:p w:rsidR="00D70C02" w:rsidRPr="00373B40" w:rsidRDefault="00D70C02" w:rsidP="00FB5D63">
      <w:pPr>
        <w:ind w:left="1440"/>
        <w:jc w:val="both"/>
      </w:pPr>
      <w:r w:rsidRPr="00F657BD">
        <w:t xml:space="preserve">After all pupils are recorded, enter the Total of Column 13 on Line 5c - Days for Pre-k– 12 Pupils residing </w:t>
      </w:r>
      <w:r w:rsidRPr="00F657BD">
        <w:rPr>
          <w:u w:val="single"/>
        </w:rPr>
        <w:t>less than 1½ Miles with an approved Serious Safety Hazard</w:t>
      </w:r>
      <w:r w:rsidRPr="00605569">
        <w:t xml:space="preserve">) on the Pupil Transportation Reimbursement Claim </w:t>
      </w:r>
      <w:r w:rsidRPr="00373B40">
        <w:t>Pupil Head Count webpage.</w:t>
      </w:r>
    </w:p>
    <w:p w:rsidR="00D70C02" w:rsidRPr="00D70C02" w:rsidRDefault="00D70C02" w:rsidP="00FB5D63">
      <w:pPr>
        <w:jc w:val="both"/>
      </w:pPr>
    </w:p>
    <w:p w:rsidR="00D70C02" w:rsidRPr="00D70C02" w:rsidRDefault="00D70C02" w:rsidP="00FB5D63">
      <w:pPr>
        <w:ind w:left="1440"/>
        <w:jc w:val="both"/>
      </w:pPr>
      <w:r w:rsidRPr="00D70C02">
        <w:rPr>
          <w:b/>
        </w:rPr>
        <w:t xml:space="preserve">IMPORTANT NOTE:  </w:t>
      </w:r>
      <w:r w:rsidRPr="00D70C02">
        <w:t xml:space="preserve">Article 5/29-3 requires the school board to annually review all serious safety hazards approved </w:t>
      </w:r>
      <w:r w:rsidR="001A4BDB">
        <w:t xml:space="preserve">by </w:t>
      </w:r>
      <w:r w:rsidRPr="00D70C02">
        <w:t xml:space="preserve">the Illinois Department of Transportation to verify that the hazardous conditions remain unchanged.  HB 3680, Public Act 94-0439 requires the school board to annually review the hazardous conditions, </w:t>
      </w:r>
      <w:r w:rsidRPr="00373B40">
        <w:t>but no longer requires the school board to send a copy of the resolution to the State Superintendent of Education</w:t>
      </w:r>
      <w:r w:rsidRPr="00F657BD">
        <w:t>.</w:t>
      </w:r>
      <w:r w:rsidRPr="00D70C02">
        <w:t xml:space="preserve">  However, those resolutions should remain on file in the district for audit purposes.</w:t>
      </w:r>
    </w:p>
    <w:p w:rsidR="00EA7CA4" w:rsidRDefault="00531738" w:rsidP="00D70C02">
      <w:pPr>
        <w:jc w:val="center"/>
        <w:rPr>
          <w:b/>
          <w:sz w:val="28"/>
        </w:rPr>
      </w:pPr>
      <w:r>
        <w:br w:type="page"/>
      </w:r>
    </w:p>
    <w:p w:rsidR="001A1D84" w:rsidRPr="000B61F9" w:rsidRDefault="009535BF" w:rsidP="00D03047">
      <w:pPr>
        <w:jc w:val="center"/>
        <w:rPr>
          <w:b/>
          <w:color w:val="000000" w:themeColor="text1"/>
          <w:sz w:val="28"/>
        </w:rPr>
      </w:pPr>
      <w:r w:rsidRPr="000B61F9">
        <w:rPr>
          <w:b/>
          <w:color w:val="000000" w:themeColor="text1"/>
          <w:sz w:val="28"/>
        </w:rPr>
        <w:lastRenderedPageBreak/>
        <w:t>ELIGIBILITY CRITERIA FOR REIMBURSEMENT OF</w:t>
      </w:r>
    </w:p>
    <w:p w:rsidR="001548F9" w:rsidRPr="000B61F9" w:rsidRDefault="009535BF" w:rsidP="001548F9">
      <w:pPr>
        <w:jc w:val="center"/>
        <w:rPr>
          <w:b/>
          <w:color w:val="000000" w:themeColor="text1"/>
          <w:sz w:val="28"/>
        </w:rPr>
      </w:pPr>
      <w:r w:rsidRPr="000B61F9">
        <w:rPr>
          <w:b/>
          <w:color w:val="000000" w:themeColor="text1"/>
          <w:sz w:val="28"/>
          <w:szCs w:val="28"/>
        </w:rPr>
        <w:t>CURRICULUM-RELATED FIELD TRIPS</w:t>
      </w:r>
    </w:p>
    <w:p w:rsidR="00B05990" w:rsidRPr="000B61F9" w:rsidRDefault="009535BF" w:rsidP="00B05990">
      <w:pPr>
        <w:pBdr>
          <w:bottom w:val="single" w:sz="12" w:space="1" w:color="auto"/>
        </w:pBdr>
        <w:jc w:val="center"/>
        <w:outlineLvl w:val="0"/>
        <w:rPr>
          <w:b/>
          <w:color w:val="000000" w:themeColor="text1"/>
          <w:sz w:val="28"/>
          <w:szCs w:val="28"/>
        </w:rPr>
      </w:pPr>
      <w:r w:rsidRPr="000B61F9">
        <w:rPr>
          <w:b/>
          <w:color w:val="000000" w:themeColor="text1"/>
          <w:sz w:val="28"/>
          <w:szCs w:val="28"/>
        </w:rPr>
        <w:t>(APPENDIX B)</w:t>
      </w:r>
    </w:p>
    <w:p w:rsidR="000D29BB" w:rsidRDefault="000D29BB">
      <w:pPr>
        <w:jc w:val="both"/>
      </w:pPr>
      <w:r>
        <w:t xml:space="preserve">The following criteria should be used to determine the reimbursement status (eligible/non-eligible) of each </w:t>
      </w:r>
      <w:r w:rsidR="00B53517">
        <w:t xml:space="preserve">regular or vocational </w:t>
      </w:r>
      <w:r w:rsidR="00D53B2F">
        <w:t xml:space="preserve">curriculum-related </w:t>
      </w:r>
      <w:r>
        <w:t>field trip.  Reimbursement for field trips is independent of whether or not the district is currently transporting or claiming regular transportation pupils for reimbursement.</w:t>
      </w:r>
    </w:p>
    <w:p w:rsidR="000D29BB" w:rsidRDefault="000D29BB">
      <w:pPr>
        <w:jc w:val="both"/>
      </w:pPr>
    </w:p>
    <w:p w:rsidR="000D29BB" w:rsidRDefault="000D29BB">
      <w:pPr>
        <w:numPr>
          <w:ilvl w:val="0"/>
          <w:numId w:val="1"/>
        </w:numPr>
        <w:jc w:val="both"/>
      </w:pPr>
      <w:r>
        <w:t xml:space="preserve">Detailed documentation must be retained in the district for audit purposes showing how the field trip </w:t>
      </w:r>
      <w:r>
        <w:rPr>
          <w:u w:val="single"/>
        </w:rPr>
        <w:t>directly</w:t>
      </w:r>
      <w:r>
        <w:t xml:space="preserve"> relate</w:t>
      </w:r>
      <w:r w:rsidR="0016414F">
        <w:t>s to the educational curriculum;</w:t>
      </w:r>
    </w:p>
    <w:p w:rsidR="000D29BB" w:rsidRDefault="000D29BB">
      <w:pPr>
        <w:jc w:val="both"/>
      </w:pPr>
    </w:p>
    <w:p w:rsidR="000D29BB" w:rsidRDefault="000D29BB">
      <w:pPr>
        <w:numPr>
          <w:ilvl w:val="0"/>
          <w:numId w:val="2"/>
        </w:numPr>
        <w:jc w:val="both"/>
      </w:pPr>
      <w:r>
        <w:t xml:space="preserve">On the day of the field trip, </w:t>
      </w:r>
      <w:r>
        <w:rPr>
          <w:u w:val="single"/>
        </w:rPr>
        <w:t xml:space="preserve">the field trip site is the assigned attendance center for </w:t>
      </w:r>
      <w:r>
        <w:rPr>
          <w:b/>
          <w:u w:val="single"/>
        </w:rPr>
        <w:t>all</w:t>
      </w:r>
      <w:r>
        <w:rPr>
          <w:u w:val="single"/>
        </w:rPr>
        <w:t xml:space="preserve"> </w:t>
      </w:r>
      <w:r w:rsidR="00D53B2F">
        <w:rPr>
          <w:u w:val="single"/>
        </w:rPr>
        <w:t>pupils</w:t>
      </w:r>
      <w:r>
        <w:rPr>
          <w:u w:val="single"/>
        </w:rPr>
        <w:t xml:space="preserve"> in the class</w:t>
      </w:r>
      <w:r w:rsidR="0016414F">
        <w:t>;</w:t>
      </w:r>
    </w:p>
    <w:p w:rsidR="000D29BB" w:rsidRDefault="000D29BB">
      <w:pPr>
        <w:jc w:val="both"/>
      </w:pPr>
    </w:p>
    <w:p w:rsidR="000D29BB" w:rsidRDefault="000D29BB">
      <w:pPr>
        <w:numPr>
          <w:ilvl w:val="0"/>
          <w:numId w:val="3"/>
        </w:numPr>
        <w:jc w:val="both"/>
      </w:pPr>
      <w:r>
        <w:t xml:space="preserve">The field trip must be part of the school day.  When a field trip is not part of the school day, it is considered an </w:t>
      </w:r>
      <w:r>
        <w:rPr>
          <w:u w:val="single"/>
        </w:rPr>
        <w:t>extracurricular</w:t>
      </w:r>
      <w:r>
        <w:t xml:space="preserve"> trip.  </w:t>
      </w:r>
      <w:r>
        <w:rPr>
          <w:u w:val="single"/>
        </w:rPr>
        <w:t xml:space="preserve">Extracurricular trips are </w:t>
      </w:r>
      <w:r w:rsidR="007E65EC">
        <w:rPr>
          <w:u w:val="single"/>
        </w:rPr>
        <w:t>non-reimbursable</w:t>
      </w:r>
      <w:r>
        <w:t>.  An eligibility indicator would be to determine whether or not the hours during the field trip would be claimable as clock hours</w:t>
      </w:r>
      <w:r w:rsidR="00D10E35">
        <w:t xml:space="preserve"> on the General State Aid Claim</w:t>
      </w:r>
      <w:r>
        <w:t>.  Another indicator would be whether or not the field trip date is approved on the Official Sc</w:t>
      </w:r>
      <w:r w:rsidR="0016414F">
        <w:t>hool Calendar;</w:t>
      </w:r>
    </w:p>
    <w:p w:rsidR="000D29BB" w:rsidRDefault="000D29BB">
      <w:pPr>
        <w:jc w:val="both"/>
      </w:pPr>
    </w:p>
    <w:p w:rsidR="009568B7" w:rsidRDefault="000D29BB">
      <w:pPr>
        <w:pBdr>
          <w:top w:val="single" w:sz="12" w:space="1" w:color="auto"/>
          <w:left w:val="single" w:sz="12" w:space="4" w:color="auto"/>
          <w:bottom w:val="single" w:sz="12" w:space="1" w:color="auto"/>
          <w:right w:val="single" w:sz="12" w:space="4" w:color="auto"/>
        </w:pBdr>
        <w:ind w:left="1080"/>
        <w:jc w:val="both"/>
        <w:rPr>
          <w:b/>
        </w:rPr>
      </w:pPr>
      <w:r>
        <w:rPr>
          <w:b/>
        </w:rPr>
        <w:t xml:space="preserve">Pupil transportation services provided to take participants or spectators to or from </w:t>
      </w:r>
      <w:r>
        <w:rPr>
          <w:b/>
          <w:u w:val="single"/>
        </w:rPr>
        <w:t>athletic contests</w:t>
      </w:r>
      <w:r>
        <w:rPr>
          <w:b/>
        </w:rPr>
        <w:t xml:space="preserve"> and/or </w:t>
      </w:r>
      <w:r>
        <w:rPr>
          <w:b/>
          <w:u w:val="single"/>
        </w:rPr>
        <w:t>academic contests</w:t>
      </w:r>
      <w:r>
        <w:rPr>
          <w:b/>
        </w:rPr>
        <w:t xml:space="preserve"> are non</w:t>
      </w:r>
      <w:r w:rsidR="009568B7">
        <w:rPr>
          <w:b/>
        </w:rPr>
        <w:t>-</w:t>
      </w:r>
      <w:r>
        <w:rPr>
          <w:b/>
        </w:rPr>
        <w:t>reimbursable</w:t>
      </w:r>
    </w:p>
    <w:p w:rsidR="000D29BB" w:rsidRDefault="009568B7">
      <w:pPr>
        <w:pBdr>
          <w:top w:val="single" w:sz="12" w:space="1" w:color="auto"/>
          <w:left w:val="single" w:sz="12" w:space="4" w:color="auto"/>
          <w:bottom w:val="single" w:sz="12" w:space="1" w:color="auto"/>
          <w:right w:val="single" w:sz="12" w:space="4" w:color="auto"/>
        </w:pBdr>
        <w:ind w:left="1080"/>
        <w:jc w:val="both"/>
        <w:rPr>
          <w:b/>
        </w:rPr>
      </w:pPr>
      <w:r>
        <w:rPr>
          <w:b/>
        </w:rPr>
        <w:t>(</w:t>
      </w:r>
      <w:r w:rsidR="007B3C2A">
        <w:rPr>
          <w:b/>
        </w:rPr>
        <w:t>23 Ill Admin Code Section</w:t>
      </w:r>
      <w:r w:rsidR="000D29BB">
        <w:rPr>
          <w:b/>
        </w:rPr>
        <w:t xml:space="preserve"> 120.40(a)</w:t>
      </w:r>
      <w:r w:rsidR="00371A2A">
        <w:rPr>
          <w:b/>
        </w:rPr>
        <w:t>(1</w:t>
      </w:r>
      <w:r w:rsidR="00D248AA">
        <w:rPr>
          <w:b/>
        </w:rPr>
        <w:t>)</w:t>
      </w:r>
      <w:r>
        <w:rPr>
          <w:b/>
        </w:rPr>
        <w:t>)</w:t>
      </w:r>
      <w:r w:rsidR="000D29BB">
        <w:rPr>
          <w:b/>
        </w:rPr>
        <w:t>.</w:t>
      </w:r>
    </w:p>
    <w:p w:rsidR="00155166" w:rsidRDefault="00155166" w:rsidP="00D248AA">
      <w:pPr>
        <w:jc w:val="both"/>
      </w:pPr>
    </w:p>
    <w:p w:rsidR="000D29BB" w:rsidRDefault="000D29BB">
      <w:pPr>
        <w:numPr>
          <w:ilvl w:val="0"/>
          <w:numId w:val="4"/>
        </w:numPr>
        <w:jc w:val="both"/>
      </w:pPr>
      <w:r>
        <w:t xml:space="preserve">If parents, students or any organization pays for </w:t>
      </w:r>
      <w:r w:rsidR="007A4779" w:rsidRPr="00373B40">
        <w:t xml:space="preserve">any part of the </w:t>
      </w:r>
      <w:r w:rsidR="007A4779" w:rsidRPr="00373B40">
        <w:rPr>
          <w:u w:val="single"/>
        </w:rPr>
        <w:t>transportation costs</w:t>
      </w:r>
      <w:r>
        <w:t xml:space="preserve">, the field trip is considered an </w:t>
      </w:r>
      <w:r>
        <w:rPr>
          <w:u w:val="single"/>
        </w:rPr>
        <w:t>extracurricular</w:t>
      </w:r>
      <w:r>
        <w:t xml:space="preserve"> trip.  The mileage</w:t>
      </w:r>
      <w:r w:rsidR="00395C77">
        <w:t xml:space="preserve"> and </w:t>
      </w:r>
      <w:r>
        <w:t>expenditures</w:t>
      </w:r>
      <w:r w:rsidR="00395C77">
        <w:t xml:space="preserve"> for the </w:t>
      </w:r>
      <w:r w:rsidR="00D470CD">
        <w:t xml:space="preserve">extracurricular </w:t>
      </w:r>
      <w:r w:rsidR="00395C77">
        <w:t>t</w:t>
      </w:r>
      <w:r>
        <w:t>rip would be claimed as non</w:t>
      </w:r>
      <w:r w:rsidR="00395C77">
        <w:t>-</w:t>
      </w:r>
      <w:r>
        <w:t xml:space="preserve">reimbursable transportation </w:t>
      </w:r>
      <w:r w:rsidR="00395C77">
        <w:t>and the</w:t>
      </w:r>
      <w:r w:rsidR="001A1D84">
        <w:t xml:space="preserve"> revenue should be reported on </w:t>
      </w:r>
      <w:r w:rsidR="00783708">
        <w:t>Line 19(</w:t>
      </w:r>
      <w:r w:rsidR="00D470CD">
        <w:t>c</w:t>
      </w:r>
      <w:r w:rsidR="00783708">
        <w:t>)</w:t>
      </w:r>
      <w:r w:rsidR="001A1D84">
        <w:t xml:space="preserve"> </w:t>
      </w:r>
      <w:r w:rsidR="00654906">
        <w:t>–</w:t>
      </w:r>
      <w:r w:rsidR="001A1D84">
        <w:t xml:space="preserve"> </w:t>
      </w:r>
      <w:r w:rsidR="00654906">
        <w:t>(</w:t>
      </w:r>
      <w:r w:rsidR="00395C77">
        <w:t>Other Revenue</w:t>
      </w:r>
      <w:r w:rsidR="00654906">
        <w:t>)</w:t>
      </w:r>
      <w:r w:rsidR="00395C77">
        <w:t xml:space="preserve"> </w:t>
      </w:r>
      <w:r>
        <w:t xml:space="preserve">on the </w:t>
      </w:r>
      <w:r w:rsidR="00B53517">
        <w:t xml:space="preserve">electronic </w:t>
      </w:r>
      <w:r>
        <w:t xml:space="preserve">Pupil Transportation </w:t>
      </w:r>
      <w:r w:rsidR="00395C77">
        <w:t xml:space="preserve">Claim </w:t>
      </w:r>
      <w:r>
        <w:t xml:space="preserve">Reimbursement </w:t>
      </w:r>
      <w:r w:rsidR="00395C77">
        <w:t>System</w:t>
      </w:r>
      <w:r w:rsidR="0016414F">
        <w:t>;</w:t>
      </w:r>
    </w:p>
    <w:p w:rsidR="000D29BB" w:rsidRDefault="000D29BB">
      <w:pPr>
        <w:jc w:val="both"/>
      </w:pPr>
    </w:p>
    <w:p w:rsidR="000D29BB" w:rsidRDefault="000D29BB">
      <w:pPr>
        <w:numPr>
          <w:ilvl w:val="0"/>
          <w:numId w:val="5"/>
        </w:numPr>
        <w:jc w:val="both"/>
      </w:pPr>
      <w:r>
        <w:t xml:space="preserve">If the district requires </w:t>
      </w:r>
      <w:r w:rsidR="00110138">
        <w:t>pupils</w:t>
      </w:r>
      <w:r>
        <w:t xml:space="preserve"> to perform community service as part of the curriculum, the transportation of students to perform such community service </w:t>
      </w:r>
      <w:r w:rsidRPr="00B53517">
        <w:rPr>
          <w:u w:val="single"/>
        </w:rPr>
        <w:t>within the district</w:t>
      </w:r>
      <w:r>
        <w:t xml:space="preserve"> is reimbursable.</w:t>
      </w:r>
    </w:p>
    <w:p w:rsidR="000D29BB" w:rsidRDefault="000D29BB">
      <w:pPr>
        <w:jc w:val="both"/>
      </w:pPr>
    </w:p>
    <w:p w:rsidR="000D29BB" w:rsidRDefault="000D29BB" w:rsidP="001548F9">
      <w:pPr>
        <w:jc w:val="both"/>
      </w:pPr>
      <w:r>
        <w:t xml:space="preserve">The above criteria pertain to regular and vocational field trips.  </w:t>
      </w:r>
      <w:r w:rsidR="00A70963">
        <w:t xml:space="preserve">Mileage and expenditures for reimbursable </w:t>
      </w:r>
      <w:r w:rsidR="00110138">
        <w:t xml:space="preserve">curriculum-related </w:t>
      </w:r>
      <w:r w:rsidR="00A70963">
        <w:t>field trips should be reported in the appropriate fields on the electronic Pupil Tra</w:t>
      </w:r>
      <w:r w:rsidR="00D10E35">
        <w:t xml:space="preserve">nsportation </w:t>
      </w:r>
      <w:r w:rsidR="00570176">
        <w:t xml:space="preserve">Claim </w:t>
      </w:r>
      <w:r w:rsidR="00D10E35">
        <w:t xml:space="preserve">Reimbursement </w:t>
      </w:r>
      <w:r w:rsidR="00570176">
        <w:t>System</w:t>
      </w:r>
      <w:r w:rsidR="00A70963">
        <w:t>.</w:t>
      </w:r>
    </w:p>
    <w:p w:rsidR="00C479B9" w:rsidRPr="00373B40" w:rsidRDefault="00C479B9">
      <w:pPr>
        <w:rPr>
          <w:szCs w:val="24"/>
        </w:rPr>
      </w:pPr>
    </w:p>
    <w:p w:rsidR="00092A4A" w:rsidRDefault="00092A4A" w:rsidP="00092A4A">
      <w:pPr>
        <w:jc w:val="both"/>
      </w:pPr>
      <w:r>
        <w:t xml:space="preserve">The Regular Pupil Transportation Reimbursable Field Trips Worksheet is now located on the </w:t>
      </w:r>
      <w:r w:rsidR="00BF186C">
        <w:t xml:space="preserve">local education agency’s </w:t>
      </w:r>
      <w:r>
        <w:t>homepage in the Pupil Transportation Claim Reimbursement System (PTCRS)</w:t>
      </w:r>
      <w:r w:rsidR="00E856DC">
        <w:t xml:space="preserve"> under </w:t>
      </w:r>
      <w:r w:rsidR="00E856DC" w:rsidRPr="002463A1">
        <w:t>the “</w:t>
      </w:r>
      <w:r w:rsidR="00E856DC" w:rsidRPr="00373B40">
        <w:t>Worksheets</w:t>
      </w:r>
      <w:r w:rsidR="00E856DC" w:rsidRPr="002463A1">
        <w:t>”</w:t>
      </w:r>
      <w:r w:rsidR="00E856DC" w:rsidRPr="00373B40">
        <w:t xml:space="preserve"> </w:t>
      </w:r>
      <w:r w:rsidR="00E856DC" w:rsidRPr="002463A1">
        <w:t>heading</w:t>
      </w:r>
      <w:r w:rsidR="00BF186C" w:rsidRPr="002463A1">
        <w:t xml:space="preserve"> in </w:t>
      </w:r>
      <w:r w:rsidRPr="00605569">
        <w:t xml:space="preserve">PDF format.  The user may </w:t>
      </w:r>
      <w:r w:rsidR="001548F9" w:rsidRPr="00E23BE2">
        <w:t xml:space="preserve">enter data </w:t>
      </w:r>
      <w:r w:rsidR="00A70963" w:rsidRPr="002463A1">
        <w:t>online;</w:t>
      </w:r>
      <w:r w:rsidRPr="002463A1">
        <w:t xml:space="preserve"> however, </w:t>
      </w:r>
      <w:r w:rsidRPr="00373B40">
        <w:rPr>
          <w:u w:val="single"/>
        </w:rPr>
        <w:t xml:space="preserve">the </w:t>
      </w:r>
      <w:r w:rsidR="00DB7ECC" w:rsidRPr="00373B40">
        <w:rPr>
          <w:u w:val="single"/>
        </w:rPr>
        <w:t>data</w:t>
      </w:r>
      <w:r w:rsidRPr="00373B40">
        <w:rPr>
          <w:u w:val="single"/>
        </w:rPr>
        <w:t xml:space="preserve"> is not saved in PTCRS.  Once the user has completed </w:t>
      </w:r>
      <w:r w:rsidR="00A70963" w:rsidRPr="00373B40">
        <w:rPr>
          <w:u w:val="single"/>
        </w:rPr>
        <w:t>entering the</w:t>
      </w:r>
      <w:r w:rsidRPr="00373B40">
        <w:rPr>
          <w:u w:val="single"/>
        </w:rPr>
        <w:t xml:space="preserve"> data in the </w:t>
      </w:r>
      <w:r w:rsidR="00DB7ECC" w:rsidRPr="00373B40">
        <w:rPr>
          <w:u w:val="single"/>
        </w:rPr>
        <w:t>worksheet</w:t>
      </w:r>
      <w:r w:rsidRPr="00373B40">
        <w:rPr>
          <w:u w:val="single"/>
        </w:rPr>
        <w:t>, the user must print a copy prior to clicking on the reset button</w:t>
      </w:r>
      <w:r w:rsidRPr="002463A1">
        <w:t>.</w:t>
      </w:r>
    </w:p>
    <w:p w:rsidR="00531738" w:rsidRDefault="00531738" w:rsidP="00092A4A">
      <w:pPr>
        <w:jc w:val="both"/>
      </w:pPr>
    </w:p>
    <w:p w:rsidR="000D29BB" w:rsidRDefault="000D29BB">
      <w:pPr>
        <w:pBdr>
          <w:top w:val="single" w:sz="12" w:space="1" w:color="auto"/>
          <w:left w:val="single" w:sz="12" w:space="4" w:color="auto"/>
          <w:bottom w:val="single" w:sz="12" w:space="1" w:color="auto"/>
          <w:right w:val="single" w:sz="12" w:space="4" w:color="auto"/>
        </w:pBdr>
        <w:jc w:val="both"/>
        <w:rPr>
          <w:b/>
        </w:rPr>
      </w:pPr>
      <w:r>
        <w:rPr>
          <w:b/>
        </w:rPr>
        <w:lastRenderedPageBreak/>
        <w:t xml:space="preserve">If the district claims reimbursable </w:t>
      </w:r>
      <w:r w:rsidR="009C5139">
        <w:rPr>
          <w:b/>
        </w:rPr>
        <w:t xml:space="preserve">curriculum-related </w:t>
      </w:r>
      <w:r>
        <w:rPr>
          <w:b/>
        </w:rPr>
        <w:t xml:space="preserve">field trip expenditures on the </w:t>
      </w:r>
      <w:r w:rsidR="00092A4A">
        <w:rPr>
          <w:b/>
        </w:rPr>
        <w:t xml:space="preserve">electronic </w:t>
      </w:r>
      <w:r>
        <w:rPr>
          <w:b/>
        </w:rPr>
        <w:t xml:space="preserve">Pupil Transportation Reimbursement </w:t>
      </w:r>
      <w:r w:rsidR="00D10E35">
        <w:rPr>
          <w:b/>
        </w:rPr>
        <w:t>Claim</w:t>
      </w:r>
      <w:r>
        <w:rPr>
          <w:b/>
        </w:rPr>
        <w:t xml:space="preserve">, the Reimbursable </w:t>
      </w:r>
      <w:r w:rsidR="00946F6E">
        <w:rPr>
          <w:b/>
        </w:rPr>
        <w:t xml:space="preserve">Curriculum Related </w:t>
      </w:r>
      <w:r>
        <w:rPr>
          <w:b/>
        </w:rPr>
        <w:t>Field Trips Worksheet or similar district-designed database for tracking the data must be completed and retained on file for audit purposes.</w:t>
      </w:r>
    </w:p>
    <w:p w:rsidR="000D29BB" w:rsidRDefault="000D29BB">
      <w:pPr>
        <w:jc w:val="both"/>
      </w:pPr>
    </w:p>
    <w:p w:rsidR="000D29BB" w:rsidRDefault="000D29BB">
      <w:pPr>
        <w:jc w:val="both"/>
        <w:rPr>
          <w:b/>
          <w:u w:val="single"/>
        </w:rPr>
      </w:pPr>
      <w:r>
        <w:t xml:space="preserve">Enter the following information for each K-12 </w:t>
      </w:r>
      <w:r w:rsidR="00110138">
        <w:t>pupil</w:t>
      </w:r>
      <w:r>
        <w:t xml:space="preserve"> who </w:t>
      </w:r>
      <w:r w:rsidRPr="002463A1">
        <w:t xml:space="preserve">is </w:t>
      </w:r>
      <w:r w:rsidRPr="00373B40">
        <w:rPr>
          <w:u w:val="single"/>
        </w:rPr>
        <w:t>not enrolled to be transported on a reimbursable regular K-12 route to/from school</w:t>
      </w:r>
      <w:r w:rsidRPr="002463A1">
        <w:t xml:space="preserve"> </w:t>
      </w:r>
      <w:r w:rsidR="000E48B3" w:rsidRPr="002463A1">
        <w:t>but</w:t>
      </w:r>
      <w:r w:rsidRPr="002463A1">
        <w:t xml:space="preserve"> is transported </w:t>
      </w:r>
      <w:r w:rsidR="00A965CD" w:rsidRPr="002463A1">
        <w:t xml:space="preserve">only for a </w:t>
      </w:r>
      <w:r w:rsidR="00A965CD" w:rsidRPr="00373B40">
        <w:t>rei</w:t>
      </w:r>
      <w:r w:rsidRPr="00373B40">
        <w:t xml:space="preserve">mbursable </w:t>
      </w:r>
      <w:r w:rsidR="00110138" w:rsidRPr="00373B40">
        <w:t xml:space="preserve">curriculum-related </w:t>
      </w:r>
      <w:r w:rsidRPr="00373B40">
        <w:t>field trip</w:t>
      </w:r>
      <w:r w:rsidRPr="002463A1">
        <w:t xml:space="preserve"> during the </w:t>
      </w:r>
      <w:r w:rsidRPr="00373B40">
        <w:rPr>
          <w:u w:val="single"/>
        </w:rPr>
        <w:t>regular school term.</w:t>
      </w:r>
    </w:p>
    <w:p w:rsidR="000D29BB" w:rsidRPr="00CF6F4E" w:rsidRDefault="000D29BB">
      <w:pPr>
        <w:ind w:left="900" w:hanging="900"/>
        <w:jc w:val="both"/>
        <w:rPr>
          <w:b/>
          <w:sz w:val="16"/>
          <w:szCs w:val="16"/>
        </w:rPr>
      </w:pPr>
    </w:p>
    <w:p w:rsidR="00BF186C" w:rsidRDefault="002463A1">
      <w:pPr>
        <w:ind w:left="900" w:hanging="900"/>
        <w:jc w:val="both"/>
      </w:pPr>
      <w:r>
        <w:rPr>
          <w:b/>
        </w:rPr>
        <w:t>NOTE</w:t>
      </w:r>
      <w:r w:rsidR="000D29BB">
        <w:rPr>
          <w:b/>
        </w:rPr>
        <w:t>:</w:t>
      </w:r>
      <w:r w:rsidR="00E34787">
        <w:rPr>
          <w:b/>
        </w:rPr>
        <w:tab/>
      </w:r>
      <w:r w:rsidR="00092A4A">
        <w:t xml:space="preserve">The district </w:t>
      </w:r>
      <w:r w:rsidR="00F02658">
        <w:t>may only claim pupils on this report</w:t>
      </w:r>
      <w:r w:rsidR="00BF186C">
        <w:t>:</w:t>
      </w:r>
    </w:p>
    <w:p w:rsidR="00531738" w:rsidRDefault="00531738">
      <w:pPr>
        <w:ind w:left="900" w:hanging="900"/>
        <w:jc w:val="both"/>
      </w:pPr>
    </w:p>
    <w:p w:rsidR="00785809" w:rsidRDefault="00BF186C">
      <w:pPr>
        <w:numPr>
          <w:ilvl w:val="0"/>
          <w:numId w:val="35"/>
        </w:numPr>
        <w:jc w:val="both"/>
      </w:pPr>
      <w:r>
        <w:t xml:space="preserve">who are </w:t>
      </w:r>
      <w:r w:rsidR="00092A4A">
        <w:t xml:space="preserve">transported on a regular route </w:t>
      </w:r>
      <w:r w:rsidR="00092A4A" w:rsidRPr="004161C4">
        <w:rPr>
          <w:u w:val="single"/>
        </w:rPr>
        <w:t xml:space="preserve">less than 1½ miles without </w:t>
      </w:r>
      <w:r w:rsidR="00110138">
        <w:rPr>
          <w:u w:val="single"/>
        </w:rPr>
        <w:t xml:space="preserve">an approved </w:t>
      </w:r>
      <w:r w:rsidR="00092A4A" w:rsidRPr="004161C4">
        <w:rPr>
          <w:u w:val="single"/>
        </w:rPr>
        <w:t xml:space="preserve">serious safety hazard </w:t>
      </w:r>
      <w:r w:rsidR="00092A4A">
        <w:t>or</w:t>
      </w:r>
      <w:r>
        <w:t>;</w:t>
      </w:r>
    </w:p>
    <w:p w:rsidR="006610B1" w:rsidRDefault="006610B1" w:rsidP="006610B1">
      <w:pPr>
        <w:jc w:val="both"/>
      </w:pPr>
    </w:p>
    <w:p w:rsidR="00785809" w:rsidRDefault="006610B1">
      <w:pPr>
        <w:numPr>
          <w:ilvl w:val="0"/>
          <w:numId w:val="35"/>
        </w:numPr>
      </w:pPr>
      <w:r>
        <w:t>w</w:t>
      </w:r>
      <w:r w:rsidR="00BF186C" w:rsidRPr="00BF186C">
        <w:t xml:space="preserve">ho </w:t>
      </w:r>
      <w:r w:rsidR="00092A4A" w:rsidRPr="00BF186C">
        <w:t xml:space="preserve">are not provided </w:t>
      </w:r>
      <w:r w:rsidR="009A5393" w:rsidRPr="00BF186C">
        <w:t xml:space="preserve">transportation </w:t>
      </w:r>
      <w:r w:rsidR="00092A4A" w:rsidRPr="00BF186C">
        <w:t>to and from school</w:t>
      </w:r>
      <w:r w:rsidR="00092A4A">
        <w:t>.</w:t>
      </w:r>
    </w:p>
    <w:p w:rsidR="00155166" w:rsidRPr="00A64206" w:rsidRDefault="00155166" w:rsidP="00BF186C">
      <w:pPr>
        <w:outlineLvl w:val="0"/>
        <w:rPr>
          <w:szCs w:val="24"/>
        </w:rPr>
      </w:pPr>
    </w:p>
    <w:p w:rsidR="000D29BB" w:rsidRPr="0001185F" w:rsidRDefault="000D29BB">
      <w:pPr>
        <w:jc w:val="center"/>
        <w:outlineLvl w:val="0"/>
        <w:rPr>
          <w:sz w:val="28"/>
        </w:rPr>
      </w:pPr>
      <w:r>
        <w:rPr>
          <w:b/>
          <w:i/>
          <w:sz w:val="28"/>
        </w:rPr>
        <w:t>Retain this form in the district for audit purposes.</w:t>
      </w:r>
    </w:p>
    <w:p w:rsidR="000D29BB" w:rsidRPr="0001185F" w:rsidRDefault="000D29BB">
      <w:pPr>
        <w:outlineLvl w:val="0"/>
        <w:rPr>
          <w:sz w:val="28"/>
        </w:rPr>
      </w:pPr>
      <w:r>
        <w:rPr>
          <w:b/>
          <w:sz w:val="28"/>
        </w:rPr>
        <w:t>******************************************************************</w:t>
      </w:r>
    </w:p>
    <w:p w:rsidR="000D29BB" w:rsidRDefault="000D29BB">
      <w:pPr>
        <w:jc w:val="both"/>
        <w:outlineLvl w:val="0"/>
        <w:rPr>
          <w:b/>
        </w:rPr>
      </w:pPr>
      <w:r>
        <w:rPr>
          <w:b/>
        </w:rPr>
        <w:t xml:space="preserve">Column 1 - </w:t>
      </w:r>
      <w:r w:rsidRPr="00373B40">
        <w:t>Student Name</w:t>
      </w:r>
    </w:p>
    <w:p w:rsidR="000D29BB" w:rsidRPr="006610B1" w:rsidRDefault="000D29BB">
      <w:pPr>
        <w:jc w:val="both"/>
        <w:outlineLvl w:val="0"/>
        <w:rPr>
          <w:b/>
        </w:rPr>
      </w:pPr>
    </w:p>
    <w:p w:rsidR="000D29BB" w:rsidRDefault="000D29BB">
      <w:pPr>
        <w:ind w:firstLine="720"/>
        <w:jc w:val="both"/>
        <w:outlineLvl w:val="0"/>
      </w:pPr>
      <w:r>
        <w:t xml:space="preserve">Enter the name of the </w:t>
      </w:r>
      <w:r w:rsidR="00110138">
        <w:t>pupil</w:t>
      </w:r>
      <w:r>
        <w:t xml:space="preserve"> </w:t>
      </w:r>
      <w:r w:rsidR="00F0228B">
        <w:t>transported.</w:t>
      </w:r>
    </w:p>
    <w:p w:rsidR="006610B1" w:rsidRDefault="006610B1" w:rsidP="006610B1">
      <w:pPr>
        <w:jc w:val="both"/>
        <w:outlineLvl w:val="0"/>
      </w:pPr>
    </w:p>
    <w:p w:rsidR="000D29BB" w:rsidRDefault="000D29BB" w:rsidP="00B10CB0">
      <w:pPr>
        <w:ind w:left="720"/>
        <w:jc w:val="both"/>
      </w:pPr>
      <w:r>
        <w:t xml:space="preserve">Total the number of </w:t>
      </w:r>
      <w:r w:rsidR="00110138">
        <w:t>pupil</w:t>
      </w:r>
      <w:r>
        <w:t xml:space="preserve">s in Column 1 and </w:t>
      </w:r>
      <w:r w:rsidRPr="00373B40">
        <w:t xml:space="preserve">enter </w:t>
      </w:r>
      <w:r w:rsidR="00B10CB0" w:rsidRPr="00373B40">
        <w:t xml:space="preserve">the </w:t>
      </w:r>
      <w:r w:rsidRPr="00373B40">
        <w:rPr>
          <w:u w:val="single"/>
        </w:rPr>
        <w:t>headcount</w:t>
      </w:r>
      <w:r w:rsidRPr="00373B40">
        <w:t xml:space="preserve"> on Line 4</w:t>
      </w:r>
      <w:r w:rsidR="00531738" w:rsidRPr="00373B40">
        <w:t>a</w:t>
      </w:r>
      <w:r w:rsidRPr="00373B40">
        <w:t xml:space="preserve"> of the </w:t>
      </w:r>
      <w:r w:rsidR="001A6480" w:rsidRPr="00373B40">
        <w:t xml:space="preserve">electronic </w:t>
      </w:r>
      <w:r w:rsidRPr="00373B40">
        <w:t xml:space="preserve">Pupil Transportation Reimbursement </w:t>
      </w:r>
      <w:r w:rsidR="001A6480" w:rsidRPr="00373B40">
        <w:t>Claim</w:t>
      </w:r>
      <w:r w:rsidRPr="002463A1">
        <w:t>.</w:t>
      </w:r>
      <w:r w:rsidR="00250FAC" w:rsidRPr="002463A1">
        <w:t xml:space="preserve">  Only </w:t>
      </w:r>
      <w:r w:rsidR="00110138" w:rsidRPr="002463A1">
        <w:t>pupil</w:t>
      </w:r>
      <w:r w:rsidR="00250FAC" w:rsidRPr="002463A1">
        <w:t xml:space="preserve">s who are </w:t>
      </w:r>
      <w:r w:rsidR="00250FAC" w:rsidRPr="00373B40">
        <w:rPr>
          <w:u w:val="single"/>
        </w:rPr>
        <w:t>not</w:t>
      </w:r>
      <w:r w:rsidR="00250FAC">
        <w:t xml:space="preserve"> enrolled on a reimbursable regular route should be report</w:t>
      </w:r>
      <w:r w:rsidR="00F0228B">
        <w:t>ed.</w:t>
      </w:r>
    </w:p>
    <w:p w:rsidR="00785809" w:rsidRDefault="00785809"/>
    <w:p w:rsidR="00785809" w:rsidRDefault="000D29BB">
      <w:pPr>
        <w:rPr>
          <w:b/>
        </w:rPr>
      </w:pPr>
      <w:r>
        <w:rPr>
          <w:b/>
        </w:rPr>
        <w:t xml:space="preserve">Columns </w:t>
      </w:r>
      <w:r w:rsidR="00C479B9">
        <w:rPr>
          <w:b/>
        </w:rPr>
        <w:t xml:space="preserve">2, </w:t>
      </w:r>
      <w:r>
        <w:rPr>
          <w:b/>
        </w:rPr>
        <w:t xml:space="preserve">3, 4, 5 </w:t>
      </w:r>
      <w:r w:rsidRPr="00373B40">
        <w:t>- Date of Field Trip(s)</w:t>
      </w:r>
    </w:p>
    <w:p w:rsidR="00785809" w:rsidRDefault="00785809"/>
    <w:p w:rsidR="00785809" w:rsidRPr="00277CE1" w:rsidRDefault="000D29BB" w:rsidP="00277CE1">
      <w:pPr>
        <w:ind w:firstLine="720"/>
        <w:outlineLvl w:val="0"/>
      </w:pPr>
      <w:r w:rsidRPr="00277CE1">
        <w:t xml:space="preserve">Enter the date(s) the </w:t>
      </w:r>
      <w:r w:rsidR="00110138" w:rsidRPr="00277CE1">
        <w:t>pupil</w:t>
      </w:r>
      <w:r w:rsidRPr="00277CE1">
        <w:t xml:space="preserve"> is transported for a </w:t>
      </w:r>
      <w:r w:rsidRPr="00277CE1">
        <w:rPr>
          <w:u w:val="single"/>
        </w:rPr>
        <w:t>reimbursable</w:t>
      </w:r>
      <w:r w:rsidR="00110138" w:rsidRPr="00277CE1">
        <w:rPr>
          <w:u w:val="single"/>
        </w:rPr>
        <w:t xml:space="preserve"> curriculum-related</w:t>
      </w:r>
      <w:r w:rsidRPr="00277CE1">
        <w:t xml:space="preserve"> field trip.</w:t>
      </w:r>
    </w:p>
    <w:p w:rsidR="00785809" w:rsidRDefault="00785809" w:rsidP="00277CE1"/>
    <w:p w:rsidR="000D29BB" w:rsidRDefault="000D29BB">
      <w:pPr>
        <w:jc w:val="both"/>
        <w:outlineLvl w:val="0"/>
        <w:rPr>
          <w:b/>
        </w:rPr>
      </w:pPr>
      <w:r>
        <w:rPr>
          <w:b/>
        </w:rPr>
        <w:t xml:space="preserve">Column 6 - </w:t>
      </w:r>
      <w:r w:rsidRPr="00373B40">
        <w:t>Total Days Transported</w:t>
      </w:r>
    </w:p>
    <w:p w:rsidR="000D29BB" w:rsidRPr="00A64206" w:rsidRDefault="000D29BB" w:rsidP="00CF6F4E">
      <w:pPr>
        <w:jc w:val="both"/>
        <w:outlineLvl w:val="0"/>
        <w:rPr>
          <w:szCs w:val="24"/>
        </w:rPr>
      </w:pPr>
    </w:p>
    <w:p w:rsidR="000D29BB" w:rsidRDefault="000D29BB" w:rsidP="00807F80">
      <w:pPr>
        <w:ind w:left="720"/>
        <w:jc w:val="both"/>
        <w:outlineLvl w:val="0"/>
      </w:pPr>
      <w:r>
        <w:t xml:space="preserve">Enter the total number of days the </w:t>
      </w:r>
      <w:r w:rsidR="00110138">
        <w:t>pupil</w:t>
      </w:r>
      <w:r>
        <w:t xml:space="preserve"> is transported for </w:t>
      </w:r>
      <w:r w:rsidR="00110138">
        <w:t xml:space="preserve">curriculum-related </w:t>
      </w:r>
      <w:r w:rsidRPr="00373B40">
        <w:rPr>
          <w:u w:val="single"/>
        </w:rPr>
        <w:t>reimbursable</w:t>
      </w:r>
      <w:r>
        <w:t xml:space="preserve"> field trips.</w:t>
      </w:r>
    </w:p>
    <w:p w:rsidR="00531738" w:rsidRPr="001F3ECD" w:rsidRDefault="00531738" w:rsidP="000B61F9">
      <w:pPr>
        <w:jc w:val="center"/>
        <w:rPr>
          <w:b/>
          <w:color w:val="FFFFFF" w:themeColor="background1"/>
          <w:sz w:val="28"/>
          <w:szCs w:val="28"/>
        </w:rPr>
      </w:pPr>
    </w:p>
    <w:p w:rsidR="009965E7" w:rsidRDefault="009965E7" w:rsidP="00807F80">
      <w:pPr>
        <w:ind w:left="720"/>
        <w:jc w:val="both"/>
      </w:pPr>
      <w:r>
        <w:t>After all pupils are recorded, the total of this column is used in two places on the PTCRS Pupil Headcount Webpage:</w:t>
      </w:r>
    </w:p>
    <w:p w:rsidR="009965E7" w:rsidRDefault="009965E7" w:rsidP="002B0C7B">
      <w:pPr>
        <w:pStyle w:val="ListParagraph"/>
        <w:numPr>
          <w:ilvl w:val="0"/>
          <w:numId w:val="47"/>
        </w:numPr>
        <w:jc w:val="both"/>
      </w:pPr>
      <w:r>
        <w:t>E</w:t>
      </w:r>
      <w:r w:rsidR="005D14D2">
        <w:t>nter t</w:t>
      </w:r>
      <w:r w:rsidR="00807F80">
        <w:t xml:space="preserve">he total of </w:t>
      </w:r>
      <w:r>
        <w:t>this column</w:t>
      </w:r>
      <w:r w:rsidR="005D14D2">
        <w:t xml:space="preserve"> on lin</w:t>
      </w:r>
      <w:r>
        <w:t>e 4(b);</w:t>
      </w:r>
    </w:p>
    <w:p w:rsidR="002B0C7B" w:rsidRDefault="002B0C7B" w:rsidP="002B0C7B">
      <w:pPr>
        <w:jc w:val="both"/>
      </w:pPr>
    </w:p>
    <w:p w:rsidR="009965E7" w:rsidRPr="009965E7" w:rsidRDefault="009965E7" w:rsidP="002B0C7B">
      <w:pPr>
        <w:pStyle w:val="ListParagraph"/>
        <w:numPr>
          <w:ilvl w:val="0"/>
          <w:numId w:val="47"/>
        </w:numPr>
        <w:jc w:val="both"/>
      </w:pPr>
      <w:r>
        <w:t>A</w:t>
      </w:r>
      <w:r w:rsidR="005D14D2">
        <w:t>dd</w:t>
      </w:r>
      <w:r>
        <w:t xml:space="preserve"> the total of this column to</w:t>
      </w:r>
      <w:r w:rsidR="005D14D2">
        <w:t xml:space="preserve"> </w:t>
      </w:r>
      <w:r>
        <w:t>the total of Column 11 from</w:t>
      </w:r>
      <w:r w:rsidR="00C479B9">
        <w:t xml:space="preserve"> the Resident Pupils Transported Worksheet</w:t>
      </w:r>
      <w:r w:rsidR="00473D3D">
        <w:t>,</w:t>
      </w:r>
      <w:r>
        <w:t xml:space="preserve"> </w:t>
      </w:r>
      <w:r w:rsidR="000E0071">
        <w:t>and then</w:t>
      </w:r>
      <w:r>
        <w:t xml:space="preserve"> e</w:t>
      </w:r>
      <w:r w:rsidR="00C479B9">
        <w:t xml:space="preserve">nter the grand total </w:t>
      </w:r>
      <w:r w:rsidR="00807F80" w:rsidRPr="005D77AA">
        <w:t xml:space="preserve">on </w:t>
      </w:r>
      <w:r w:rsidR="00807F80" w:rsidRPr="002B0C7B">
        <w:rPr>
          <w:u w:val="single"/>
        </w:rPr>
        <w:t>Line 5</w:t>
      </w:r>
      <w:r w:rsidR="00B14DA8" w:rsidRPr="002B0C7B">
        <w:rPr>
          <w:u w:val="single"/>
        </w:rPr>
        <w:t>(</w:t>
      </w:r>
      <w:r w:rsidR="00807F80" w:rsidRPr="002B0C7B">
        <w:rPr>
          <w:u w:val="single"/>
        </w:rPr>
        <w:t>A</w:t>
      </w:r>
      <w:r w:rsidR="00B14DA8" w:rsidRPr="002B0C7B">
        <w:rPr>
          <w:u w:val="single"/>
        </w:rPr>
        <w:t xml:space="preserve">) </w:t>
      </w:r>
      <w:r w:rsidR="00C479B9" w:rsidRPr="002B0C7B">
        <w:rPr>
          <w:u w:val="single"/>
        </w:rPr>
        <w:t>––</w:t>
      </w:r>
      <w:r w:rsidR="00B14DA8" w:rsidRPr="002B0C7B">
        <w:rPr>
          <w:u w:val="single"/>
        </w:rPr>
        <w:t xml:space="preserve"> </w:t>
      </w:r>
      <w:r w:rsidR="00C479B9" w:rsidRPr="002B0C7B">
        <w:rPr>
          <w:u w:val="single"/>
        </w:rPr>
        <w:t xml:space="preserve">Days for </w:t>
      </w:r>
      <w:r w:rsidR="006419EF" w:rsidRPr="002B0C7B">
        <w:rPr>
          <w:u w:val="single"/>
        </w:rPr>
        <w:t>Pre-k</w:t>
      </w:r>
      <w:r w:rsidR="00C479B9" w:rsidRPr="002B0C7B">
        <w:rPr>
          <w:u w:val="single"/>
        </w:rPr>
        <w:t xml:space="preserve">– 12 </w:t>
      </w:r>
      <w:r w:rsidR="00B14DA8" w:rsidRPr="002B0C7B">
        <w:rPr>
          <w:u w:val="single"/>
        </w:rPr>
        <w:t>Pupils Residing 1½ Miles or more</w:t>
      </w:r>
      <w:r w:rsidR="00C479B9" w:rsidRPr="002B0C7B">
        <w:rPr>
          <w:u w:val="single"/>
        </w:rPr>
        <w:t xml:space="preserve"> from School plus Reimbursable Curriculum Related Field Trips</w:t>
      </w:r>
      <w:r w:rsidRPr="002B0C7B">
        <w:rPr>
          <w:u w:val="single"/>
        </w:rPr>
        <w:t>.</w:t>
      </w:r>
    </w:p>
    <w:p w:rsidR="00A965CD" w:rsidRDefault="00531738" w:rsidP="00FF0242">
      <w:pPr>
        <w:pStyle w:val="ListParagraph"/>
        <w:numPr>
          <w:ilvl w:val="1"/>
          <w:numId w:val="19"/>
        </w:numPr>
        <w:ind w:left="720"/>
        <w:jc w:val="both"/>
      </w:pPr>
      <w:r>
        <w:br w:type="page"/>
      </w:r>
    </w:p>
    <w:p w:rsidR="00785809" w:rsidRPr="000B61F9" w:rsidRDefault="009535BF">
      <w:pPr>
        <w:jc w:val="center"/>
        <w:rPr>
          <w:color w:val="000000" w:themeColor="text1"/>
          <w:sz w:val="28"/>
        </w:rPr>
      </w:pPr>
      <w:r w:rsidRPr="000B61F9">
        <w:rPr>
          <w:b/>
          <w:color w:val="000000" w:themeColor="text1"/>
          <w:sz w:val="28"/>
        </w:rPr>
        <w:lastRenderedPageBreak/>
        <w:t>INSTRUCTIONS FOR COMPLETING THE ELECTRONIC</w:t>
      </w:r>
    </w:p>
    <w:p w:rsidR="000D29BB" w:rsidRPr="000B61F9" w:rsidRDefault="009535BF" w:rsidP="00DB7ECC">
      <w:pPr>
        <w:jc w:val="center"/>
        <w:outlineLvl w:val="0"/>
        <w:rPr>
          <w:b/>
          <w:color w:val="000000" w:themeColor="text1"/>
          <w:sz w:val="28"/>
        </w:rPr>
      </w:pPr>
      <w:r w:rsidRPr="000B61F9">
        <w:rPr>
          <w:b/>
          <w:color w:val="000000" w:themeColor="text1"/>
          <w:sz w:val="28"/>
        </w:rPr>
        <w:t>TRANSPORTATION DEPRECIATION SCHEDULE</w:t>
      </w:r>
    </w:p>
    <w:p w:rsidR="00785809" w:rsidRDefault="009535BF">
      <w:pPr>
        <w:pBdr>
          <w:bottom w:val="single" w:sz="12" w:space="1" w:color="auto"/>
        </w:pBdr>
        <w:jc w:val="center"/>
        <w:outlineLvl w:val="0"/>
        <w:rPr>
          <w:b/>
          <w:sz w:val="28"/>
        </w:rPr>
      </w:pPr>
      <w:r w:rsidRPr="000B61F9">
        <w:rPr>
          <w:b/>
          <w:color w:val="000000" w:themeColor="text1"/>
          <w:sz w:val="28"/>
          <w:szCs w:val="28"/>
        </w:rPr>
        <w:t>(APPENDIX C)</w:t>
      </w:r>
    </w:p>
    <w:p w:rsidR="005B0965" w:rsidRDefault="005B0965" w:rsidP="00C33ABB">
      <w:pPr>
        <w:tabs>
          <w:tab w:val="left" w:pos="720"/>
          <w:tab w:val="left" w:pos="2640"/>
        </w:tabs>
        <w:jc w:val="both"/>
        <w:rPr>
          <w:b/>
          <w:color w:val="000000" w:themeColor="text1"/>
        </w:rPr>
      </w:pPr>
      <w:r w:rsidRPr="00407F9E">
        <w:rPr>
          <w:b/>
          <w:color w:val="000000" w:themeColor="text1"/>
        </w:rPr>
        <w:t>PLEASE NOTE:  VEHICLES (WHETHER THEY ARE PURCH</w:t>
      </w:r>
      <w:r w:rsidR="00AF0E49" w:rsidRPr="00407F9E">
        <w:rPr>
          <w:b/>
          <w:color w:val="000000" w:themeColor="text1"/>
        </w:rPr>
        <w:t>A</w:t>
      </w:r>
      <w:r w:rsidRPr="00407F9E">
        <w:rPr>
          <w:b/>
          <w:color w:val="000000" w:themeColor="text1"/>
        </w:rPr>
        <w:t xml:space="preserve">SED, LEASED, OR LEASED/PURCHASED) SHOULD BE CLAIMED ON THE DEPRECIATION SCHEDULE </w:t>
      </w:r>
      <w:r w:rsidRPr="00407F9E">
        <w:rPr>
          <w:b/>
          <w:color w:val="000000" w:themeColor="text1"/>
          <w:u w:val="single"/>
        </w:rPr>
        <w:t>ONLY</w:t>
      </w:r>
      <w:r w:rsidRPr="00407F9E">
        <w:rPr>
          <w:b/>
          <w:color w:val="000000" w:themeColor="text1"/>
        </w:rPr>
        <w:t xml:space="preserve">.  THEY SHOULD </w:t>
      </w:r>
      <w:r w:rsidR="00DF07DA" w:rsidRPr="00407F9E">
        <w:rPr>
          <w:b/>
          <w:color w:val="000000" w:themeColor="text1"/>
        </w:rPr>
        <w:t>NEVER</w:t>
      </w:r>
      <w:r w:rsidRPr="00407F9E">
        <w:rPr>
          <w:b/>
          <w:color w:val="000000" w:themeColor="text1"/>
        </w:rPr>
        <w:t xml:space="preserve"> BE LISTED AS A DIRECT EXPENSE.</w:t>
      </w:r>
    </w:p>
    <w:p w:rsidR="001961A9" w:rsidRDefault="001961A9" w:rsidP="00C33ABB">
      <w:pPr>
        <w:tabs>
          <w:tab w:val="left" w:pos="720"/>
          <w:tab w:val="left" w:pos="2640"/>
        </w:tabs>
        <w:jc w:val="both"/>
        <w:rPr>
          <w:b/>
          <w:color w:val="000000" w:themeColor="text1"/>
        </w:rPr>
      </w:pPr>
    </w:p>
    <w:p w:rsidR="001961A9" w:rsidRPr="0001185F" w:rsidRDefault="0001185F" w:rsidP="001961A9">
      <w:pPr>
        <w:pStyle w:val="NormalWeb"/>
        <w:spacing w:before="0" w:beforeAutospacing="0" w:after="0" w:afterAutospacing="0"/>
        <w:rPr>
          <w:u w:val="single"/>
        </w:rPr>
      </w:pPr>
      <w:r w:rsidRPr="00F20617">
        <w:rPr>
          <w:b/>
        </w:rPr>
        <w:t>NOTE</w:t>
      </w:r>
      <w:r w:rsidRPr="0001185F">
        <w:t xml:space="preserve">: </w:t>
      </w:r>
      <w:r w:rsidR="001961A9" w:rsidRPr="0001185F">
        <w:t xml:space="preserve"> Vehicles can only be depreciated for </w:t>
      </w:r>
      <w:r w:rsidR="001961A9" w:rsidRPr="0001185F">
        <w:rPr>
          <w:b/>
          <w:bCs/>
          <w:u w:val="single"/>
        </w:rPr>
        <w:t>a total of 5 years</w:t>
      </w:r>
      <w:r w:rsidR="001961A9" w:rsidRPr="0001185F">
        <w:t>.  Example:  A school district leases a bus for 3 years.</w:t>
      </w:r>
      <w:r>
        <w:t xml:space="preserve"> </w:t>
      </w:r>
      <w:r w:rsidR="001961A9" w:rsidRPr="0001185F">
        <w:t xml:space="preserve"> The district can claim 20% of the purchase price or the lease payment (whichever is less) on the depreciation schedule for 3 years.</w:t>
      </w:r>
      <w:r>
        <w:t xml:space="preserve"> </w:t>
      </w:r>
      <w:r w:rsidR="001961A9" w:rsidRPr="0001185F">
        <w:t xml:space="preserve"> At the end of the 3 year lease, the district decides to purchase that same bus.</w:t>
      </w:r>
      <w:r>
        <w:t xml:space="preserve"> </w:t>
      </w:r>
      <w:r w:rsidR="001961A9" w:rsidRPr="0001185F">
        <w:t xml:space="preserve"> The district would only be entitled to claim that bus for 2 more years on the depreciation schedule.</w:t>
      </w:r>
      <w:r>
        <w:t xml:space="preserve"> </w:t>
      </w:r>
      <w:r w:rsidR="001961A9" w:rsidRPr="0001185F">
        <w:t xml:space="preserve"> The 5 year timeframe does not reset based on the district’s decision to purchase that bus</w:t>
      </w:r>
      <w:r>
        <w:t>.</w:t>
      </w:r>
    </w:p>
    <w:p w:rsidR="005B0965" w:rsidRDefault="005B0965" w:rsidP="00C33ABB">
      <w:pPr>
        <w:tabs>
          <w:tab w:val="left" w:pos="720"/>
          <w:tab w:val="left" w:pos="2640"/>
        </w:tabs>
        <w:jc w:val="both"/>
      </w:pPr>
    </w:p>
    <w:p w:rsidR="00DB7ECC" w:rsidRDefault="00DB7ECC" w:rsidP="00C33ABB">
      <w:pPr>
        <w:tabs>
          <w:tab w:val="left" w:pos="720"/>
          <w:tab w:val="left" w:pos="2640"/>
        </w:tabs>
        <w:jc w:val="both"/>
      </w:pPr>
      <w:r>
        <w:t xml:space="preserve">The Transportation Depreciation Schedule is now located on the </w:t>
      </w:r>
      <w:r w:rsidR="001A1D84">
        <w:t xml:space="preserve">local education agency’s </w:t>
      </w:r>
      <w:r>
        <w:t>homepage in the Pupil Transportation Claim Reimbursement System (PTCRS).</w:t>
      </w:r>
      <w:r w:rsidR="00D524A7">
        <w:t xml:space="preserve">  </w:t>
      </w:r>
    </w:p>
    <w:p w:rsidR="003C65EA" w:rsidRDefault="003C65EA" w:rsidP="00C33ABB">
      <w:pPr>
        <w:tabs>
          <w:tab w:val="left" w:pos="720"/>
          <w:tab w:val="left" w:pos="2640"/>
        </w:tabs>
        <w:jc w:val="both"/>
      </w:pPr>
    </w:p>
    <w:p w:rsidR="0067418F" w:rsidRPr="0067418F" w:rsidRDefault="00A965CD" w:rsidP="00C33ABB">
      <w:pPr>
        <w:tabs>
          <w:tab w:val="left" w:pos="720"/>
          <w:tab w:val="left" w:pos="2640"/>
        </w:tabs>
        <w:jc w:val="both"/>
        <w:rPr>
          <w:b/>
          <w:u w:val="single"/>
        </w:rPr>
      </w:pPr>
      <w:r>
        <w:rPr>
          <w:b/>
          <w:u w:val="single"/>
        </w:rPr>
        <w:t>A</w:t>
      </w:r>
      <w:r w:rsidR="0067418F">
        <w:rPr>
          <w:b/>
          <w:u w:val="single"/>
        </w:rPr>
        <w:t>ll entities must use the electronic depreciation schedule (if applicable</w:t>
      </w:r>
      <w:r w:rsidR="00A70963">
        <w:rPr>
          <w:b/>
          <w:u w:val="single"/>
        </w:rPr>
        <w:t>) in</w:t>
      </w:r>
      <w:r w:rsidR="0067418F">
        <w:rPr>
          <w:b/>
          <w:u w:val="single"/>
        </w:rPr>
        <w:t xml:space="preserve"> PTCRS in order to claim a depreciation allowance on the annual claim.</w:t>
      </w:r>
    </w:p>
    <w:p w:rsidR="0067418F" w:rsidRDefault="0067418F" w:rsidP="00C33ABB">
      <w:pPr>
        <w:tabs>
          <w:tab w:val="left" w:pos="720"/>
          <w:tab w:val="left" w:pos="2640"/>
        </w:tabs>
        <w:jc w:val="both"/>
      </w:pPr>
    </w:p>
    <w:p w:rsidR="00DB7ECC" w:rsidRPr="002463A1" w:rsidRDefault="00DB7ECC" w:rsidP="00CC3ABE">
      <w:pPr>
        <w:numPr>
          <w:ilvl w:val="0"/>
          <w:numId w:val="12"/>
        </w:numPr>
        <w:jc w:val="both"/>
      </w:pPr>
      <w:r w:rsidRPr="002463A1">
        <w:t xml:space="preserve">All pupil transportation expenditures for items having a </w:t>
      </w:r>
      <w:r w:rsidRPr="0001185F">
        <w:rPr>
          <w:u w:val="single"/>
        </w:rPr>
        <w:t>principal cost of $2,500 or more and a useful life of more than one year</w:t>
      </w:r>
      <w:r w:rsidRPr="002463A1">
        <w:t xml:space="preserve"> are required to be depreciated for claiming purposes with the following exception:</w:t>
      </w:r>
    </w:p>
    <w:p w:rsidR="003722B1" w:rsidRPr="002463A1" w:rsidRDefault="003722B1" w:rsidP="001A1D84">
      <w:pPr>
        <w:ind w:right="720"/>
        <w:jc w:val="both"/>
      </w:pPr>
    </w:p>
    <w:p w:rsidR="00DB7ECC" w:rsidRPr="002463A1" w:rsidRDefault="00DB7ECC" w:rsidP="00CC3ABE">
      <w:pPr>
        <w:ind w:left="1440" w:right="720"/>
        <w:jc w:val="both"/>
      </w:pPr>
      <w:r w:rsidRPr="002463A1">
        <w:t xml:space="preserve">When an item is damaged and the cost of the repair is covered by insurance proceeds, the repair costs should </w:t>
      </w:r>
      <w:r w:rsidRPr="002463A1">
        <w:rPr>
          <w:u w:val="single"/>
        </w:rPr>
        <w:t>not</w:t>
      </w:r>
      <w:r w:rsidRPr="002463A1">
        <w:t xml:space="preserve"> be included on the Trans</w:t>
      </w:r>
      <w:r w:rsidR="00D10E35" w:rsidRPr="002463A1">
        <w:t>portation Depreciation Schedule</w:t>
      </w:r>
      <w:r w:rsidRPr="002463A1">
        <w:t xml:space="preserve">.  The repair costs should be claimed on the Annual Claim for Pupil Transportation on Line 14c </w:t>
      </w:r>
      <w:r w:rsidR="00654906" w:rsidRPr="002463A1">
        <w:t>–</w:t>
      </w:r>
      <w:r w:rsidRPr="002463A1">
        <w:t xml:space="preserve"> </w:t>
      </w:r>
      <w:r w:rsidR="00654906" w:rsidRPr="002463A1">
        <w:t>(</w:t>
      </w:r>
      <w:r w:rsidRPr="002463A1">
        <w:t xml:space="preserve">Purchased Services </w:t>
      </w:r>
      <w:r w:rsidR="0067418F" w:rsidRPr="002463A1">
        <w:t>(</w:t>
      </w:r>
      <w:r w:rsidRPr="002463A1">
        <w:t>Other Than Lines 14d</w:t>
      </w:r>
      <w:r w:rsidR="0067418F" w:rsidRPr="002463A1">
        <w:t>,</w:t>
      </w:r>
      <w:r w:rsidRPr="002463A1">
        <w:t xml:space="preserve"> 14e</w:t>
      </w:r>
      <w:r w:rsidR="0067418F" w:rsidRPr="002463A1">
        <w:t>, and 14f)</w:t>
      </w:r>
      <w:r w:rsidRPr="002463A1">
        <w:t xml:space="preserve"> and the insurance proceeds should be claimed on </w:t>
      </w:r>
      <w:r w:rsidR="00783708" w:rsidRPr="002463A1">
        <w:t>Line 19(b)</w:t>
      </w:r>
      <w:r w:rsidRPr="002463A1">
        <w:t xml:space="preserve"> </w:t>
      </w:r>
      <w:r w:rsidR="00654906" w:rsidRPr="002463A1">
        <w:t>–</w:t>
      </w:r>
      <w:r w:rsidRPr="002463A1">
        <w:t xml:space="preserve"> </w:t>
      </w:r>
      <w:r w:rsidR="00654906" w:rsidRPr="002463A1">
        <w:t>(</w:t>
      </w:r>
      <w:r w:rsidRPr="002463A1">
        <w:t>Other Revenue</w:t>
      </w:r>
      <w:r w:rsidR="00654906" w:rsidRPr="002463A1">
        <w:t>)</w:t>
      </w:r>
      <w:r w:rsidRPr="002463A1">
        <w:t>.</w:t>
      </w:r>
    </w:p>
    <w:p w:rsidR="009A1895" w:rsidRPr="002463A1" w:rsidRDefault="009A1895" w:rsidP="001A1D84">
      <w:pPr>
        <w:ind w:right="720"/>
        <w:jc w:val="both"/>
      </w:pPr>
    </w:p>
    <w:p w:rsidR="009A1895" w:rsidRPr="002463A1" w:rsidRDefault="009A1895" w:rsidP="00C4116F">
      <w:pPr>
        <w:numPr>
          <w:ilvl w:val="0"/>
          <w:numId w:val="12"/>
        </w:numPr>
        <w:ind w:right="720"/>
        <w:jc w:val="both"/>
      </w:pPr>
      <w:r w:rsidRPr="002463A1">
        <w:t xml:space="preserve">When a vehicle and/or equipment costing $2,500 or more is purchased/leased for </w:t>
      </w:r>
      <w:r w:rsidRPr="0001185F">
        <w:rPr>
          <w:u w:val="single"/>
        </w:rPr>
        <w:t>30 days or more</w:t>
      </w:r>
      <w:r w:rsidRPr="002463A1">
        <w:t xml:space="preserve"> or leased/purchased </w:t>
      </w:r>
      <w:r w:rsidR="00C4116F" w:rsidRPr="00605569">
        <w:t>anytime during the fiscal year, depreciation shall be prorated based upon the percentage of the fiscal year for which the item w</w:t>
      </w:r>
      <w:r w:rsidR="00C4116F" w:rsidRPr="002463A1">
        <w:t>as held.</w:t>
      </w:r>
      <w:r w:rsidR="00C4116F" w:rsidRPr="002463A1" w:rsidDel="00C4116F">
        <w:t xml:space="preserve"> </w:t>
      </w:r>
    </w:p>
    <w:p w:rsidR="00C4116F" w:rsidRPr="002463A1" w:rsidRDefault="00C4116F" w:rsidP="001A1D84">
      <w:pPr>
        <w:ind w:right="720"/>
        <w:jc w:val="both"/>
      </w:pPr>
    </w:p>
    <w:p w:rsidR="009A1895" w:rsidRPr="002463A1" w:rsidRDefault="009A1895" w:rsidP="009A1895">
      <w:pPr>
        <w:numPr>
          <w:ilvl w:val="0"/>
          <w:numId w:val="12"/>
        </w:numPr>
        <w:ind w:right="720"/>
        <w:jc w:val="both"/>
      </w:pPr>
      <w:r w:rsidRPr="002463A1">
        <w:t xml:space="preserve">When a vehicle and/or equipment acquired </w:t>
      </w:r>
      <w:r w:rsidRPr="0001185F">
        <w:rPr>
          <w:u w:val="single"/>
        </w:rPr>
        <w:t>prior to July 1 of the current fiscal year</w:t>
      </w:r>
      <w:r w:rsidRPr="002463A1">
        <w:t xml:space="preserve"> is sold, destroyed, or traded-in and </w:t>
      </w:r>
      <w:r w:rsidRPr="0001185F">
        <w:rPr>
          <w:u w:val="single"/>
        </w:rPr>
        <w:t>not replaced at any time during the current fiscal year,</w:t>
      </w:r>
      <w:r w:rsidRPr="002463A1">
        <w:t xml:space="preserve"> no depreciation may be claimed for that year.</w:t>
      </w:r>
    </w:p>
    <w:p w:rsidR="00B71FEB" w:rsidRPr="002463A1" w:rsidRDefault="00B71FEB" w:rsidP="00D72F30">
      <w:pPr>
        <w:tabs>
          <w:tab w:val="left" w:pos="720"/>
          <w:tab w:val="left" w:pos="2640"/>
        </w:tabs>
      </w:pPr>
    </w:p>
    <w:p w:rsidR="00D72F30" w:rsidRPr="002463A1" w:rsidRDefault="00D72F30" w:rsidP="00CC3ABE">
      <w:pPr>
        <w:numPr>
          <w:ilvl w:val="0"/>
          <w:numId w:val="12"/>
        </w:numPr>
        <w:tabs>
          <w:tab w:val="left" w:pos="2640"/>
        </w:tabs>
      </w:pPr>
      <w:r w:rsidRPr="002463A1">
        <w:t>Assets with a principal cost of less than $2,500 are claimed as a direct cost on the Pupil Transportation Reimbursement Claim</w:t>
      </w:r>
    </w:p>
    <w:p w:rsidR="00D72F30" w:rsidRPr="002463A1" w:rsidRDefault="00D72F30" w:rsidP="00D72F30">
      <w:pPr>
        <w:tabs>
          <w:tab w:val="left" w:pos="720"/>
          <w:tab w:val="left" w:pos="2640"/>
        </w:tabs>
      </w:pPr>
    </w:p>
    <w:p w:rsidR="00E80A76" w:rsidRPr="0001185F" w:rsidRDefault="001A1D84" w:rsidP="001A1D84">
      <w:pPr>
        <w:ind w:left="1440"/>
        <w:jc w:val="both"/>
      </w:pPr>
      <w:r w:rsidRPr="0001185F">
        <w:t>If</w:t>
      </w:r>
      <w:r w:rsidR="00E80A76" w:rsidRPr="0001185F">
        <w:t xml:space="preserve"> the asset </w:t>
      </w:r>
      <w:r w:rsidR="001C5CD4" w:rsidRPr="0001185F">
        <w:t xml:space="preserve">has a principal cost of $2,500 or more and a useful life of more than one year but </w:t>
      </w:r>
      <w:r w:rsidR="00E80A76" w:rsidRPr="0001185F">
        <w:t xml:space="preserve">is </w:t>
      </w:r>
      <w:r w:rsidR="007E65EC" w:rsidRPr="0001185F">
        <w:t>non-reimbursable</w:t>
      </w:r>
      <w:r w:rsidR="00E80A76" w:rsidRPr="0001185F">
        <w:t xml:space="preserve">, the </w:t>
      </w:r>
      <w:r w:rsidR="001C5CD4" w:rsidRPr="0001185F">
        <w:t>asset should be entered in the depreciation schedule with a code of “N.”</w:t>
      </w:r>
    </w:p>
    <w:p w:rsidR="00DB7ECC" w:rsidRDefault="00DB7ECC" w:rsidP="00C33ABB">
      <w:pPr>
        <w:tabs>
          <w:tab w:val="left" w:pos="720"/>
          <w:tab w:val="left" w:pos="2640"/>
        </w:tabs>
        <w:jc w:val="both"/>
      </w:pPr>
    </w:p>
    <w:p w:rsidR="000D29BB" w:rsidRDefault="000D29BB" w:rsidP="004134D5">
      <w:pPr>
        <w:numPr>
          <w:ilvl w:val="0"/>
          <w:numId w:val="12"/>
        </w:numPr>
        <w:tabs>
          <w:tab w:val="left" w:pos="2640"/>
        </w:tabs>
        <w:jc w:val="both"/>
      </w:pPr>
      <w:r>
        <w:t xml:space="preserve">All items must be </w:t>
      </w:r>
      <w:r>
        <w:rPr>
          <w:u w:val="single"/>
        </w:rPr>
        <w:t>directly</w:t>
      </w:r>
      <w:r>
        <w:t xml:space="preserve"> related to pupil transportation services and currently usable.  If the item is leased/rented for </w:t>
      </w:r>
      <w:r>
        <w:rPr>
          <w:u w:val="single"/>
        </w:rPr>
        <w:t>less than 30 days</w:t>
      </w:r>
      <w:r>
        <w:t xml:space="preserve">, claim the </w:t>
      </w:r>
      <w:r w:rsidR="00B71FEB">
        <w:t>expenditure</w:t>
      </w:r>
      <w:r>
        <w:t xml:space="preserve"> as a direct cost on Line 14c - Purchased Services </w:t>
      </w:r>
      <w:r w:rsidR="0067418F">
        <w:t>(</w:t>
      </w:r>
      <w:r>
        <w:t>Other Than Lines 14d</w:t>
      </w:r>
      <w:r w:rsidR="0067418F">
        <w:t>,</w:t>
      </w:r>
      <w:r>
        <w:t xml:space="preserve"> 14e</w:t>
      </w:r>
      <w:r w:rsidR="0067418F">
        <w:t>, and14f)</w:t>
      </w:r>
      <w:r>
        <w:t xml:space="preserve"> on the </w:t>
      </w:r>
      <w:r w:rsidR="00B71FEB">
        <w:t xml:space="preserve">electronic </w:t>
      </w:r>
      <w:r>
        <w:t xml:space="preserve">Pupil Transportation Reimbursement </w:t>
      </w:r>
      <w:r w:rsidR="00D10E35">
        <w:t>Claim</w:t>
      </w:r>
      <w:r>
        <w:t>.</w:t>
      </w:r>
    </w:p>
    <w:p w:rsidR="000B61F9" w:rsidRDefault="000B61F9" w:rsidP="000B61F9">
      <w:pPr>
        <w:jc w:val="center"/>
      </w:pPr>
    </w:p>
    <w:p w:rsidR="00785809" w:rsidRDefault="009A07BA" w:rsidP="000B61F9">
      <w:pPr>
        <w:numPr>
          <w:ilvl w:val="0"/>
          <w:numId w:val="12"/>
        </w:numPr>
      </w:pPr>
      <w:r>
        <w:t>When an item is disposed of and the proceeds exceed the un</w:t>
      </w:r>
      <w:r w:rsidR="00F02658">
        <w:t>-</w:t>
      </w:r>
      <w:r>
        <w:t>depreciated balance, subtract the excess from the principa</w:t>
      </w:r>
      <w:r w:rsidR="00182F9E">
        <w:t>l cost of the replacement item</w:t>
      </w:r>
      <w:r w:rsidR="00783708">
        <w:t xml:space="preserve"> if it is purchased within the same fiscal year</w:t>
      </w:r>
      <w:r w:rsidR="00182F9E">
        <w:t>.</w:t>
      </w:r>
    </w:p>
    <w:p w:rsidR="00F53C7F" w:rsidRPr="00A66D4A" w:rsidRDefault="00F53C7F" w:rsidP="00F53C7F">
      <w:pPr>
        <w:jc w:val="both"/>
        <w:rPr>
          <w:szCs w:val="24"/>
        </w:rPr>
      </w:pPr>
    </w:p>
    <w:p w:rsidR="000D29BB" w:rsidRDefault="000D29BB" w:rsidP="004134D5">
      <w:pPr>
        <w:numPr>
          <w:ilvl w:val="0"/>
          <w:numId w:val="12"/>
        </w:numPr>
        <w:jc w:val="both"/>
      </w:pPr>
      <w:r>
        <w:t xml:space="preserve">When a pupil transportation item is acquired </w:t>
      </w:r>
      <w:r w:rsidRPr="0001185F">
        <w:rPr>
          <w:u w:val="single"/>
        </w:rPr>
        <w:t>prior to</w:t>
      </w:r>
      <w:r w:rsidRPr="002463A1">
        <w:t xml:space="preserve"> the fiscal year being claimed and has not been previously listed on the Trans</w:t>
      </w:r>
      <w:r w:rsidR="00B87C57" w:rsidRPr="002463A1">
        <w:t>portation Depreciation Schedule</w:t>
      </w:r>
      <w:r w:rsidRPr="00605569">
        <w:t xml:space="preserve">, </w:t>
      </w:r>
      <w:r w:rsidRPr="0001185F">
        <w:rPr>
          <w:u w:val="single"/>
        </w:rPr>
        <w:t xml:space="preserve">only one year’s depreciation can be entered in </w:t>
      </w:r>
      <w:r w:rsidR="00D524A7" w:rsidRPr="0001185F">
        <w:rPr>
          <w:u w:val="single"/>
        </w:rPr>
        <w:t>the current year depreciation allowance</w:t>
      </w:r>
      <w:r w:rsidR="00D524A7" w:rsidRPr="002463A1">
        <w:t>.</w:t>
      </w:r>
      <w:r>
        <w:rPr>
          <w:b/>
        </w:rPr>
        <w:t xml:space="preserve">  </w:t>
      </w:r>
      <w:r>
        <w:t>The claimable depreciation for the prior year(s) must be entered in Accumulated Prior</w:t>
      </w:r>
      <w:r w:rsidR="00D524A7">
        <w:t xml:space="preserve"> </w:t>
      </w:r>
      <w:r>
        <w:t>Year</w:t>
      </w:r>
      <w:r w:rsidR="00D524A7">
        <w:t>(s)</w:t>
      </w:r>
      <w:r>
        <w:t xml:space="preserve"> Depreciation.</w:t>
      </w:r>
    </w:p>
    <w:p w:rsidR="000D29BB" w:rsidRDefault="000D29BB">
      <w:pPr>
        <w:jc w:val="both"/>
      </w:pPr>
    </w:p>
    <w:p w:rsidR="000D29BB" w:rsidRDefault="000D29BB" w:rsidP="004134D5">
      <w:pPr>
        <w:numPr>
          <w:ilvl w:val="0"/>
          <w:numId w:val="12"/>
        </w:numPr>
        <w:jc w:val="both"/>
      </w:pPr>
      <w:r>
        <w:t xml:space="preserve">When an item is deleted from the transportation depreciation schedule, all items </w:t>
      </w:r>
      <w:r w:rsidR="00182F9E">
        <w:t xml:space="preserve">that are </w:t>
      </w:r>
      <w:r>
        <w:t>associated with th</w:t>
      </w:r>
      <w:r w:rsidR="00182F9E">
        <w:t>e asset that is being deleted</w:t>
      </w:r>
      <w:r>
        <w:t xml:space="preserve"> must also be </w:t>
      </w:r>
      <w:r w:rsidR="00F0228B">
        <w:t>deleted.</w:t>
      </w:r>
      <w:r>
        <w:t xml:space="preserve">  Example:  Bus #2 was sold.  A transmission for Bus #2 </w:t>
      </w:r>
      <w:r w:rsidR="0067418F">
        <w:t>is</w:t>
      </w:r>
      <w:r>
        <w:t xml:space="preserve"> also listed on the depreciation schedule</w:t>
      </w:r>
      <w:r w:rsidR="0067418F">
        <w:t xml:space="preserve">.  Both must be </w:t>
      </w:r>
      <w:r w:rsidR="00F0228B">
        <w:t>deleted.</w:t>
      </w:r>
    </w:p>
    <w:p w:rsidR="00F63357" w:rsidRDefault="00F63357" w:rsidP="00F63357">
      <w:pPr>
        <w:jc w:val="both"/>
      </w:pPr>
    </w:p>
    <w:p w:rsidR="00F63357" w:rsidRDefault="00F63357" w:rsidP="004134D5">
      <w:pPr>
        <w:numPr>
          <w:ilvl w:val="0"/>
          <w:numId w:val="12"/>
        </w:numPr>
        <w:jc w:val="both"/>
      </w:pPr>
      <w:r>
        <w:t xml:space="preserve">When an item is leased, </w:t>
      </w:r>
      <w:r w:rsidR="008056E5">
        <w:t>the principal cost is the lesser of the fair market value of the vehicle, equipment, land and/or building at the time of acquisition or the lease payment minus finance charges.</w:t>
      </w:r>
    </w:p>
    <w:p w:rsidR="00433A91" w:rsidRDefault="00433A91" w:rsidP="00433A91">
      <w:pPr>
        <w:pStyle w:val="ListParagraph"/>
      </w:pPr>
    </w:p>
    <w:p w:rsidR="00433A91" w:rsidRDefault="00D9419E" w:rsidP="00433A91">
      <w:pPr>
        <w:jc w:val="both"/>
      </w:pPr>
      <w:r>
        <w:t xml:space="preserve">When entering into a lease agreement, the lessor shall supply the lessee with an amortization schedule documenting the fair market value of the vehicle, breaking out principal and interest throughout the life of the lease.  </w:t>
      </w:r>
    </w:p>
    <w:p w:rsidR="003722B1" w:rsidRPr="00A66D4A" w:rsidRDefault="003722B1">
      <w:pPr>
        <w:jc w:val="both"/>
      </w:pPr>
    </w:p>
    <w:p w:rsidR="000D29BB" w:rsidRDefault="000D29BB" w:rsidP="0067418F">
      <w:pPr>
        <w:pBdr>
          <w:top w:val="single" w:sz="18" w:space="1" w:color="auto"/>
          <w:left w:val="single" w:sz="18" w:space="4" w:color="auto"/>
          <w:bottom w:val="single" w:sz="18" w:space="1" w:color="auto"/>
          <w:right w:val="single" w:sz="18" w:space="4" w:color="auto"/>
        </w:pBdr>
        <w:jc w:val="both"/>
        <w:rPr>
          <w:b/>
        </w:rPr>
      </w:pPr>
      <w:r>
        <w:rPr>
          <w:b/>
        </w:rPr>
        <w:t xml:space="preserve">Fully depreciated items remain listed on the </w:t>
      </w:r>
      <w:r w:rsidR="00D34007">
        <w:rPr>
          <w:b/>
        </w:rPr>
        <w:t xml:space="preserve">electronic </w:t>
      </w:r>
      <w:r>
        <w:rPr>
          <w:b/>
        </w:rPr>
        <w:t>Transportation Depreciation Schedule until the item is sold, destroyed, or traded in</w:t>
      </w:r>
      <w:r w:rsidR="00D524A7">
        <w:rPr>
          <w:b/>
        </w:rPr>
        <w:t>.</w:t>
      </w:r>
      <w:r w:rsidR="00110138">
        <w:rPr>
          <w:b/>
        </w:rPr>
        <w:t xml:space="preserve"> (The district no longer has possession of the item).</w:t>
      </w:r>
    </w:p>
    <w:p w:rsidR="00785809" w:rsidRDefault="00785809"/>
    <w:p w:rsidR="00785809" w:rsidRDefault="000D29BB">
      <w:pPr>
        <w:rPr>
          <w:b/>
        </w:rPr>
      </w:pPr>
      <w:r>
        <w:rPr>
          <w:b/>
        </w:rPr>
        <w:t>S</w:t>
      </w:r>
      <w:r w:rsidR="009C25F7">
        <w:rPr>
          <w:b/>
        </w:rPr>
        <w:t>EQUENCE NUMBER</w:t>
      </w:r>
    </w:p>
    <w:p w:rsidR="00785809" w:rsidRDefault="00785809"/>
    <w:p w:rsidR="00785809" w:rsidRDefault="00F0228B">
      <w:pPr>
        <w:ind w:left="720"/>
      </w:pPr>
      <w:r>
        <w:t xml:space="preserve">First time users of the electronic Depreciation Schedule should enter the same sequence number for the asset that was assigned when the asset was acquired.  This number will be used to track the asset being depreciated until it is disposed.  </w:t>
      </w:r>
      <w:r w:rsidRPr="00AC64AE">
        <w:rPr>
          <w:b/>
          <w:u w:val="single"/>
        </w:rPr>
        <w:t xml:space="preserve">Do not reuse sequence numbers </w:t>
      </w:r>
      <w:r w:rsidRPr="0001185F">
        <w:rPr>
          <w:u w:val="single"/>
        </w:rPr>
        <w:t>when an asset has been deleted.</w:t>
      </w:r>
      <w:r w:rsidRPr="0001185F">
        <w:t xml:space="preserve">  Always continue to assign new assets the next sequential number</w:t>
      </w:r>
      <w:r w:rsidRPr="00AC64AE">
        <w:rPr>
          <w:b/>
        </w:rPr>
        <w:t>.</w:t>
      </w:r>
      <w:r>
        <w:rPr>
          <w:b/>
        </w:rPr>
        <w:t xml:space="preserve">  </w:t>
      </w:r>
      <w:r w:rsidR="00961282" w:rsidRPr="00961282">
        <w:t>Y</w:t>
      </w:r>
      <w:r w:rsidR="00AC64AE">
        <w:t>ou should n</w:t>
      </w:r>
      <w:r w:rsidR="000D29BB">
        <w:t xml:space="preserve">ever add a new or additional </w:t>
      </w:r>
      <w:r w:rsidR="00961282">
        <w:t>asset</w:t>
      </w:r>
      <w:r w:rsidR="000D29BB">
        <w:t>’s cost to an existing or deleted item.</w:t>
      </w:r>
    </w:p>
    <w:p w:rsidR="000D29BB" w:rsidRPr="000B61F9" w:rsidRDefault="005127BF" w:rsidP="00AA1EC2">
      <w:pPr>
        <w:jc w:val="center"/>
        <w:outlineLvl w:val="0"/>
        <w:rPr>
          <w:b/>
          <w:color w:val="000000" w:themeColor="text1"/>
          <w:sz w:val="28"/>
          <w:szCs w:val="28"/>
        </w:rPr>
      </w:pPr>
      <w:r>
        <w:rPr>
          <w:b/>
          <w:sz w:val="28"/>
          <w:szCs w:val="28"/>
        </w:rPr>
        <w:br w:type="page"/>
      </w:r>
      <w:r w:rsidR="009535BF" w:rsidRPr="000B61F9">
        <w:rPr>
          <w:b/>
          <w:color w:val="000000" w:themeColor="text1"/>
          <w:sz w:val="28"/>
          <w:szCs w:val="28"/>
        </w:rPr>
        <w:lastRenderedPageBreak/>
        <w:t>TYPE CODES/RATE OF DEPRECIATION/ALLOWABLE ITEMS</w:t>
      </w:r>
    </w:p>
    <w:p w:rsidR="000D29BB" w:rsidRPr="000C7B7A" w:rsidRDefault="000D29BB">
      <w:pPr>
        <w:ind w:left="720" w:hanging="720"/>
        <w:jc w:val="both"/>
        <w:rPr>
          <w:sz w:val="16"/>
          <w:szCs w:val="16"/>
        </w:rPr>
      </w:pPr>
    </w:p>
    <w:p w:rsidR="000D29BB" w:rsidRDefault="009A1895" w:rsidP="009A1895">
      <w:pPr>
        <w:jc w:val="both"/>
      </w:pPr>
      <w:r>
        <w:t xml:space="preserve">The length of time over which an item may be depreciated depends upon the code of the item.  </w:t>
      </w:r>
      <w:r w:rsidR="000D29BB">
        <w:t xml:space="preserve">Following is a list of codes, the rate of depreciation, and </w:t>
      </w:r>
      <w:r w:rsidR="009F72B9">
        <w:t xml:space="preserve">a </w:t>
      </w:r>
      <w:r w:rsidR="000D29BB">
        <w:t>description of the allowable items: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2160"/>
        <w:gridCol w:w="6498"/>
      </w:tblGrid>
      <w:tr w:rsidR="00A127EE" w:rsidTr="001E58B9">
        <w:tc>
          <w:tcPr>
            <w:tcW w:w="918" w:type="dxa"/>
          </w:tcPr>
          <w:p w:rsidR="00A127EE" w:rsidRPr="00F80A17" w:rsidRDefault="00A127EE" w:rsidP="00F80A17">
            <w:pPr>
              <w:jc w:val="center"/>
              <w:outlineLvl w:val="0"/>
              <w:rPr>
                <w:b/>
              </w:rPr>
            </w:pPr>
            <w:r w:rsidRPr="00F80A17">
              <w:rPr>
                <w:b/>
              </w:rPr>
              <w:t>CODE</w:t>
            </w:r>
          </w:p>
        </w:tc>
        <w:tc>
          <w:tcPr>
            <w:tcW w:w="2160" w:type="dxa"/>
          </w:tcPr>
          <w:p w:rsidR="00A127EE" w:rsidRPr="00F80A17" w:rsidRDefault="001E58B9" w:rsidP="001E58B9">
            <w:pPr>
              <w:jc w:val="center"/>
              <w:outlineLvl w:val="0"/>
              <w:rPr>
                <w:b/>
              </w:rPr>
            </w:pPr>
            <w:r>
              <w:rPr>
                <w:b/>
              </w:rPr>
              <w:t xml:space="preserve">DEPRECIATION </w:t>
            </w:r>
            <w:r w:rsidR="00A127EE" w:rsidRPr="00F80A17">
              <w:rPr>
                <w:b/>
              </w:rPr>
              <w:t>RATE</w:t>
            </w:r>
          </w:p>
        </w:tc>
        <w:tc>
          <w:tcPr>
            <w:tcW w:w="6498" w:type="dxa"/>
          </w:tcPr>
          <w:p w:rsidR="00A127EE" w:rsidRPr="00F80A17" w:rsidRDefault="00A127EE" w:rsidP="00F80A17">
            <w:pPr>
              <w:jc w:val="center"/>
              <w:outlineLvl w:val="0"/>
              <w:rPr>
                <w:b/>
              </w:rPr>
            </w:pPr>
            <w:r w:rsidRPr="00F80A17">
              <w:rPr>
                <w:b/>
              </w:rPr>
              <w:t>DESCRIPTION</w:t>
            </w:r>
          </w:p>
        </w:tc>
      </w:tr>
      <w:tr w:rsidR="00A127EE" w:rsidTr="001E58B9">
        <w:tc>
          <w:tcPr>
            <w:tcW w:w="918" w:type="dxa"/>
          </w:tcPr>
          <w:p w:rsidR="00A127EE" w:rsidRPr="00F80A17" w:rsidRDefault="00A127EE" w:rsidP="00F80A17">
            <w:pPr>
              <w:jc w:val="both"/>
              <w:outlineLvl w:val="0"/>
              <w:rPr>
                <w:b/>
              </w:rPr>
            </w:pPr>
            <w:r w:rsidRPr="00F80A17">
              <w:rPr>
                <w:b/>
              </w:rPr>
              <w:t>R</w:t>
            </w:r>
          </w:p>
        </w:tc>
        <w:tc>
          <w:tcPr>
            <w:tcW w:w="2160" w:type="dxa"/>
          </w:tcPr>
          <w:p w:rsidR="00A127EE" w:rsidRPr="00F80A17" w:rsidRDefault="00A127EE" w:rsidP="00F80A17">
            <w:pPr>
              <w:jc w:val="center"/>
              <w:outlineLvl w:val="0"/>
              <w:rPr>
                <w:b/>
              </w:rPr>
            </w:pPr>
            <w:r w:rsidRPr="00F80A17">
              <w:rPr>
                <w:b/>
              </w:rPr>
              <w:t>33.33%</w:t>
            </w:r>
          </w:p>
        </w:tc>
        <w:tc>
          <w:tcPr>
            <w:tcW w:w="6498" w:type="dxa"/>
          </w:tcPr>
          <w:p w:rsidR="00A127EE" w:rsidRPr="00FB5D63" w:rsidRDefault="00A127EE" w:rsidP="00F80A17">
            <w:pPr>
              <w:jc w:val="both"/>
              <w:outlineLvl w:val="0"/>
            </w:pPr>
            <w:r w:rsidRPr="00FB5D63">
              <w:t xml:space="preserve">Each item of equipment having a principal cost of </w:t>
            </w:r>
            <w:r w:rsidRPr="00FB5D63">
              <w:rPr>
                <w:u w:val="single"/>
              </w:rPr>
              <w:t>$2,500 or more and a useful life of more than one year</w:t>
            </w:r>
            <w:r w:rsidRPr="00FB5D63">
              <w:t xml:space="preserve"> that is attached to the pupil transportation vehicle to maintain the mechanical operation, improve vehicle safety, modify the vehicle for handicapped transportation, and/or renovate district-owned pupil transportation vehicles</w:t>
            </w:r>
          </w:p>
          <w:p w:rsidR="00A127EE" w:rsidRPr="00FB5D63" w:rsidRDefault="00A127EE" w:rsidP="00F80A17">
            <w:pPr>
              <w:jc w:val="both"/>
              <w:outlineLvl w:val="0"/>
              <w:rPr>
                <w:sz w:val="16"/>
                <w:szCs w:val="16"/>
              </w:rPr>
            </w:pPr>
          </w:p>
          <w:p w:rsidR="009F72B9" w:rsidRPr="00FB5D63" w:rsidRDefault="009F72B9" w:rsidP="00F80A17">
            <w:pPr>
              <w:jc w:val="both"/>
              <w:outlineLvl w:val="0"/>
            </w:pPr>
            <w:r w:rsidRPr="00FB5D63">
              <w:t>Include p</w:t>
            </w:r>
            <w:r w:rsidR="00A127EE" w:rsidRPr="00FB5D63">
              <w:t xml:space="preserve">upil-monitoring equipment (video cameras, etc.) </w:t>
            </w:r>
            <w:r w:rsidR="00A127EE" w:rsidRPr="00FB5D63">
              <w:rPr>
                <w:u w:val="single"/>
              </w:rPr>
              <w:t>costing $2,500 or more per item</w:t>
            </w:r>
            <w:r w:rsidR="00A127EE" w:rsidRPr="00FB5D63">
              <w:t xml:space="preserve"> installed on school buses.</w:t>
            </w:r>
          </w:p>
          <w:p w:rsidR="00A127EE" w:rsidRPr="00FB5D63" w:rsidRDefault="00110138" w:rsidP="00F80A17">
            <w:pPr>
              <w:jc w:val="both"/>
              <w:outlineLvl w:val="0"/>
            </w:pPr>
            <w:r w:rsidRPr="00FB5D63">
              <w:t>(GPS Systems are not claimable.)</w:t>
            </w:r>
          </w:p>
        </w:tc>
      </w:tr>
      <w:tr w:rsidR="00A127EE" w:rsidTr="001E58B9">
        <w:tc>
          <w:tcPr>
            <w:tcW w:w="918" w:type="dxa"/>
          </w:tcPr>
          <w:p w:rsidR="00A127EE" w:rsidRPr="00F80A17" w:rsidRDefault="00A127EE" w:rsidP="00F80A17">
            <w:pPr>
              <w:jc w:val="both"/>
              <w:outlineLvl w:val="0"/>
              <w:rPr>
                <w:b/>
              </w:rPr>
            </w:pPr>
            <w:r w:rsidRPr="00F80A17">
              <w:rPr>
                <w:b/>
              </w:rPr>
              <w:t>V</w:t>
            </w:r>
          </w:p>
        </w:tc>
        <w:tc>
          <w:tcPr>
            <w:tcW w:w="2160" w:type="dxa"/>
          </w:tcPr>
          <w:p w:rsidR="00A127EE" w:rsidRPr="00F80A17" w:rsidRDefault="00A127EE" w:rsidP="00F80A17">
            <w:pPr>
              <w:jc w:val="center"/>
              <w:outlineLvl w:val="0"/>
              <w:rPr>
                <w:b/>
              </w:rPr>
            </w:pPr>
            <w:r w:rsidRPr="00F80A17">
              <w:rPr>
                <w:b/>
              </w:rPr>
              <w:t>20%</w:t>
            </w:r>
          </w:p>
        </w:tc>
        <w:tc>
          <w:tcPr>
            <w:tcW w:w="6498" w:type="dxa"/>
          </w:tcPr>
          <w:p w:rsidR="00E503F5" w:rsidRPr="00FB5D63" w:rsidRDefault="00D470CD" w:rsidP="00F80A17">
            <w:pPr>
              <w:jc w:val="both"/>
              <w:outlineLvl w:val="0"/>
            </w:pPr>
            <w:r w:rsidRPr="00FB5D63">
              <w:t xml:space="preserve">Yellow </w:t>
            </w:r>
            <w:r w:rsidR="000C7B7A" w:rsidRPr="00FB5D63">
              <w:t>School Buses</w:t>
            </w:r>
            <w:r w:rsidRPr="00FB5D63">
              <w:t>, White Activity Bus</w:t>
            </w:r>
            <w:r w:rsidR="005C223A" w:rsidRPr="00FB5D63">
              <w:t>es</w:t>
            </w:r>
            <w:r w:rsidRPr="00FB5D63">
              <w:t xml:space="preserve"> (MFSAB),</w:t>
            </w:r>
            <w:r w:rsidR="000C7B7A" w:rsidRPr="00FB5D63">
              <w:t xml:space="preserve"> or </w:t>
            </w:r>
            <w:r w:rsidR="005C223A" w:rsidRPr="00FB5D63">
              <w:t xml:space="preserve">Other Vehicles Used for Transporting Pupils (i.e. cars, </w:t>
            </w:r>
            <w:r w:rsidR="001E58B9" w:rsidRPr="00FB5D63">
              <w:t>mini</w:t>
            </w:r>
            <w:r w:rsidR="005C223A" w:rsidRPr="00FB5D63">
              <w:t>vans, suburbans</w:t>
            </w:r>
            <w:r w:rsidR="001E58B9" w:rsidRPr="00FB5D63">
              <w:t xml:space="preserve"> etc.</w:t>
            </w:r>
            <w:r w:rsidR="005C223A" w:rsidRPr="00FB5D63">
              <w:t>)</w:t>
            </w:r>
            <w:r w:rsidR="000C7B7A" w:rsidRPr="00FB5D63">
              <w:t xml:space="preserve"> </w:t>
            </w:r>
            <w:r w:rsidR="000C7B7A" w:rsidRPr="00FB5D63">
              <w:rPr>
                <w:u w:val="single"/>
              </w:rPr>
              <w:t>on a regular route</w:t>
            </w:r>
            <w:r w:rsidR="00A127EE" w:rsidRPr="00FB5D63">
              <w:t xml:space="preserve"> that are purchased, leased or leased/purchased for </w:t>
            </w:r>
            <w:r w:rsidR="00A127EE" w:rsidRPr="00FB5D63">
              <w:rPr>
                <w:u w:val="single"/>
              </w:rPr>
              <w:t>30 days or more</w:t>
            </w:r>
            <w:r w:rsidR="000C7B7A" w:rsidRPr="00FB5D63">
              <w:rPr>
                <w:u w:val="single"/>
              </w:rPr>
              <w:t>.</w:t>
            </w:r>
            <w:r w:rsidR="000C7B7A" w:rsidRPr="00FB5D63">
              <w:t xml:space="preserve">  School Buses must </w:t>
            </w:r>
            <w:r w:rsidR="00A127EE" w:rsidRPr="00FB5D63">
              <w:rPr>
                <w:u w:val="single"/>
              </w:rPr>
              <w:t>m</w:t>
            </w:r>
            <w:r w:rsidR="000C7B7A" w:rsidRPr="00FB5D63">
              <w:rPr>
                <w:u w:val="single"/>
              </w:rPr>
              <w:t>eet Vehicle Code standards (Article VIII)</w:t>
            </w:r>
            <w:r w:rsidR="00A127EE" w:rsidRPr="00FB5D63">
              <w:t>.</w:t>
            </w:r>
          </w:p>
          <w:p w:rsidR="00E503F5" w:rsidRPr="00FB5D63" w:rsidRDefault="00E503F5" w:rsidP="00F80A17">
            <w:pPr>
              <w:jc w:val="both"/>
              <w:outlineLvl w:val="0"/>
              <w:rPr>
                <w:sz w:val="16"/>
                <w:szCs w:val="16"/>
              </w:rPr>
            </w:pPr>
          </w:p>
          <w:p w:rsidR="00A127EE" w:rsidRPr="00FB5D63" w:rsidRDefault="00CE72BB" w:rsidP="00F80A17">
            <w:pPr>
              <w:jc w:val="both"/>
              <w:outlineLvl w:val="0"/>
            </w:pPr>
            <w:r w:rsidRPr="00FB5D63">
              <w:t>As of July 1, 2010, include Multifunction School-Activity Buses per Public Act 96-0410.</w:t>
            </w:r>
          </w:p>
        </w:tc>
      </w:tr>
      <w:tr w:rsidR="00A127EE" w:rsidTr="001E58B9">
        <w:tc>
          <w:tcPr>
            <w:tcW w:w="918" w:type="dxa"/>
          </w:tcPr>
          <w:p w:rsidR="00A127EE" w:rsidRPr="00F80A17" w:rsidRDefault="00A127EE" w:rsidP="00F80A17">
            <w:pPr>
              <w:jc w:val="both"/>
              <w:outlineLvl w:val="0"/>
              <w:rPr>
                <w:b/>
              </w:rPr>
            </w:pPr>
            <w:r w:rsidRPr="00F80A17">
              <w:rPr>
                <w:b/>
              </w:rPr>
              <w:t>E</w:t>
            </w:r>
          </w:p>
        </w:tc>
        <w:tc>
          <w:tcPr>
            <w:tcW w:w="2160" w:type="dxa"/>
          </w:tcPr>
          <w:p w:rsidR="00A127EE" w:rsidRPr="00F80A17" w:rsidRDefault="00A127EE" w:rsidP="00F80A17">
            <w:pPr>
              <w:jc w:val="center"/>
              <w:outlineLvl w:val="0"/>
              <w:rPr>
                <w:b/>
              </w:rPr>
            </w:pPr>
            <w:r w:rsidRPr="00F80A17">
              <w:rPr>
                <w:b/>
              </w:rPr>
              <w:t>10%</w:t>
            </w:r>
          </w:p>
        </w:tc>
        <w:tc>
          <w:tcPr>
            <w:tcW w:w="6498" w:type="dxa"/>
          </w:tcPr>
          <w:p w:rsidR="00A127EE" w:rsidRPr="00FB5D63" w:rsidRDefault="00A127EE" w:rsidP="00F80A17">
            <w:pPr>
              <w:ind w:hanging="18"/>
              <w:jc w:val="both"/>
            </w:pPr>
            <w:r w:rsidRPr="00FB5D63">
              <w:t xml:space="preserve">All other vehicles used to support the Pupil Transportation Program, </w:t>
            </w:r>
            <w:r w:rsidR="009535BF" w:rsidRPr="00FB5D63">
              <w:rPr>
                <w:u w:val="single"/>
              </w:rPr>
              <w:t>excluding those used to transport pupils</w:t>
            </w:r>
            <w:r w:rsidR="009535BF" w:rsidRPr="00FB5D63">
              <w:t>.</w:t>
            </w:r>
          </w:p>
          <w:p w:rsidR="00A127EE" w:rsidRPr="00FB5D63" w:rsidRDefault="00A127EE" w:rsidP="00F80A17">
            <w:pPr>
              <w:tabs>
                <w:tab w:val="left" w:pos="1080"/>
                <w:tab w:val="left" w:pos="1440"/>
                <w:tab w:val="left" w:pos="1980"/>
              </w:tabs>
              <w:ind w:left="1440" w:hanging="1440"/>
              <w:jc w:val="both"/>
              <w:rPr>
                <w:sz w:val="16"/>
                <w:szCs w:val="16"/>
              </w:rPr>
            </w:pPr>
          </w:p>
          <w:p w:rsidR="00A127EE" w:rsidRPr="00FB5D63" w:rsidRDefault="00A127EE" w:rsidP="00F80A17">
            <w:pPr>
              <w:jc w:val="both"/>
            </w:pPr>
            <w:r w:rsidRPr="00FB5D63">
              <w:t xml:space="preserve">Pupil transportation equipment </w:t>
            </w:r>
            <w:r w:rsidRPr="00FB5D63">
              <w:rPr>
                <w:u w:val="single"/>
              </w:rPr>
              <w:t>not installed in the vehicle</w:t>
            </w:r>
            <w:r w:rsidRPr="00FB5D63">
              <w:t xml:space="preserve"> that is purchased</w:t>
            </w:r>
            <w:r w:rsidR="0015634D" w:rsidRPr="00FB5D63">
              <w:t>,</w:t>
            </w:r>
            <w:r w:rsidRPr="00FB5D63">
              <w:t xml:space="preserve"> leased or leased/purchased for </w:t>
            </w:r>
            <w:r w:rsidRPr="00FB5D63">
              <w:rPr>
                <w:u w:val="single"/>
              </w:rPr>
              <w:t>more than 30 days</w:t>
            </w:r>
            <w:r w:rsidRPr="00FB5D63">
              <w:t>.</w:t>
            </w:r>
          </w:p>
          <w:p w:rsidR="00A127EE" w:rsidRPr="00FB5D63" w:rsidRDefault="00A127EE" w:rsidP="00F80A17">
            <w:pPr>
              <w:tabs>
                <w:tab w:val="left" w:pos="1080"/>
                <w:tab w:val="left" w:pos="1440"/>
              </w:tabs>
              <w:ind w:left="1440" w:hanging="1440"/>
              <w:jc w:val="both"/>
              <w:rPr>
                <w:sz w:val="16"/>
                <w:szCs w:val="16"/>
              </w:rPr>
            </w:pPr>
          </w:p>
          <w:p w:rsidR="00A127EE" w:rsidRPr="00FB5D63" w:rsidRDefault="00A127EE" w:rsidP="00F80A17">
            <w:pPr>
              <w:jc w:val="both"/>
              <w:outlineLvl w:val="0"/>
            </w:pPr>
            <w:r w:rsidRPr="00FB5D63">
              <w:t xml:space="preserve">Two-way transportation vehicle communication systems </w:t>
            </w:r>
            <w:r w:rsidRPr="00FB5D63">
              <w:rPr>
                <w:u w:val="single"/>
              </w:rPr>
              <w:t>costing $2,500 or more</w:t>
            </w:r>
            <w:r w:rsidRPr="00FB5D63">
              <w:t xml:space="preserve"> per item.</w:t>
            </w:r>
          </w:p>
        </w:tc>
      </w:tr>
      <w:tr w:rsidR="00A127EE" w:rsidTr="001E58B9">
        <w:tc>
          <w:tcPr>
            <w:tcW w:w="918" w:type="dxa"/>
          </w:tcPr>
          <w:p w:rsidR="00A127EE" w:rsidRPr="00F80A17" w:rsidRDefault="00A127EE" w:rsidP="00F80A17">
            <w:pPr>
              <w:jc w:val="both"/>
              <w:outlineLvl w:val="0"/>
              <w:rPr>
                <w:b/>
              </w:rPr>
            </w:pPr>
            <w:r w:rsidRPr="00F80A17">
              <w:rPr>
                <w:b/>
              </w:rPr>
              <w:t>S</w:t>
            </w:r>
          </w:p>
        </w:tc>
        <w:tc>
          <w:tcPr>
            <w:tcW w:w="2160" w:type="dxa"/>
          </w:tcPr>
          <w:p w:rsidR="00A127EE" w:rsidRPr="00F80A17" w:rsidRDefault="00A127EE" w:rsidP="00F80A17">
            <w:pPr>
              <w:jc w:val="center"/>
              <w:outlineLvl w:val="0"/>
              <w:rPr>
                <w:b/>
              </w:rPr>
            </w:pPr>
            <w:r w:rsidRPr="00F80A17">
              <w:rPr>
                <w:b/>
              </w:rPr>
              <w:t>5%</w:t>
            </w:r>
          </w:p>
        </w:tc>
        <w:tc>
          <w:tcPr>
            <w:tcW w:w="6498" w:type="dxa"/>
          </w:tcPr>
          <w:p w:rsidR="00A127EE" w:rsidRPr="00FB5D63" w:rsidRDefault="00A127EE" w:rsidP="00F80A17">
            <w:pPr>
              <w:ind w:hanging="18"/>
              <w:jc w:val="both"/>
            </w:pPr>
            <w:r w:rsidRPr="00FB5D63">
              <w:t>Initial cost for fuel storage tanks and pumps</w:t>
            </w:r>
            <w:r w:rsidR="001E58B9" w:rsidRPr="00FB5D63">
              <w:t xml:space="preserve"> </w:t>
            </w:r>
            <w:r w:rsidRPr="00FB5D63">
              <w:t xml:space="preserve">(site improvements) charged to the </w:t>
            </w:r>
            <w:r w:rsidR="001A234A" w:rsidRPr="00FB5D63">
              <w:t xml:space="preserve">O &amp; </w:t>
            </w:r>
            <w:r w:rsidRPr="00FB5D63">
              <w:t>M Fund.</w:t>
            </w:r>
            <w:r w:rsidR="006D50B7" w:rsidRPr="00FB5D63">
              <w:t xml:space="preserve">  </w:t>
            </w:r>
            <w:r w:rsidR="001E58B9" w:rsidRPr="00FB5D63">
              <w:t xml:space="preserve">Fuel </w:t>
            </w:r>
            <w:r w:rsidR="006D50B7" w:rsidRPr="00FB5D63">
              <w:t xml:space="preserve">storage tank removal </w:t>
            </w:r>
            <w:r w:rsidR="001E58B9" w:rsidRPr="00FB5D63">
              <w:t xml:space="preserve">costs </w:t>
            </w:r>
            <w:r w:rsidR="006D50B7" w:rsidRPr="00FB5D63">
              <w:t>can also be charged as long as the tank is replaced.</w:t>
            </w:r>
          </w:p>
          <w:p w:rsidR="00A127EE" w:rsidRPr="00FB5D63" w:rsidRDefault="00A127EE" w:rsidP="00F80A17">
            <w:pPr>
              <w:tabs>
                <w:tab w:val="left" w:pos="1080"/>
                <w:tab w:val="left" w:pos="1440"/>
              </w:tabs>
              <w:ind w:left="1440" w:hanging="1440"/>
              <w:jc w:val="both"/>
              <w:rPr>
                <w:sz w:val="16"/>
                <w:szCs w:val="16"/>
              </w:rPr>
            </w:pPr>
          </w:p>
          <w:p w:rsidR="00A127EE" w:rsidRPr="00FB5D63" w:rsidRDefault="00A127EE" w:rsidP="00F80A17">
            <w:pPr>
              <w:jc w:val="both"/>
              <w:outlineLvl w:val="0"/>
            </w:pPr>
            <w:r w:rsidRPr="00FB5D63">
              <w:t xml:space="preserve">Building and site improvements </w:t>
            </w:r>
            <w:r w:rsidRPr="00FB5D63">
              <w:rPr>
                <w:u w:val="single"/>
              </w:rPr>
              <w:t>costing $2,500 or more</w:t>
            </w:r>
            <w:r w:rsidRPr="00FB5D63">
              <w:t xml:space="preserve"> applied to the building or property used solely for pupil transportation.  Must be charged to the O</w:t>
            </w:r>
            <w:r w:rsidR="001A234A" w:rsidRPr="00FB5D63">
              <w:t xml:space="preserve"> &amp; </w:t>
            </w:r>
            <w:r w:rsidRPr="00FB5D63">
              <w:t>M Fund.</w:t>
            </w:r>
          </w:p>
        </w:tc>
      </w:tr>
      <w:tr w:rsidR="00A127EE" w:rsidTr="001E58B9">
        <w:tc>
          <w:tcPr>
            <w:tcW w:w="918" w:type="dxa"/>
          </w:tcPr>
          <w:p w:rsidR="00A127EE" w:rsidRPr="00F80A17" w:rsidRDefault="00A127EE" w:rsidP="00F80A17">
            <w:pPr>
              <w:jc w:val="both"/>
              <w:outlineLvl w:val="0"/>
              <w:rPr>
                <w:b/>
              </w:rPr>
            </w:pPr>
            <w:r w:rsidRPr="00F80A17">
              <w:rPr>
                <w:b/>
              </w:rPr>
              <w:t>B</w:t>
            </w:r>
          </w:p>
        </w:tc>
        <w:tc>
          <w:tcPr>
            <w:tcW w:w="2160" w:type="dxa"/>
          </w:tcPr>
          <w:p w:rsidR="00A127EE" w:rsidRPr="00F80A17" w:rsidRDefault="00A127EE" w:rsidP="00F80A17">
            <w:pPr>
              <w:jc w:val="center"/>
              <w:outlineLvl w:val="0"/>
              <w:rPr>
                <w:b/>
              </w:rPr>
            </w:pPr>
            <w:r w:rsidRPr="00F80A17">
              <w:rPr>
                <w:b/>
              </w:rPr>
              <w:t>2%</w:t>
            </w:r>
          </w:p>
        </w:tc>
        <w:tc>
          <w:tcPr>
            <w:tcW w:w="6498" w:type="dxa"/>
          </w:tcPr>
          <w:p w:rsidR="00A127EE" w:rsidRPr="00FB5D63" w:rsidRDefault="00A127EE" w:rsidP="00F80A17">
            <w:pPr>
              <w:jc w:val="both"/>
            </w:pPr>
            <w:r w:rsidRPr="00FB5D63">
              <w:t>Initial cost for bus garage(s) or pupil-transportation-related buildings that are purchased, leased, or leased/</w:t>
            </w:r>
            <w:r w:rsidR="00F0228B" w:rsidRPr="00FB5D63">
              <w:t>purchased.</w:t>
            </w:r>
            <w:r w:rsidRPr="00FB5D63">
              <w:t xml:space="preserve">  Must be charged to the O</w:t>
            </w:r>
            <w:r w:rsidR="001A234A" w:rsidRPr="00FB5D63">
              <w:t xml:space="preserve"> &amp; </w:t>
            </w:r>
            <w:r w:rsidRPr="00FB5D63">
              <w:t>M Fund.</w:t>
            </w:r>
          </w:p>
          <w:p w:rsidR="00A127EE" w:rsidRPr="00FB5D63" w:rsidRDefault="00A127EE" w:rsidP="00F80A17">
            <w:pPr>
              <w:tabs>
                <w:tab w:val="left" w:pos="1080"/>
                <w:tab w:val="left" w:pos="1440"/>
                <w:tab w:val="left" w:pos="1980"/>
                <w:tab w:val="left" w:pos="2700"/>
              </w:tabs>
              <w:ind w:left="5040" w:hanging="5040"/>
              <w:jc w:val="both"/>
              <w:rPr>
                <w:sz w:val="16"/>
                <w:szCs w:val="16"/>
              </w:rPr>
            </w:pPr>
          </w:p>
          <w:p w:rsidR="00A127EE" w:rsidRPr="00FB5D63" w:rsidRDefault="00A127EE" w:rsidP="00F80A17">
            <w:pPr>
              <w:jc w:val="both"/>
              <w:outlineLvl w:val="0"/>
            </w:pPr>
            <w:r w:rsidRPr="00FB5D63">
              <w:t xml:space="preserve">New additions to an existing bus garage or pupil transportation-related buildings.  Must be charged to the </w:t>
            </w:r>
            <w:r w:rsidR="003D59BA" w:rsidRPr="00FB5D63">
              <w:t xml:space="preserve">O &amp; M </w:t>
            </w:r>
            <w:r w:rsidRPr="00FB5D63">
              <w:t>Fund</w:t>
            </w:r>
          </w:p>
          <w:p w:rsidR="00A127EE" w:rsidRPr="00FB5D63" w:rsidRDefault="00A127EE" w:rsidP="00F80A17">
            <w:pPr>
              <w:jc w:val="both"/>
              <w:outlineLvl w:val="0"/>
              <w:rPr>
                <w:sz w:val="16"/>
                <w:szCs w:val="16"/>
              </w:rPr>
            </w:pPr>
          </w:p>
          <w:p w:rsidR="00A127EE" w:rsidRPr="00FB5D63" w:rsidRDefault="00A127EE" w:rsidP="00F80A17">
            <w:pPr>
              <w:jc w:val="both"/>
              <w:outlineLvl w:val="0"/>
            </w:pPr>
            <w:r w:rsidRPr="00FB5D63">
              <w:t xml:space="preserve">Land/property </w:t>
            </w:r>
            <w:r w:rsidRPr="00FB5D63">
              <w:rPr>
                <w:u w:val="single"/>
              </w:rPr>
              <w:t>used solely for parking or maintaining pupil transportation vehicles</w:t>
            </w:r>
            <w:r w:rsidRPr="00FB5D63">
              <w:t xml:space="preserve">.  Must be charged to the </w:t>
            </w:r>
            <w:r w:rsidR="003D59BA" w:rsidRPr="00FB5D63">
              <w:t>O &amp; M</w:t>
            </w:r>
            <w:r w:rsidRPr="00FB5D63">
              <w:t xml:space="preserve"> Fund.</w:t>
            </w:r>
          </w:p>
        </w:tc>
      </w:tr>
      <w:tr w:rsidR="00A127EE" w:rsidTr="001E58B9">
        <w:tc>
          <w:tcPr>
            <w:tcW w:w="918" w:type="dxa"/>
          </w:tcPr>
          <w:p w:rsidR="00A127EE" w:rsidRPr="00F80A17" w:rsidRDefault="00CE72BB" w:rsidP="00F80A17">
            <w:pPr>
              <w:jc w:val="both"/>
              <w:outlineLvl w:val="0"/>
              <w:rPr>
                <w:b/>
              </w:rPr>
            </w:pPr>
            <w:r w:rsidRPr="00F80A17">
              <w:rPr>
                <w:b/>
              </w:rPr>
              <w:t>N</w:t>
            </w:r>
          </w:p>
        </w:tc>
        <w:tc>
          <w:tcPr>
            <w:tcW w:w="2160" w:type="dxa"/>
          </w:tcPr>
          <w:p w:rsidR="00A127EE" w:rsidRPr="00F80A17" w:rsidRDefault="00CE72BB" w:rsidP="00F80A17">
            <w:pPr>
              <w:jc w:val="center"/>
              <w:outlineLvl w:val="0"/>
              <w:rPr>
                <w:b/>
              </w:rPr>
            </w:pPr>
            <w:r w:rsidRPr="00F80A17">
              <w:rPr>
                <w:b/>
              </w:rPr>
              <w:t>0%</w:t>
            </w:r>
          </w:p>
        </w:tc>
        <w:tc>
          <w:tcPr>
            <w:tcW w:w="6498" w:type="dxa"/>
          </w:tcPr>
          <w:p w:rsidR="00A127EE" w:rsidRDefault="00CE72BB" w:rsidP="00F80A17">
            <w:pPr>
              <w:jc w:val="both"/>
              <w:outlineLvl w:val="0"/>
            </w:pPr>
            <w:r>
              <w:t>Non-reimbursable items (GPS systems)</w:t>
            </w:r>
          </w:p>
        </w:tc>
      </w:tr>
    </w:tbl>
    <w:p w:rsidR="00785809" w:rsidRDefault="000D29BB">
      <w:pPr>
        <w:rPr>
          <w:b/>
        </w:rPr>
      </w:pPr>
      <w:r>
        <w:rPr>
          <w:b/>
        </w:rPr>
        <w:lastRenderedPageBreak/>
        <w:t>DESCRIPTION OF ASSETS</w:t>
      </w:r>
    </w:p>
    <w:p w:rsidR="00785809" w:rsidRDefault="00785809"/>
    <w:p w:rsidR="00785809" w:rsidRDefault="000D29BB" w:rsidP="00FB5D63">
      <w:pPr>
        <w:ind w:left="720"/>
        <w:jc w:val="both"/>
      </w:pPr>
      <w:r>
        <w:t xml:space="preserve">Enter a detailed description of </w:t>
      </w:r>
      <w:r>
        <w:rPr>
          <w:u w:val="single"/>
        </w:rPr>
        <w:t>each</w:t>
      </w:r>
      <w:r>
        <w:t xml:space="preserve"> item purchased, leased, or leased/purchased for pupil transportation services.  </w:t>
      </w:r>
      <w:r w:rsidRPr="0001185F">
        <w:rPr>
          <w:u w:val="single"/>
        </w:rPr>
        <w:t>Only one item per line</w:t>
      </w:r>
      <w:r>
        <w:t xml:space="preserve"> is acceptable</w:t>
      </w:r>
      <w:r w:rsidR="00517146">
        <w:t>.</w:t>
      </w:r>
      <w:r w:rsidR="009A1895">
        <w:t xml:space="preserve">  (</w:t>
      </w:r>
      <w:r w:rsidR="00BE0994">
        <w:t xml:space="preserve">Example:  </w:t>
      </w:r>
      <w:r w:rsidR="009A1895">
        <w:t>If you purchase 10 radios</w:t>
      </w:r>
      <w:r w:rsidR="00071EBC">
        <w:t xml:space="preserve"> costing $2,500 or more each</w:t>
      </w:r>
      <w:r w:rsidR="009A1895">
        <w:t>, list each</w:t>
      </w:r>
      <w:r w:rsidR="00071EBC">
        <w:t xml:space="preserve"> radio</w:t>
      </w:r>
      <w:r w:rsidR="009A1895">
        <w:t xml:space="preserve"> on a separate line).</w:t>
      </w:r>
      <w:r w:rsidR="00071EBC">
        <w:t xml:space="preserve"> </w:t>
      </w:r>
    </w:p>
    <w:p w:rsidR="00785809" w:rsidRDefault="00785809" w:rsidP="00FB5D63">
      <w:pPr>
        <w:jc w:val="both"/>
      </w:pPr>
    </w:p>
    <w:p w:rsidR="00785809" w:rsidRDefault="009C25F7" w:rsidP="00FB5D63">
      <w:pPr>
        <w:jc w:val="both"/>
        <w:rPr>
          <w:b/>
        </w:rPr>
      </w:pPr>
      <w:r>
        <w:rPr>
          <w:b/>
        </w:rPr>
        <w:t>DETAILS</w:t>
      </w:r>
    </w:p>
    <w:p w:rsidR="00785809" w:rsidRDefault="00785809" w:rsidP="00FB5D63">
      <w:pPr>
        <w:jc w:val="both"/>
      </w:pPr>
    </w:p>
    <w:p w:rsidR="00785809" w:rsidRDefault="009C25F7" w:rsidP="00FB5D63">
      <w:pPr>
        <w:ind w:left="720"/>
        <w:jc w:val="both"/>
      </w:pPr>
      <w:r>
        <w:t xml:space="preserve">This field is </w:t>
      </w:r>
      <w:r w:rsidR="00496464">
        <w:t>required</w:t>
      </w:r>
      <w:r>
        <w:t xml:space="preserve">.  </w:t>
      </w:r>
      <w:r w:rsidR="00BE0994">
        <w:t>(</w:t>
      </w:r>
      <w:r>
        <w:t xml:space="preserve">Example:  The asset entered is a transmission for Bus 40.  When Bus 40 is deleted from the schedule, the transmission would also need to be </w:t>
      </w:r>
      <w:r w:rsidR="00F0228B">
        <w:t>deleted.</w:t>
      </w:r>
      <w:r w:rsidR="00122057">
        <w:t>)</w:t>
      </w:r>
      <w:r w:rsidR="00720F70">
        <w:t xml:space="preserve">  Maximum of 450 characters.</w:t>
      </w:r>
      <w:r w:rsidR="008056E5">
        <w:t xml:space="preserve">  Use bus number here and any corresponding parts that are purchased and depreciated for said bus.</w:t>
      </w:r>
    </w:p>
    <w:p w:rsidR="00785809" w:rsidRDefault="00785809" w:rsidP="00FB5D63">
      <w:pPr>
        <w:jc w:val="both"/>
      </w:pPr>
    </w:p>
    <w:p w:rsidR="00785809" w:rsidRDefault="009C25F7" w:rsidP="00FB5D63">
      <w:pPr>
        <w:jc w:val="both"/>
        <w:rPr>
          <w:b/>
        </w:rPr>
      </w:pPr>
      <w:r>
        <w:rPr>
          <w:b/>
        </w:rPr>
        <w:t>DATE ACQUIRED</w:t>
      </w:r>
    </w:p>
    <w:p w:rsidR="00785809" w:rsidRDefault="00785809" w:rsidP="00FB5D63">
      <w:pPr>
        <w:jc w:val="both"/>
      </w:pPr>
    </w:p>
    <w:p w:rsidR="00785809" w:rsidRDefault="00961282" w:rsidP="00FB5D63">
      <w:pPr>
        <w:ind w:left="720"/>
        <w:jc w:val="both"/>
      </w:pPr>
      <w:r>
        <w:t>PTCRS defaults t</w:t>
      </w:r>
      <w:r w:rsidR="009C25F7">
        <w:t xml:space="preserve">he current date in this field.  The user </w:t>
      </w:r>
      <w:r w:rsidR="00110138">
        <w:t>must</w:t>
      </w:r>
      <w:r w:rsidR="009C25F7">
        <w:t xml:space="preserve"> enter the date the asset is acquired (month</w:t>
      </w:r>
      <w:r w:rsidR="006653F2">
        <w:t>, date</w:t>
      </w:r>
      <w:r w:rsidR="009C25F7">
        <w:t xml:space="preserve"> and year</w:t>
      </w:r>
      <w:r w:rsidR="002F0F17">
        <w:t xml:space="preserve"> XX/</w:t>
      </w:r>
      <w:r w:rsidR="006653F2">
        <w:t>XX/</w:t>
      </w:r>
      <w:r w:rsidR="002F0F17">
        <w:t>XXXX</w:t>
      </w:r>
      <w:r w:rsidR="009C25F7">
        <w:t>) for each pupil transportation item that is purchased, leased, or leased/</w:t>
      </w:r>
      <w:r w:rsidR="00F0228B">
        <w:t>purchased.</w:t>
      </w:r>
      <w:r w:rsidR="009C25F7">
        <w:t xml:space="preserve">  </w:t>
      </w:r>
      <w:r w:rsidR="009C25F7" w:rsidRPr="0001185F">
        <w:rPr>
          <w:u w:val="single"/>
        </w:rPr>
        <w:t>The date acquired is the latter of the date the initial expenditure occurred or the date the district took possession of the item</w:t>
      </w:r>
      <w:r w:rsidR="009C25F7" w:rsidRPr="0001185F">
        <w:t>.</w:t>
      </w:r>
    </w:p>
    <w:p w:rsidR="00785809" w:rsidRDefault="00785809" w:rsidP="00FB5D63">
      <w:pPr>
        <w:jc w:val="both"/>
      </w:pPr>
    </w:p>
    <w:p w:rsidR="00785809" w:rsidRDefault="009C25F7" w:rsidP="00FB5D63">
      <w:pPr>
        <w:jc w:val="both"/>
        <w:rPr>
          <w:b/>
        </w:rPr>
      </w:pPr>
      <w:r>
        <w:rPr>
          <w:b/>
        </w:rPr>
        <w:t>OWNERSHIP</w:t>
      </w:r>
    </w:p>
    <w:p w:rsidR="00785809" w:rsidRDefault="00785809" w:rsidP="00FB5D63">
      <w:pPr>
        <w:jc w:val="both"/>
      </w:pPr>
    </w:p>
    <w:p w:rsidR="00785809" w:rsidRPr="00FD3489" w:rsidRDefault="009C25F7" w:rsidP="00FB5D63">
      <w:pPr>
        <w:ind w:left="720"/>
        <w:jc w:val="both"/>
        <w:rPr>
          <w:b/>
        </w:rPr>
      </w:pPr>
      <w:r>
        <w:t>Select w</w:t>
      </w:r>
      <w:r w:rsidR="00676396">
        <w:t xml:space="preserve">hether the asset was Purchased, One Year Lease, </w:t>
      </w:r>
      <w:r>
        <w:t xml:space="preserve">or </w:t>
      </w:r>
      <w:r w:rsidR="00676396">
        <w:t>Multiple Year L</w:t>
      </w:r>
      <w:r>
        <w:t>ease/</w:t>
      </w:r>
      <w:r w:rsidR="00676396">
        <w:t xml:space="preserve">Leased </w:t>
      </w:r>
      <w:r w:rsidR="00F0228B">
        <w:t>Purchased.</w:t>
      </w:r>
      <w:r w:rsidR="00FF0242">
        <w:t xml:space="preserve">  </w:t>
      </w:r>
      <w:r w:rsidR="00FF0242" w:rsidRPr="0001185F">
        <w:t xml:space="preserve">If you started out leasing an asset, but then change to </w:t>
      </w:r>
      <w:r w:rsidR="00D43899" w:rsidRPr="0001185F">
        <w:t>purchase</w:t>
      </w:r>
      <w:r w:rsidR="00FF0242" w:rsidRPr="0001185F">
        <w:t>, be sure to change the</w:t>
      </w:r>
      <w:r w:rsidR="00D43899" w:rsidRPr="0001185F">
        <w:t xml:space="preserve"> ownership of that asset</w:t>
      </w:r>
      <w:r w:rsidR="00FF0242" w:rsidRPr="0001185F">
        <w:t xml:space="preserve"> to purchase.</w:t>
      </w:r>
    </w:p>
    <w:p w:rsidR="001E58B9" w:rsidRPr="001E58B9" w:rsidRDefault="001E58B9" w:rsidP="00FB5D63">
      <w:pPr>
        <w:jc w:val="both"/>
      </w:pPr>
    </w:p>
    <w:p w:rsidR="00785809" w:rsidRDefault="009C25F7" w:rsidP="00FB5D63">
      <w:pPr>
        <w:jc w:val="both"/>
        <w:rPr>
          <w:b/>
        </w:rPr>
      </w:pPr>
      <w:r>
        <w:rPr>
          <w:b/>
        </w:rPr>
        <w:t>PRINCIPAL COST/MARKET VALUE</w:t>
      </w:r>
    </w:p>
    <w:p w:rsidR="00785809" w:rsidRDefault="00785809" w:rsidP="00FB5D63">
      <w:pPr>
        <w:jc w:val="both"/>
      </w:pPr>
    </w:p>
    <w:p w:rsidR="009C25F7" w:rsidRPr="00495CBC" w:rsidRDefault="009C25F7" w:rsidP="00FB5D63">
      <w:pPr>
        <w:ind w:left="720" w:hanging="720"/>
        <w:jc w:val="both"/>
        <w:rPr>
          <w:b/>
        </w:rPr>
      </w:pPr>
      <w:r>
        <w:tab/>
        <w:t xml:space="preserve">Enter the principal cost (see definition in </w:t>
      </w:r>
      <w:r w:rsidR="00FE555F">
        <w:t xml:space="preserve">Appendix </w:t>
      </w:r>
      <w:r w:rsidR="006653F2">
        <w:t>E</w:t>
      </w:r>
      <w:r>
        <w:t xml:space="preserve">) for any new item </w:t>
      </w:r>
      <w:r w:rsidRPr="0001185F">
        <w:rPr>
          <w:u w:val="single"/>
        </w:rPr>
        <w:t>costing $2,500 or more and having a useful life of more than one year</w:t>
      </w:r>
      <w:r>
        <w:t xml:space="preserve"> that was purchased, leased, or leased/purchased for pupil transportation services during the fiscal year </w:t>
      </w:r>
      <w:r w:rsidR="00F0228B">
        <w:t>claimed</w:t>
      </w:r>
      <w:r w:rsidR="00495CBC">
        <w:t xml:space="preserve">.  </w:t>
      </w:r>
      <w:r w:rsidR="00495CBC" w:rsidRPr="0001185F">
        <w:t xml:space="preserve">If the vehicle is leased, the district </w:t>
      </w:r>
      <w:r w:rsidR="00AF0E49" w:rsidRPr="0001185F">
        <w:t>must</w:t>
      </w:r>
      <w:r w:rsidR="00495CBC" w:rsidRPr="0001185F">
        <w:t xml:space="preserve"> have in its possession a document from the leasing company with a verifiable principal cost/ma</w:t>
      </w:r>
      <w:r w:rsidR="00AF0E49" w:rsidRPr="0001185F">
        <w:t>rket value for audit review purposes.</w:t>
      </w:r>
    </w:p>
    <w:p w:rsidR="001E58B9" w:rsidRDefault="001E58B9" w:rsidP="00FB5D63">
      <w:pPr>
        <w:jc w:val="both"/>
        <w:rPr>
          <w:b/>
        </w:rPr>
      </w:pPr>
    </w:p>
    <w:p w:rsidR="00785809" w:rsidRDefault="009C25F7" w:rsidP="00FB5D63">
      <w:pPr>
        <w:jc w:val="both"/>
        <w:rPr>
          <w:b/>
        </w:rPr>
      </w:pPr>
      <w:r>
        <w:rPr>
          <w:b/>
        </w:rPr>
        <w:t>USEFUL LIFE/LEASE PERIOD</w:t>
      </w:r>
    </w:p>
    <w:p w:rsidR="00785809" w:rsidRDefault="00785809" w:rsidP="00FB5D63">
      <w:pPr>
        <w:jc w:val="both"/>
        <w:rPr>
          <w:szCs w:val="24"/>
        </w:rPr>
      </w:pPr>
    </w:p>
    <w:p w:rsidR="00785809" w:rsidRDefault="009C25F7" w:rsidP="00FB5D63">
      <w:pPr>
        <w:ind w:left="720"/>
        <w:jc w:val="both"/>
      </w:pPr>
      <w:r w:rsidRPr="0096538F">
        <w:t xml:space="preserve">If the “Ownership” selected is Purchased, PTCRS will automatically populate the useful life based on the “Type” of asset </w:t>
      </w:r>
      <w:r w:rsidR="00F0228B" w:rsidRPr="0096538F">
        <w:t>selected</w:t>
      </w:r>
    </w:p>
    <w:p w:rsidR="00785809" w:rsidRDefault="00785809" w:rsidP="00FB5D63">
      <w:pPr>
        <w:jc w:val="both"/>
      </w:pPr>
    </w:p>
    <w:p w:rsidR="00785809" w:rsidRDefault="009C25F7" w:rsidP="00FB5D63">
      <w:pPr>
        <w:ind w:left="720"/>
        <w:jc w:val="both"/>
      </w:pPr>
      <w:r w:rsidRPr="0096538F">
        <w:t xml:space="preserve">If the “Ownership” selected is </w:t>
      </w:r>
      <w:r w:rsidR="00676396" w:rsidRPr="0096538F">
        <w:t>One Year Lease, PTCRS will automatically populate the useful life as “1.”</w:t>
      </w:r>
    </w:p>
    <w:p w:rsidR="00785809" w:rsidRDefault="00785809" w:rsidP="00FB5D63">
      <w:pPr>
        <w:jc w:val="both"/>
      </w:pPr>
    </w:p>
    <w:p w:rsidR="00785809" w:rsidRDefault="00676396" w:rsidP="00FB5D63">
      <w:pPr>
        <w:ind w:left="720"/>
        <w:jc w:val="both"/>
      </w:pPr>
      <w:r w:rsidRPr="0096538F">
        <w:t xml:space="preserve">If the “Ownership” selected is Multiple Year Lease/Leased Purchased, the user will need to enter the </w:t>
      </w:r>
      <w:r w:rsidR="00961282" w:rsidRPr="0096538F">
        <w:t xml:space="preserve">number of years for the </w:t>
      </w:r>
      <w:r w:rsidRPr="0096538F">
        <w:t>lease period.</w:t>
      </w:r>
    </w:p>
    <w:p w:rsidR="00FB5D63" w:rsidRDefault="00FB5D63">
      <w:r>
        <w:br w:type="page"/>
      </w:r>
    </w:p>
    <w:p w:rsidR="00785809" w:rsidRDefault="00676396" w:rsidP="00FB5D63">
      <w:pPr>
        <w:jc w:val="both"/>
        <w:rPr>
          <w:b/>
        </w:rPr>
      </w:pPr>
      <w:r>
        <w:rPr>
          <w:b/>
        </w:rPr>
        <w:lastRenderedPageBreak/>
        <w:t>ANNUAL RATE OF DEPRECIATION</w:t>
      </w:r>
    </w:p>
    <w:p w:rsidR="00785809" w:rsidRDefault="00785809" w:rsidP="00FB5D63">
      <w:pPr>
        <w:jc w:val="both"/>
      </w:pPr>
    </w:p>
    <w:p w:rsidR="00785809" w:rsidRDefault="00676396" w:rsidP="00FB5D63">
      <w:pPr>
        <w:ind w:left="720"/>
        <w:jc w:val="both"/>
      </w:pPr>
      <w:r>
        <w:t xml:space="preserve">PTCRS will automatically default the “Annual Rate of Depreciation” based upon the “Type” of asset </w:t>
      </w:r>
      <w:r w:rsidR="00F0228B">
        <w:t>selected</w:t>
      </w:r>
    </w:p>
    <w:p w:rsidR="001A4BDB" w:rsidRPr="00092E9D" w:rsidRDefault="001A4BDB" w:rsidP="00FB5D63">
      <w:pPr>
        <w:jc w:val="both"/>
      </w:pPr>
    </w:p>
    <w:p w:rsidR="00785809" w:rsidRDefault="00CE14BB" w:rsidP="00FB5D63">
      <w:pPr>
        <w:jc w:val="both"/>
        <w:rPr>
          <w:b/>
        </w:rPr>
      </w:pPr>
      <w:r>
        <w:rPr>
          <w:b/>
        </w:rPr>
        <w:t>TOTAL LEASE AMOUNT</w:t>
      </w:r>
    </w:p>
    <w:p w:rsidR="00785809" w:rsidRDefault="00785809" w:rsidP="00FB5D63">
      <w:pPr>
        <w:jc w:val="both"/>
      </w:pPr>
    </w:p>
    <w:p w:rsidR="00785809" w:rsidRPr="00013E91" w:rsidRDefault="00CE14BB" w:rsidP="00FB5D63">
      <w:pPr>
        <w:ind w:left="720"/>
        <w:jc w:val="both"/>
        <w:rPr>
          <w:b/>
        </w:rPr>
      </w:pPr>
      <w:r>
        <w:t xml:space="preserve">Enter the total </w:t>
      </w:r>
      <w:r w:rsidRPr="00961282">
        <w:rPr>
          <w:u w:val="single"/>
        </w:rPr>
        <w:t>principal payments</w:t>
      </w:r>
      <w:r>
        <w:t xml:space="preserve">, </w:t>
      </w:r>
      <w:r w:rsidRPr="0001185F">
        <w:rPr>
          <w:u w:val="single"/>
        </w:rPr>
        <w:t>excluding finance charges and fees</w:t>
      </w:r>
      <w:r w:rsidRPr="002463A1">
        <w:t>, to be paid for the lease period.</w:t>
      </w:r>
      <w:r w:rsidR="00110138" w:rsidRPr="002463A1">
        <w:t xml:space="preserve"> </w:t>
      </w:r>
      <w:r w:rsidR="007A4779" w:rsidRPr="0001185F">
        <w:rPr>
          <w:u w:val="single"/>
        </w:rPr>
        <w:t>(</w:t>
      </w:r>
      <w:r w:rsidR="00013E91" w:rsidRPr="0001185F">
        <w:rPr>
          <w:u w:val="single"/>
        </w:rPr>
        <w:t xml:space="preserve">i.e. </w:t>
      </w:r>
      <w:r w:rsidR="007A4779" w:rsidRPr="0001185F">
        <w:rPr>
          <w:u w:val="single"/>
        </w:rPr>
        <w:t>Amount of lease payment per year X number of years of lease)</w:t>
      </w:r>
      <w:r w:rsidR="005C223A" w:rsidRPr="0001185F">
        <w:rPr>
          <w:u w:val="single"/>
        </w:rPr>
        <w:t>.  Depreciation is allowed at the rate of 20% per year or the lease payment (excluding finance charges), whichever is less.</w:t>
      </w:r>
      <w:r w:rsidR="00495CBC" w:rsidRPr="0001185F">
        <w:t xml:space="preserve">  </w:t>
      </w:r>
      <w:r w:rsidR="00495CBC" w:rsidRPr="0001185F">
        <w:rPr>
          <w:color w:val="000000" w:themeColor="text1"/>
        </w:rPr>
        <w:t>THE DISTRICT MUST BE ABLE TO PROVIDE A DOCUMENT FROM THE LEASING COMPANY WITH A VERIFIABLE FAIR MARKET VALUE FOR A LEASED ASSET.</w:t>
      </w:r>
    </w:p>
    <w:p w:rsidR="00785809" w:rsidRPr="00092E9D" w:rsidRDefault="00785809" w:rsidP="00FB5D63">
      <w:pPr>
        <w:jc w:val="both"/>
      </w:pPr>
    </w:p>
    <w:p w:rsidR="00785809" w:rsidRDefault="00EF167B" w:rsidP="00FB5D63">
      <w:pPr>
        <w:jc w:val="both"/>
        <w:rPr>
          <w:b/>
        </w:rPr>
      </w:pPr>
      <w:r>
        <w:rPr>
          <w:b/>
        </w:rPr>
        <w:t>VEHICLE TYPE</w:t>
      </w:r>
    </w:p>
    <w:p w:rsidR="00785809" w:rsidRPr="00092E9D" w:rsidRDefault="00785809" w:rsidP="00FB5D63">
      <w:pPr>
        <w:jc w:val="both"/>
      </w:pPr>
    </w:p>
    <w:p w:rsidR="00FB5D63" w:rsidRDefault="00EF167B" w:rsidP="00FB5D63">
      <w:pPr>
        <w:ind w:left="720"/>
        <w:jc w:val="both"/>
      </w:pPr>
      <w:r>
        <w:t>Select vehicle type (Y – Yellow School Bus, W – White Activity Bus (MFSAB),</w:t>
      </w:r>
    </w:p>
    <w:p w:rsidR="002463A1" w:rsidRDefault="00EF167B" w:rsidP="00FB5D63">
      <w:pPr>
        <w:ind w:left="720"/>
        <w:jc w:val="both"/>
      </w:pPr>
      <w:r>
        <w:t>C – Other Vehicles Used for Transporting Pupils (e.g. car, suburban, van)).</w:t>
      </w:r>
      <w:r w:rsidR="00F36CB7">
        <w:t xml:space="preserve"> </w:t>
      </w:r>
    </w:p>
    <w:p w:rsidR="002463A1" w:rsidRDefault="002463A1" w:rsidP="00092E9D">
      <w:pPr>
        <w:jc w:val="both"/>
      </w:pPr>
    </w:p>
    <w:p w:rsidR="00785809" w:rsidRPr="00407F9E" w:rsidRDefault="002463A1" w:rsidP="00FB5D63">
      <w:pPr>
        <w:ind w:left="720"/>
        <w:jc w:val="both"/>
        <w:rPr>
          <w:b/>
        </w:rPr>
      </w:pPr>
      <w:r>
        <w:rPr>
          <w:b/>
        </w:rPr>
        <w:t>NOTE</w:t>
      </w:r>
      <w:r w:rsidR="00F36CB7" w:rsidRPr="002463A1">
        <w:rPr>
          <w:b/>
        </w:rPr>
        <w:t>:</w:t>
      </w:r>
      <w:r w:rsidR="00F36CB7" w:rsidRPr="0001185F">
        <w:t xml:space="preserve"> Vehicle type C only includes first division vehicles designed to carry not more than 10 persons total including the driver.</w:t>
      </w:r>
    </w:p>
    <w:p w:rsidR="00F36CB7" w:rsidRDefault="00F36CB7" w:rsidP="00092E9D">
      <w:pPr>
        <w:jc w:val="both"/>
      </w:pPr>
    </w:p>
    <w:p w:rsidR="00785809" w:rsidRDefault="00785809" w:rsidP="00FB5D63">
      <w:pPr>
        <w:jc w:val="both"/>
      </w:pPr>
    </w:p>
    <w:p w:rsidR="00785809" w:rsidRDefault="00CE14BB" w:rsidP="00FB5D63">
      <w:pPr>
        <w:jc w:val="both"/>
        <w:rPr>
          <w:b/>
        </w:rPr>
      </w:pPr>
      <w:r>
        <w:rPr>
          <w:b/>
        </w:rPr>
        <w:t>REGISTRATION NUMBER</w:t>
      </w:r>
      <w:r w:rsidR="003E451B">
        <w:rPr>
          <w:b/>
        </w:rPr>
        <w:t xml:space="preserve"> (Vehicle Identification Number)</w:t>
      </w:r>
    </w:p>
    <w:p w:rsidR="00785809" w:rsidRDefault="00785809" w:rsidP="00FB5D63">
      <w:pPr>
        <w:jc w:val="both"/>
      </w:pPr>
    </w:p>
    <w:p w:rsidR="00785809" w:rsidRDefault="00CE14BB" w:rsidP="00FB5D63">
      <w:pPr>
        <w:ind w:left="720"/>
        <w:jc w:val="both"/>
      </w:pPr>
      <w:r>
        <w:t>If the asset is a vehicle, enter the VIN number</w:t>
      </w:r>
      <w:r w:rsidR="0034308F">
        <w:t xml:space="preserve"> and check it carefully for accuracy</w:t>
      </w:r>
      <w:r w:rsidR="00AA6256">
        <w:t xml:space="preserve">.  The VIN </w:t>
      </w:r>
      <w:r w:rsidR="00410E8F">
        <w:t>number</w:t>
      </w:r>
      <w:r w:rsidR="00AA6256">
        <w:t xml:space="preserve"> must contain 17 characters</w:t>
      </w:r>
      <w:r w:rsidR="0034308F">
        <w:t xml:space="preserve"> and may not be </w:t>
      </w:r>
      <w:r w:rsidR="00F0228B">
        <w:t>duplicated.</w:t>
      </w:r>
      <w:r w:rsidR="00AA6256">
        <w:t xml:space="preserve">  Anything entered that is less than 17 characters </w:t>
      </w:r>
      <w:r w:rsidR="0034308F">
        <w:t xml:space="preserve">or is duplicated </w:t>
      </w:r>
      <w:r w:rsidR="00AA6256">
        <w:t xml:space="preserve">will result in an error message and denial of claim </w:t>
      </w:r>
      <w:r w:rsidR="00A720BE">
        <w:t>transmission.</w:t>
      </w:r>
    </w:p>
    <w:p w:rsidR="001E58B9" w:rsidRPr="00092E9D" w:rsidRDefault="001E58B9" w:rsidP="00FB5D63">
      <w:pPr>
        <w:ind w:left="720" w:hanging="720"/>
        <w:jc w:val="both"/>
      </w:pPr>
    </w:p>
    <w:p w:rsidR="00785809" w:rsidRDefault="000D29BB" w:rsidP="00FB5D63">
      <w:pPr>
        <w:ind w:left="720" w:hanging="720"/>
        <w:jc w:val="both"/>
        <w:rPr>
          <w:b/>
        </w:rPr>
      </w:pPr>
      <w:r>
        <w:rPr>
          <w:b/>
        </w:rPr>
        <w:t>SEATING CAPACITY</w:t>
      </w:r>
    </w:p>
    <w:p w:rsidR="00785809" w:rsidRDefault="00785809" w:rsidP="00FB5D63">
      <w:pPr>
        <w:jc w:val="both"/>
        <w:rPr>
          <w:szCs w:val="24"/>
        </w:rPr>
      </w:pPr>
    </w:p>
    <w:p w:rsidR="00785809" w:rsidRDefault="006478AB" w:rsidP="00FB5D63">
      <w:pPr>
        <w:ind w:left="720"/>
        <w:jc w:val="both"/>
        <w:rPr>
          <w:szCs w:val="24"/>
        </w:rPr>
      </w:pPr>
      <w:r w:rsidRPr="0096538F">
        <w:rPr>
          <w:szCs w:val="24"/>
        </w:rPr>
        <w:t xml:space="preserve">If the asset is used to transport </w:t>
      </w:r>
      <w:r w:rsidR="00A720BE" w:rsidRPr="0096538F">
        <w:rPr>
          <w:szCs w:val="24"/>
        </w:rPr>
        <w:t>pupil</w:t>
      </w:r>
      <w:r w:rsidRPr="0096538F">
        <w:rPr>
          <w:szCs w:val="24"/>
        </w:rPr>
        <w:t>s, enter the maximum number of occupants, including the driver.  If you are uncertain what the capacity is, check the plate on the driver’s door of the vehicle for the official capacity based upon vehicle design.</w:t>
      </w:r>
    </w:p>
    <w:p w:rsidR="001E58B9" w:rsidRPr="00092E9D" w:rsidRDefault="001E58B9" w:rsidP="00FB5D63">
      <w:pPr>
        <w:jc w:val="both"/>
      </w:pPr>
    </w:p>
    <w:p w:rsidR="00785809" w:rsidRDefault="00A15339" w:rsidP="00FB5D63">
      <w:pPr>
        <w:jc w:val="both"/>
        <w:rPr>
          <w:b/>
          <w:szCs w:val="24"/>
        </w:rPr>
      </w:pPr>
      <w:r w:rsidRPr="0096538F">
        <w:rPr>
          <w:b/>
          <w:szCs w:val="24"/>
        </w:rPr>
        <w:t>ACCUMULATED PRIOR-YEAR(S) DEPRECIATION</w:t>
      </w:r>
    </w:p>
    <w:p w:rsidR="00EE26F3" w:rsidRDefault="00EE26F3" w:rsidP="00FB5D63">
      <w:pPr>
        <w:jc w:val="both"/>
        <w:rPr>
          <w:szCs w:val="24"/>
        </w:rPr>
      </w:pPr>
    </w:p>
    <w:p w:rsidR="00785809" w:rsidRDefault="006478AB" w:rsidP="00FB5D63">
      <w:pPr>
        <w:ind w:left="720"/>
        <w:jc w:val="both"/>
        <w:rPr>
          <w:szCs w:val="24"/>
        </w:rPr>
      </w:pPr>
      <w:r w:rsidRPr="0096538F">
        <w:rPr>
          <w:szCs w:val="24"/>
        </w:rPr>
        <w:t>First</w:t>
      </w:r>
      <w:r w:rsidR="00A02441" w:rsidRPr="0096538F">
        <w:rPr>
          <w:szCs w:val="24"/>
        </w:rPr>
        <w:t>-</w:t>
      </w:r>
      <w:r w:rsidRPr="0096538F">
        <w:rPr>
          <w:szCs w:val="24"/>
        </w:rPr>
        <w:t xml:space="preserve">time users of the electronic depreciation schedule must enter the </w:t>
      </w:r>
      <w:r w:rsidR="001B7B5F" w:rsidRPr="0096538F">
        <w:rPr>
          <w:szCs w:val="24"/>
        </w:rPr>
        <w:t xml:space="preserve">accumulated prior year(s) depreciation amount.  </w:t>
      </w:r>
      <w:r w:rsidR="00AA6256" w:rsidRPr="0096538F">
        <w:rPr>
          <w:szCs w:val="24"/>
        </w:rPr>
        <w:t xml:space="preserve">All assets on the depreciation schedule must be updated annually, even if the asset is fully depreciated, in order for PTCRS to carry the data forward each year until the asset is </w:t>
      </w:r>
      <w:r w:rsidR="00F0228B" w:rsidRPr="0096538F">
        <w:rPr>
          <w:szCs w:val="24"/>
        </w:rPr>
        <w:t>disposed.</w:t>
      </w:r>
      <w:r w:rsidR="00A720BE" w:rsidRPr="0096538F">
        <w:rPr>
          <w:szCs w:val="24"/>
        </w:rPr>
        <w:t xml:space="preserve"> </w:t>
      </w:r>
    </w:p>
    <w:p w:rsidR="00785809" w:rsidRDefault="00785809" w:rsidP="00FB5D63">
      <w:pPr>
        <w:jc w:val="both"/>
      </w:pPr>
    </w:p>
    <w:p w:rsidR="00785809" w:rsidRDefault="00A720BE" w:rsidP="00FB5D63">
      <w:pPr>
        <w:ind w:left="720"/>
        <w:jc w:val="both"/>
        <w:rPr>
          <w:szCs w:val="24"/>
        </w:rPr>
      </w:pPr>
      <w:r w:rsidRPr="0001185F">
        <w:rPr>
          <w:b/>
          <w:szCs w:val="24"/>
        </w:rPr>
        <w:t>NOTE</w:t>
      </w:r>
      <w:r w:rsidRPr="0096538F">
        <w:rPr>
          <w:szCs w:val="24"/>
        </w:rPr>
        <w:t>:  (An asset that needs to be updated will be indicated by an asterisk after the sequence number on the depreciation schedule.)</w:t>
      </w:r>
    </w:p>
    <w:p w:rsidR="00785809" w:rsidRDefault="00785809" w:rsidP="00FB5D63">
      <w:pPr>
        <w:jc w:val="both"/>
      </w:pPr>
    </w:p>
    <w:p w:rsidR="00785809" w:rsidRDefault="00AA6256" w:rsidP="00FB5D63">
      <w:pPr>
        <w:ind w:left="720"/>
        <w:jc w:val="both"/>
        <w:rPr>
          <w:szCs w:val="24"/>
        </w:rPr>
      </w:pPr>
      <w:r w:rsidRPr="0096538F">
        <w:rPr>
          <w:szCs w:val="24"/>
        </w:rPr>
        <w:lastRenderedPageBreak/>
        <w:t>To update an asset and to calculate the current-year depreciation allowance (if applicable), click on each Sequence Nu</w:t>
      </w:r>
      <w:r w:rsidR="00A720BE" w:rsidRPr="0096538F">
        <w:rPr>
          <w:szCs w:val="24"/>
        </w:rPr>
        <w:t>mber</w:t>
      </w:r>
      <w:r w:rsidR="00280A83" w:rsidRPr="0096538F">
        <w:rPr>
          <w:szCs w:val="24"/>
        </w:rPr>
        <w:t>, then on the next page make any changes applicable and click the Update button.</w:t>
      </w:r>
    </w:p>
    <w:p w:rsidR="00785809" w:rsidRDefault="00785809" w:rsidP="00FB5D63">
      <w:pPr>
        <w:jc w:val="both"/>
      </w:pPr>
    </w:p>
    <w:p w:rsidR="00785809" w:rsidRDefault="000D29BB" w:rsidP="00FB5D63">
      <w:pPr>
        <w:ind w:left="720"/>
        <w:jc w:val="both"/>
      </w:pPr>
      <w:r w:rsidRPr="0096538F">
        <w:rPr>
          <w:szCs w:val="24"/>
        </w:rPr>
        <w:t xml:space="preserve">If an item was acquired </w:t>
      </w:r>
      <w:r w:rsidRPr="0096538F">
        <w:rPr>
          <w:b/>
          <w:szCs w:val="24"/>
          <w:u w:val="single"/>
        </w:rPr>
        <w:t>prior to July 1 and is still on hand</w:t>
      </w:r>
      <w:r w:rsidRPr="0096538F">
        <w:rPr>
          <w:szCs w:val="24"/>
        </w:rPr>
        <w:t xml:space="preserve"> but has never been claimed for reimbursement, insert in this column the total amount of depreciation allowance that should have</w:t>
      </w:r>
      <w:r>
        <w:t xml:space="preserve"> been reported based on the rate of depreciation.</w:t>
      </w:r>
    </w:p>
    <w:p w:rsidR="001E58B9" w:rsidRDefault="001E58B9" w:rsidP="00FB5D63">
      <w:pPr>
        <w:jc w:val="both"/>
      </w:pPr>
    </w:p>
    <w:p w:rsidR="00785809" w:rsidRDefault="001B7B5F" w:rsidP="00FB5D63">
      <w:pPr>
        <w:jc w:val="both"/>
        <w:rPr>
          <w:b/>
        </w:rPr>
      </w:pPr>
      <w:r>
        <w:rPr>
          <w:b/>
        </w:rPr>
        <w:t>CURRENT YEAR DEPRECIATION ALLOWANCE</w:t>
      </w:r>
    </w:p>
    <w:p w:rsidR="00785809" w:rsidRDefault="00785809" w:rsidP="00FB5D63">
      <w:pPr>
        <w:jc w:val="both"/>
      </w:pPr>
    </w:p>
    <w:p w:rsidR="00785809" w:rsidRDefault="000D29BB" w:rsidP="00FB5D63">
      <w:pPr>
        <w:ind w:left="720"/>
        <w:jc w:val="both"/>
      </w:pPr>
      <w:r>
        <w:t xml:space="preserve">Enter the annual allowable depreciation </w:t>
      </w:r>
      <w:r w:rsidR="00A02441">
        <w:t xml:space="preserve">amount </w:t>
      </w:r>
      <w:r>
        <w:t>for each new item and each item with an undepreciated balance</w:t>
      </w:r>
      <w:r w:rsidR="001B7B5F">
        <w:t>.</w:t>
      </w:r>
    </w:p>
    <w:p w:rsidR="000B61F9" w:rsidRDefault="000B61F9" w:rsidP="00FB5D63">
      <w:pPr>
        <w:jc w:val="both"/>
      </w:pPr>
    </w:p>
    <w:p w:rsidR="00785809" w:rsidRDefault="001B7B5F" w:rsidP="00FB5D63">
      <w:pPr>
        <w:jc w:val="both"/>
        <w:rPr>
          <w:b/>
        </w:rPr>
      </w:pPr>
      <w:r w:rsidRPr="0096538F">
        <w:rPr>
          <w:b/>
        </w:rPr>
        <w:t>ACCUMULATED DEPRECIATION THROUGH THE FISCAL YEAR BEING CLAIMED</w:t>
      </w:r>
    </w:p>
    <w:p w:rsidR="00785809" w:rsidRDefault="00785809" w:rsidP="00FB5D63">
      <w:pPr>
        <w:jc w:val="both"/>
      </w:pPr>
    </w:p>
    <w:p w:rsidR="00785809" w:rsidRDefault="001B7B5F" w:rsidP="00FB5D63">
      <w:pPr>
        <w:jc w:val="both"/>
      </w:pPr>
      <w:r>
        <w:tab/>
        <w:t>PTCRS will automatically calculate this field.</w:t>
      </w:r>
    </w:p>
    <w:p w:rsidR="00785809" w:rsidRDefault="00785809" w:rsidP="00FB5D63">
      <w:pPr>
        <w:jc w:val="both"/>
      </w:pPr>
    </w:p>
    <w:p w:rsidR="00785809" w:rsidRDefault="001B7B5F" w:rsidP="00FB5D63">
      <w:pPr>
        <w:jc w:val="both"/>
        <w:rPr>
          <w:b/>
        </w:rPr>
      </w:pPr>
      <w:r w:rsidRPr="0096538F">
        <w:rPr>
          <w:b/>
        </w:rPr>
        <w:t>UNDEPRECIATED BALANCE</w:t>
      </w:r>
    </w:p>
    <w:p w:rsidR="00785809" w:rsidRDefault="00785809" w:rsidP="00FB5D63">
      <w:pPr>
        <w:jc w:val="both"/>
      </w:pPr>
    </w:p>
    <w:p w:rsidR="00785809" w:rsidRDefault="009535BF" w:rsidP="00FB5D63">
      <w:pPr>
        <w:jc w:val="both"/>
      </w:pPr>
      <w:r w:rsidRPr="009535BF">
        <w:tab/>
      </w:r>
      <w:r w:rsidR="001B7B5F">
        <w:t>PTCRS will automatically calculate this field.</w:t>
      </w:r>
    </w:p>
    <w:p w:rsidR="00785809" w:rsidRDefault="00785809" w:rsidP="00FB5D63">
      <w:pPr>
        <w:jc w:val="both"/>
      </w:pPr>
    </w:p>
    <w:p w:rsidR="00785809" w:rsidRDefault="000D29BB" w:rsidP="00FB5D63">
      <w:pPr>
        <w:jc w:val="both"/>
        <w:rPr>
          <w:b/>
        </w:rPr>
      </w:pPr>
      <w:r w:rsidRPr="0096538F">
        <w:rPr>
          <w:b/>
        </w:rPr>
        <w:t>DE</w:t>
      </w:r>
      <w:r w:rsidR="00FC0528" w:rsidRPr="0096538F">
        <w:rPr>
          <w:b/>
        </w:rPr>
        <w:t>LETE ASSET</w:t>
      </w:r>
    </w:p>
    <w:p w:rsidR="00785809" w:rsidRDefault="00785809" w:rsidP="00FB5D63">
      <w:pPr>
        <w:jc w:val="both"/>
      </w:pPr>
    </w:p>
    <w:p w:rsidR="00785809" w:rsidRDefault="00FC0528" w:rsidP="00FB5D63">
      <w:pPr>
        <w:ind w:left="720"/>
        <w:jc w:val="both"/>
      </w:pPr>
      <w:r>
        <w:t>In PTCRS, click on the “Modify/Delete Assets” link on the district</w:t>
      </w:r>
      <w:r w:rsidR="00A02441">
        <w:t>’s</w:t>
      </w:r>
      <w:r>
        <w:t xml:space="preserve"> homepage.  Click on the “Sequence Number” of the asset to be </w:t>
      </w:r>
      <w:r w:rsidR="00F0228B">
        <w:t>deleted.</w:t>
      </w:r>
      <w:r>
        <w:t xml:space="preserve">  Click on the “Delete Asset” button at the bottom of the Asset Details Screen.  PTCRS will default the current date in the </w:t>
      </w:r>
      <w:r w:rsidR="00EF167B">
        <w:t>p</w:t>
      </w:r>
      <w:r>
        <w:t xml:space="preserve">rompt box.  Enter the actual date the asset was sold, trade-in or </w:t>
      </w:r>
      <w:r w:rsidR="0001185F">
        <w:t xml:space="preserve">when it was </w:t>
      </w:r>
      <w:r>
        <w:t>disposed.</w:t>
      </w:r>
    </w:p>
    <w:p w:rsidR="0001185F" w:rsidRPr="0001185F" w:rsidRDefault="0001185F" w:rsidP="00FB5D63">
      <w:pPr>
        <w:jc w:val="both"/>
      </w:pPr>
    </w:p>
    <w:p w:rsidR="00785809" w:rsidRDefault="009535BF" w:rsidP="00FB5D63">
      <w:pPr>
        <w:jc w:val="center"/>
        <w:rPr>
          <w:b/>
        </w:rPr>
      </w:pPr>
      <w:r w:rsidRPr="009535BF">
        <w:rPr>
          <w:b/>
        </w:rPr>
        <w:t>**Do not delete an asset until it is no longer in the district’s possession</w:t>
      </w:r>
      <w:r w:rsidR="0071166E">
        <w:rPr>
          <w:b/>
        </w:rPr>
        <w:t>**</w:t>
      </w:r>
    </w:p>
    <w:p w:rsidR="008C10FD" w:rsidRPr="000B61F9" w:rsidRDefault="009535BF" w:rsidP="00FB5D63">
      <w:pPr>
        <w:jc w:val="both"/>
        <w:rPr>
          <w:b/>
          <w:color w:val="000000" w:themeColor="text1"/>
          <w:sz w:val="28"/>
          <w:szCs w:val="28"/>
        </w:rPr>
      </w:pPr>
      <w:r w:rsidRPr="009535BF">
        <w:rPr>
          <w:sz w:val="32"/>
        </w:rPr>
        <w:br w:type="page"/>
      </w:r>
      <w:r w:rsidRPr="000B61F9">
        <w:rPr>
          <w:b/>
          <w:color w:val="000000" w:themeColor="text1"/>
          <w:sz w:val="28"/>
          <w:szCs w:val="28"/>
        </w:rPr>
        <w:lastRenderedPageBreak/>
        <w:t>EXAMPLES CLAIMING LEASED OR LEASED/PURCHASED ITEMS</w:t>
      </w:r>
    </w:p>
    <w:p w:rsidR="00785809" w:rsidRPr="000B61F9" w:rsidRDefault="009535BF" w:rsidP="00FB5D63">
      <w:pPr>
        <w:pBdr>
          <w:bottom w:val="single" w:sz="12" w:space="1" w:color="auto"/>
        </w:pBdr>
        <w:jc w:val="center"/>
        <w:outlineLvl w:val="0"/>
        <w:rPr>
          <w:b/>
          <w:color w:val="000000" w:themeColor="text1"/>
          <w:sz w:val="28"/>
          <w:szCs w:val="28"/>
        </w:rPr>
      </w:pPr>
      <w:r w:rsidRPr="000B61F9">
        <w:rPr>
          <w:b/>
          <w:color w:val="000000" w:themeColor="text1"/>
          <w:sz w:val="28"/>
          <w:szCs w:val="28"/>
        </w:rPr>
        <w:t>(APPENDIX D)</w:t>
      </w:r>
    </w:p>
    <w:p w:rsidR="00B8696B" w:rsidRDefault="0001185F" w:rsidP="00FB5D63">
      <w:pPr>
        <w:jc w:val="both"/>
        <w:rPr>
          <w:szCs w:val="24"/>
        </w:rPr>
      </w:pPr>
      <w:r>
        <w:rPr>
          <w:szCs w:val="24"/>
        </w:rPr>
        <w:t>T</w:t>
      </w:r>
      <w:r w:rsidR="00A71DA2">
        <w:rPr>
          <w:szCs w:val="24"/>
        </w:rPr>
        <w:t>h</w:t>
      </w:r>
      <w:r w:rsidR="00B8696B">
        <w:rPr>
          <w:szCs w:val="24"/>
        </w:rPr>
        <w:t>e following case scenarios are included to assist those districts who lease or lease/purchase items for the pupil transportation program.</w:t>
      </w:r>
    </w:p>
    <w:p w:rsidR="00F20617" w:rsidRDefault="00F20617" w:rsidP="00FB5D63">
      <w:pPr>
        <w:jc w:val="both"/>
        <w:rPr>
          <w:szCs w:val="24"/>
        </w:rPr>
      </w:pPr>
    </w:p>
    <w:p w:rsidR="00F20617" w:rsidRPr="00F20617" w:rsidRDefault="00711717" w:rsidP="00F20617">
      <w:pPr>
        <w:jc w:val="center"/>
        <w:rPr>
          <w:b/>
          <w:szCs w:val="24"/>
        </w:rPr>
      </w:pPr>
      <w:r>
        <w:rPr>
          <w:b/>
          <w:szCs w:val="24"/>
        </w:rPr>
        <w:t>Bus Trust</w:t>
      </w:r>
      <w:r w:rsidR="00F20617" w:rsidRPr="00F20617">
        <w:rPr>
          <w:b/>
          <w:szCs w:val="24"/>
        </w:rPr>
        <w:t>/Zero Interest Lease Agreement</w:t>
      </w:r>
      <w:r>
        <w:rPr>
          <w:b/>
          <w:szCs w:val="24"/>
        </w:rPr>
        <w:t>s</w:t>
      </w:r>
    </w:p>
    <w:p w:rsidR="00F20617" w:rsidRPr="005E0B05" w:rsidRDefault="00F20617" w:rsidP="00F20617">
      <w:pPr>
        <w:jc w:val="both"/>
        <w:rPr>
          <w:sz w:val="16"/>
          <w:szCs w:val="16"/>
        </w:rPr>
      </w:pPr>
    </w:p>
    <w:p w:rsidR="00B8696B" w:rsidRDefault="00F20617" w:rsidP="00F20617">
      <w:pPr>
        <w:jc w:val="both"/>
        <w:rPr>
          <w:szCs w:val="24"/>
        </w:rPr>
      </w:pPr>
      <w:r>
        <w:rPr>
          <w:szCs w:val="24"/>
        </w:rPr>
        <w:t>S</w:t>
      </w:r>
      <w:r w:rsidRPr="00F20617">
        <w:rPr>
          <w:szCs w:val="24"/>
        </w:rPr>
        <w:t xml:space="preserve">ome companies </w:t>
      </w:r>
      <w:r>
        <w:rPr>
          <w:szCs w:val="24"/>
        </w:rPr>
        <w:t xml:space="preserve">promote </w:t>
      </w:r>
      <w:r w:rsidRPr="00F20617">
        <w:rPr>
          <w:szCs w:val="24"/>
        </w:rPr>
        <w:t>what are known as “bus trust”</w:t>
      </w:r>
      <w:r w:rsidR="00711717">
        <w:rPr>
          <w:szCs w:val="24"/>
        </w:rPr>
        <w:t xml:space="preserve"> or “zero interest”</w:t>
      </w:r>
      <w:r w:rsidRPr="00F20617">
        <w:rPr>
          <w:szCs w:val="24"/>
        </w:rPr>
        <w:t xml:space="preserve"> </w:t>
      </w:r>
      <w:r w:rsidR="00711717">
        <w:rPr>
          <w:szCs w:val="24"/>
        </w:rPr>
        <w:t xml:space="preserve">lease </w:t>
      </w:r>
      <w:r w:rsidRPr="00F20617">
        <w:rPr>
          <w:szCs w:val="24"/>
        </w:rPr>
        <w:t xml:space="preserve">agreements which </w:t>
      </w:r>
      <w:r w:rsidR="00711717">
        <w:rPr>
          <w:szCs w:val="24"/>
        </w:rPr>
        <w:t>are</w:t>
      </w:r>
      <w:r w:rsidRPr="00F20617">
        <w:rPr>
          <w:szCs w:val="24"/>
        </w:rPr>
        <w:t xml:space="preserve"> advertised as agreements to lease buses without interest or finance charges.  These agreements d</w:t>
      </w:r>
      <w:r w:rsidR="00711717">
        <w:rPr>
          <w:szCs w:val="24"/>
        </w:rPr>
        <w:t xml:space="preserve">o </w:t>
      </w:r>
      <w:r w:rsidRPr="00F20617">
        <w:rPr>
          <w:szCs w:val="24"/>
        </w:rPr>
        <w:t xml:space="preserve">not disclose inherent interest or finance charges which are not claimable on the Regular/Vocational Transportation Reimbursement claim.  </w:t>
      </w:r>
      <w:r w:rsidR="00711717">
        <w:rPr>
          <w:szCs w:val="24"/>
        </w:rPr>
        <w:t xml:space="preserve">Each local education agency </w:t>
      </w:r>
      <w:r w:rsidR="00711717" w:rsidRPr="001A6D5A">
        <w:rPr>
          <w:szCs w:val="24"/>
          <w:u w:val="single"/>
        </w:rPr>
        <w:t xml:space="preserve">must </w:t>
      </w:r>
      <w:r w:rsidRPr="001A6D5A">
        <w:rPr>
          <w:szCs w:val="24"/>
          <w:u w:val="single"/>
        </w:rPr>
        <w:t>ensure</w:t>
      </w:r>
      <w:r w:rsidRPr="00F20617">
        <w:rPr>
          <w:szCs w:val="24"/>
        </w:rPr>
        <w:t xml:space="preserve"> that </w:t>
      </w:r>
      <w:r w:rsidR="001A6D5A">
        <w:rPr>
          <w:szCs w:val="24"/>
        </w:rPr>
        <w:t xml:space="preserve">all lease agreements identify </w:t>
      </w:r>
      <w:r w:rsidRPr="00F20617">
        <w:rPr>
          <w:szCs w:val="24"/>
        </w:rPr>
        <w:t xml:space="preserve">the </w:t>
      </w:r>
      <w:r w:rsidR="001A6D5A">
        <w:rPr>
          <w:szCs w:val="24"/>
        </w:rPr>
        <w:t>fair market value of the buses leased and the yearly lease payment that clearly separates the interest and finance charge inherent in the payment.</w:t>
      </w:r>
    </w:p>
    <w:p w:rsidR="001A6D5A" w:rsidRDefault="001A6D5A" w:rsidP="00F20617">
      <w:pPr>
        <w:jc w:val="both"/>
        <w:rPr>
          <w:szCs w:val="24"/>
        </w:rPr>
      </w:pPr>
    </w:p>
    <w:p w:rsidR="001A6D5A" w:rsidRDefault="0066250C" w:rsidP="00F20617">
      <w:pPr>
        <w:jc w:val="both"/>
        <w:rPr>
          <w:szCs w:val="24"/>
        </w:rPr>
      </w:pPr>
      <w:r>
        <w:rPr>
          <w:szCs w:val="24"/>
        </w:rPr>
        <w:t xml:space="preserve">If ISBE </w:t>
      </w:r>
      <w:r w:rsidRPr="0066250C">
        <w:rPr>
          <w:szCs w:val="24"/>
        </w:rPr>
        <w:t>auditors are not able to secure documentation of finance and interest charges from the bus manufacturer that were not originally disclosed in order to compare the fair market value of the vehicle to the lease payment, the costs will be stated as questioned costs and therefore non-claimable</w:t>
      </w:r>
      <w:r>
        <w:rPr>
          <w:szCs w:val="24"/>
        </w:rPr>
        <w:t>.</w:t>
      </w:r>
    </w:p>
    <w:p w:rsidR="00F20617" w:rsidRPr="005E0B05" w:rsidRDefault="00F20617" w:rsidP="00F20617">
      <w:pPr>
        <w:jc w:val="both"/>
        <w:rPr>
          <w:sz w:val="16"/>
          <w:szCs w:val="16"/>
        </w:rPr>
      </w:pPr>
    </w:p>
    <w:p w:rsidR="00B8696B" w:rsidRDefault="00B8696B" w:rsidP="00FB5D63">
      <w:pPr>
        <w:numPr>
          <w:ilvl w:val="0"/>
          <w:numId w:val="13"/>
        </w:numPr>
        <w:jc w:val="both"/>
        <w:rPr>
          <w:b/>
          <w:szCs w:val="24"/>
        </w:rPr>
      </w:pPr>
      <w:r w:rsidRPr="00A71DA2">
        <w:rPr>
          <w:b/>
          <w:szCs w:val="24"/>
        </w:rPr>
        <w:t>How to claim the allowable depreciation for transportation vehicles when the annual lease payment is less than 20% of the fair market value:</w:t>
      </w:r>
    </w:p>
    <w:p w:rsidR="00A720BE" w:rsidRPr="0066250C" w:rsidRDefault="00A720BE" w:rsidP="00FB5D63">
      <w:pPr>
        <w:jc w:val="both"/>
        <w:rPr>
          <w:sz w:val="16"/>
          <w:szCs w:val="16"/>
        </w:rPr>
      </w:pPr>
    </w:p>
    <w:p w:rsidR="00B8696B" w:rsidRDefault="00B8696B" w:rsidP="00FB5D63">
      <w:pPr>
        <w:ind w:left="720"/>
        <w:jc w:val="both"/>
        <w:rPr>
          <w:szCs w:val="24"/>
        </w:rPr>
      </w:pPr>
      <w:r w:rsidRPr="00A71DA2">
        <w:rPr>
          <w:b/>
          <w:szCs w:val="24"/>
        </w:rPr>
        <w:t>Example:</w:t>
      </w:r>
      <w:r w:rsidR="00277CE1">
        <w:rPr>
          <w:b/>
          <w:szCs w:val="24"/>
        </w:rPr>
        <w:t xml:space="preserve">  </w:t>
      </w:r>
      <w:r>
        <w:rPr>
          <w:szCs w:val="24"/>
        </w:rPr>
        <w:t>Bus #1 with a market value of $</w:t>
      </w:r>
      <w:r w:rsidR="00E11240">
        <w:rPr>
          <w:szCs w:val="24"/>
        </w:rPr>
        <w:t>40,000</w:t>
      </w:r>
      <w:r>
        <w:rPr>
          <w:szCs w:val="24"/>
        </w:rPr>
        <w:t xml:space="preserve"> is leased in </w:t>
      </w:r>
      <w:r w:rsidR="00E46AA3">
        <w:rPr>
          <w:szCs w:val="24"/>
        </w:rPr>
        <w:t>July</w:t>
      </w:r>
      <w:r>
        <w:rPr>
          <w:szCs w:val="24"/>
        </w:rPr>
        <w:t>, 2006 by the district and returned to the lessor on July 1, 2007.  The lump-sum lease payment, excluding finance charges and interest, is $6,000.  Transportation vehicles are depreciated at a rate of 20% for 5 years ($40,000 x 20% = $8,000).  However, since the lump sum lease payment paid by the distric</w:t>
      </w:r>
      <w:r w:rsidR="00E46AA3">
        <w:rPr>
          <w:szCs w:val="24"/>
        </w:rPr>
        <w:t>t is only $6,000 (and less than the allowable depreciation), the amount that</w:t>
      </w:r>
      <w:r>
        <w:rPr>
          <w:szCs w:val="24"/>
        </w:rPr>
        <w:t xml:space="preserve"> can be claimed as current year depreciation is $6,000.</w:t>
      </w:r>
      <w:r w:rsidR="004C67C3">
        <w:rPr>
          <w:szCs w:val="24"/>
        </w:rPr>
        <w:t xml:space="preserve">  When the lease payment is more than 20% of the fair market value, the amount that can be claimed as current year depreciation is the 20% figure.</w:t>
      </w:r>
    </w:p>
    <w:p w:rsidR="004C67C3" w:rsidRPr="0066250C" w:rsidRDefault="004C67C3" w:rsidP="00FB5D63">
      <w:pPr>
        <w:jc w:val="both"/>
        <w:rPr>
          <w:sz w:val="16"/>
          <w:szCs w:val="16"/>
        </w:rPr>
      </w:pPr>
    </w:p>
    <w:p w:rsidR="004C67C3" w:rsidRDefault="004C67C3" w:rsidP="00FB5D63">
      <w:pPr>
        <w:numPr>
          <w:ilvl w:val="0"/>
          <w:numId w:val="13"/>
        </w:numPr>
        <w:jc w:val="both"/>
        <w:rPr>
          <w:b/>
          <w:szCs w:val="24"/>
        </w:rPr>
      </w:pPr>
      <w:r w:rsidRPr="00A54FF7">
        <w:rPr>
          <w:b/>
          <w:szCs w:val="24"/>
        </w:rPr>
        <w:t xml:space="preserve">How to calculate the depreciation allowance when an asset is </w:t>
      </w:r>
      <w:r w:rsidR="0018195A">
        <w:rPr>
          <w:b/>
          <w:szCs w:val="24"/>
        </w:rPr>
        <w:t xml:space="preserve">LEASED, but is </w:t>
      </w:r>
      <w:r w:rsidRPr="00A54FF7">
        <w:rPr>
          <w:b/>
          <w:szCs w:val="24"/>
        </w:rPr>
        <w:t>acquired after July 1 of the fiscal year.</w:t>
      </w:r>
      <w:r w:rsidR="00C74B86">
        <w:rPr>
          <w:b/>
          <w:szCs w:val="24"/>
        </w:rPr>
        <w:t xml:space="preserve">   </w:t>
      </w:r>
    </w:p>
    <w:p w:rsidR="00A720BE" w:rsidRPr="0066250C" w:rsidRDefault="00A720BE" w:rsidP="00FB5D63">
      <w:pPr>
        <w:jc w:val="both"/>
        <w:rPr>
          <w:sz w:val="16"/>
          <w:szCs w:val="16"/>
        </w:rPr>
      </w:pPr>
    </w:p>
    <w:p w:rsidR="004C67C3" w:rsidRDefault="004C67C3" w:rsidP="00FB5D63">
      <w:pPr>
        <w:ind w:left="720"/>
        <w:jc w:val="both"/>
        <w:rPr>
          <w:szCs w:val="24"/>
        </w:rPr>
      </w:pPr>
      <w:r w:rsidRPr="004C67C3">
        <w:rPr>
          <w:b/>
          <w:szCs w:val="24"/>
        </w:rPr>
        <w:t>Example:</w:t>
      </w:r>
      <w:r w:rsidR="00277CE1">
        <w:rPr>
          <w:b/>
          <w:szCs w:val="24"/>
        </w:rPr>
        <w:t xml:space="preserve"> </w:t>
      </w:r>
      <w:r>
        <w:rPr>
          <w:szCs w:val="24"/>
        </w:rPr>
        <w:t xml:space="preserve">Bus #1 with a </w:t>
      </w:r>
      <w:r w:rsidR="009F232D">
        <w:rPr>
          <w:szCs w:val="24"/>
        </w:rPr>
        <w:t xml:space="preserve">fair </w:t>
      </w:r>
      <w:r>
        <w:rPr>
          <w:szCs w:val="24"/>
        </w:rPr>
        <w:t>market value of $</w:t>
      </w:r>
      <w:r w:rsidR="00D2286E">
        <w:rPr>
          <w:szCs w:val="24"/>
        </w:rPr>
        <w:t>5</w:t>
      </w:r>
      <w:r w:rsidR="00E75FA4">
        <w:rPr>
          <w:szCs w:val="24"/>
        </w:rPr>
        <w:t>4,500</w:t>
      </w:r>
      <w:r>
        <w:rPr>
          <w:szCs w:val="24"/>
        </w:rPr>
        <w:t xml:space="preserve"> is </w:t>
      </w:r>
      <w:r w:rsidR="0018195A">
        <w:rPr>
          <w:szCs w:val="24"/>
        </w:rPr>
        <w:t xml:space="preserve">leased for 5 years by the district beginning on </w:t>
      </w:r>
      <w:r w:rsidR="001C092E">
        <w:rPr>
          <w:szCs w:val="24"/>
        </w:rPr>
        <w:t>August 1</w:t>
      </w:r>
      <w:r w:rsidR="00E75FA4">
        <w:rPr>
          <w:szCs w:val="24"/>
        </w:rPr>
        <w:t>, 2006</w:t>
      </w:r>
      <w:r w:rsidR="0018195A">
        <w:rPr>
          <w:szCs w:val="24"/>
        </w:rPr>
        <w:t>.</w:t>
      </w:r>
    </w:p>
    <w:p w:rsidR="005E0B05" w:rsidRPr="005E0B05" w:rsidRDefault="005E0B05" w:rsidP="005E0B05">
      <w:pPr>
        <w:jc w:val="both"/>
        <w:rPr>
          <w:sz w:val="16"/>
          <w:szCs w:val="16"/>
        </w:rPr>
      </w:pP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4"/>
        <w:gridCol w:w="1113"/>
        <w:gridCol w:w="1303"/>
        <w:gridCol w:w="1191"/>
        <w:gridCol w:w="1507"/>
        <w:gridCol w:w="1350"/>
        <w:gridCol w:w="1668"/>
      </w:tblGrid>
      <w:tr w:rsidR="00126B34" w:rsidRPr="00F80A17" w:rsidTr="00F41EB5">
        <w:tc>
          <w:tcPr>
            <w:tcW w:w="754" w:type="dxa"/>
          </w:tcPr>
          <w:p w:rsidR="00126B34" w:rsidRPr="00F41EB5" w:rsidRDefault="00126B34" w:rsidP="00F41EB5">
            <w:pPr>
              <w:jc w:val="both"/>
              <w:rPr>
                <w:b/>
                <w:szCs w:val="24"/>
              </w:rPr>
            </w:pPr>
            <w:r w:rsidRPr="00F41EB5">
              <w:rPr>
                <w:b/>
                <w:szCs w:val="24"/>
              </w:rPr>
              <w:t>Pmt No.</w:t>
            </w:r>
          </w:p>
        </w:tc>
        <w:tc>
          <w:tcPr>
            <w:tcW w:w="1113" w:type="dxa"/>
          </w:tcPr>
          <w:p w:rsidR="00126B34" w:rsidRPr="00F41EB5" w:rsidRDefault="00126B34" w:rsidP="00F41EB5">
            <w:pPr>
              <w:jc w:val="both"/>
              <w:rPr>
                <w:b/>
                <w:szCs w:val="24"/>
              </w:rPr>
            </w:pPr>
            <w:r w:rsidRPr="00F41EB5">
              <w:rPr>
                <w:b/>
                <w:szCs w:val="24"/>
              </w:rPr>
              <w:t>P</w:t>
            </w:r>
            <w:r w:rsidR="00F41EB5">
              <w:rPr>
                <w:b/>
                <w:szCs w:val="24"/>
              </w:rPr>
              <w:t>mt</w:t>
            </w:r>
            <w:r w:rsidRPr="00F41EB5">
              <w:rPr>
                <w:b/>
                <w:szCs w:val="24"/>
              </w:rPr>
              <w:t xml:space="preserve"> Date</w:t>
            </w:r>
          </w:p>
        </w:tc>
        <w:tc>
          <w:tcPr>
            <w:tcW w:w="1303" w:type="dxa"/>
          </w:tcPr>
          <w:p w:rsidR="00126B34" w:rsidRPr="00F41EB5" w:rsidRDefault="001C092E" w:rsidP="00FB5D63">
            <w:pPr>
              <w:jc w:val="both"/>
              <w:rPr>
                <w:b/>
                <w:szCs w:val="24"/>
              </w:rPr>
            </w:pPr>
            <w:r w:rsidRPr="00F41EB5">
              <w:rPr>
                <w:b/>
                <w:szCs w:val="24"/>
              </w:rPr>
              <w:t>Princip</w:t>
            </w:r>
            <w:r w:rsidR="00613EF2" w:rsidRPr="00F41EB5">
              <w:rPr>
                <w:b/>
                <w:szCs w:val="24"/>
              </w:rPr>
              <w:t>al</w:t>
            </w:r>
            <w:r w:rsidRPr="00F41EB5">
              <w:rPr>
                <w:b/>
                <w:szCs w:val="24"/>
              </w:rPr>
              <w:t xml:space="preserve"> Cost</w:t>
            </w:r>
          </w:p>
        </w:tc>
        <w:tc>
          <w:tcPr>
            <w:tcW w:w="1191" w:type="dxa"/>
          </w:tcPr>
          <w:p w:rsidR="00126B34" w:rsidRPr="00F41EB5" w:rsidRDefault="00126B34" w:rsidP="00FB5D63">
            <w:pPr>
              <w:jc w:val="both"/>
              <w:rPr>
                <w:b/>
                <w:szCs w:val="24"/>
              </w:rPr>
            </w:pPr>
            <w:r w:rsidRPr="00F41EB5">
              <w:rPr>
                <w:b/>
                <w:szCs w:val="24"/>
              </w:rPr>
              <w:t>Interest</w:t>
            </w:r>
          </w:p>
        </w:tc>
        <w:tc>
          <w:tcPr>
            <w:tcW w:w="1507" w:type="dxa"/>
          </w:tcPr>
          <w:p w:rsidR="00126B34" w:rsidRPr="00F41EB5" w:rsidRDefault="00126B34" w:rsidP="00FB5D63">
            <w:pPr>
              <w:jc w:val="both"/>
              <w:rPr>
                <w:b/>
                <w:szCs w:val="24"/>
              </w:rPr>
            </w:pPr>
            <w:r w:rsidRPr="00F41EB5">
              <w:rPr>
                <w:b/>
                <w:szCs w:val="24"/>
              </w:rPr>
              <w:t>Principal</w:t>
            </w:r>
            <w:r w:rsidR="001C092E" w:rsidRPr="00F41EB5">
              <w:rPr>
                <w:b/>
                <w:szCs w:val="24"/>
              </w:rPr>
              <w:t xml:space="preserve"> Payment</w:t>
            </w:r>
          </w:p>
        </w:tc>
        <w:tc>
          <w:tcPr>
            <w:tcW w:w="1350" w:type="dxa"/>
          </w:tcPr>
          <w:p w:rsidR="00126B34" w:rsidRPr="00F41EB5" w:rsidRDefault="00126B34" w:rsidP="00FB5D63">
            <w:pPr>
              <w:jc w:val="both"/>
              <w:rPr>
                <w:b/>
                <w:szCs w:val="24"/>
              </w:rPr>
            </w:pPr>
            <w:r w:rsidRPr="00F41EB5">
              <w:rPr>
                <w:b/>
                <w:szCs w:val="24"/>
              </w:rPr>
              <w:t>End Balance</w:t>
            </w:r>
          </w:p>
        </w:tc>
        <w:tc>
          <w:tcPr>
            <w:tcW w:w="1668" w:type="dxa"/>
          </w:tcPr>
          <w:p w:rsidR="00126B34" w:rsidRPr="00F41EB5" w:rsidRDefault="00126B34" w:rsidP="00FB5D63">
            <w:pPr>
              <w:jc w:val="both"/>
              <w:rPr>
                <w:b/>
                <w:szCs w:val="24"/>
              </w:rPr>
            </w:pPr>
            <w:r w:rsidRPr="00F41EB5">
              <w:rPr>
                <w:b/>
                <w:szCs w:val="24"/>
              </w:rPr>
              <w:t>Allow</w:t>
            </w:r>
            <w:r w:rsidR="00F41EB5">
              <w:rPr>
                <w:b/>
                <w:szCs w:val="24"/>
              </w:rPr>
              <w:t>able</w:t>
            </w:r>
          </w:p>
          <w:p w:rsidR="00126B34" w:rsidRPr="00F41EB5" w:rsidRDefault="00126B34" w:rsidP="00F41EB5">
            <w:pPr>
              <w:jc w:val="both"/>
              <w:rPr>
                <w:b/>
                <w:szCs w:val="24"/>
              </w:rPr>
            </w:pPr>
            <w:r w:rsidRPr="00F41EB5">
              <w:rPr>
                <w:b/>
                <w:szCs w:val="24"/>
              </w:rPr>
              <w:t>Dep</w:t>
            </w:r>
            <w:r w:rsidR="00F41EB5">
              <w:rPr>
                <w:b/>
                <w:szCs w:val="24"/>
              </w:rPr>
              <w:t>reciation</w:t>
            </w:r>
          </w:p>
        </w:tc>
      </w:tr>
      <w:tr w:rsidR="00126B34" w:rsidRPr="00F80A17" w:rsidTr="00F41EB5">
        <w:tc>
          <w:tcPr>
            <w:tcW w:w="754" w:type="dxa"/>
          </w:tcPr>
          <w:p w:rsidR="00126B34" w:rsidRPr="00F80A17" w:rsidRDefault="00126B34" w:rsidP="00FB5D63">
            <w:pPr>
              <w:jc w:val="both"/>
              <w:rPr>
                <w:szCs w:val="24"/>
              </w:rPr>
            </w:pPr>
            <w:r w:rsidRPr="00F80A17">
              <w:rPr>
                <w:szCs w:val="24"/>
              </w:rPr>
              <w:t>1</w:t>
            </w:r>
          </w:p>
        </w:tc>
        <w:tc>
          <w:tcPr>
            <w:tcW w:w="1113" w:type="dxa"/>
          </w:tcPr>
          <w:p w:rsidR="00126B34" w:rsidRPr="00F80A17" w:rsidRDefault="00126B34" w:rsidP="00FB5D63">
            <w:pPr>
              <w:jc w:val="both"/>
              <w:rPr>
                <w:szCs w:val="24"/>
              </w:rPr>
            </w:pPr>
            <w:r w:rsidRPr="00F80A17">
              <w:rPr>
                <w:szCs w:val="24"/>
              </w:rPr>
              <w:t>08/01/06</w:t>
            </w:r>
          </w:p>
        </w:tc>
        <w:tc>
          <w:tcPr>
            <w:tcW w:w="1303" w:type="dxa"/>
          </w:tcPr>
          <w:p w:rsidR="00126B34" w:rsidRPr="00F80A17" w:rsidRDefault="00126B34" w:rsidP="00FB5D63">
            <w:pPr>
              <w:jc w:val="both"/>
              <w:rPr>
                <w:szCs w:val="24"/>
              </w:rPr>
            </w:pPr>
            <w:r w:rsidRPr="00F80A17">
              <w:rPr>
                <w:szCs w:val="24"/>
              </w:rPr>
              <w:t>$54,500</w:t>
            </w:r>
          </w:p>
        </w:tc>
        <w:tc>
          <w:tcPr>
            <w:tcW w:w="1191" w:type="dxa"/>
          </w:tcPr>
          <w:p w:rsidR="00126B34" w:rsidRPr="00F80A17" w:rsidRDefault="00126B34" w:rsidP="00FB5D63">
            <w:pPr>
              <w:jc w:val="both"/>
              <w:rPr>
                <w:szCs w:val="24"/>
              </w:rPr>
            </w:pPr>
            <w:r w:rsidRPr="00F80A17">
              <w:rPr>
                <w:szCs w:val="24"/>
              </w:rPr>
              <w:t>0</w:t>
            </w:r>
          </w:p>
        </w:tc>
        <w:tc>
          <w:tcPr>
            <w:tcW w:w="1507" w:type="dxa"/>
          </w:tcPr>
          <w:p w:rsidR="00126B34" w:rsidRPr="00F80A17" w:rsidRDefault="00126B34" w:rsidP="00FB5D63">
            <w:pPr>
              <w:jc w:val="both"/>
              <w:rPr>
                <w:szCs w:val="24"/>
              </w:rPr>
            </w:pPr>
            <w:r w:rsidRPr="00F80A17">
              <w:rPr>
                <w:szCs w:val="24"/>
              </w:rPr>
              <w:t>$10,277.35</w:t>
            </w:r>
          </w:p>
        </w:tc>
        <w:tc>
          <w:tcPr>
            <w:tcW w:w="1350" w:type="dxa"/>
          </w:tcPr>
          <w:p w:rsidR="00126B34" w:rsidRPr="00F80A17" w:rsidRDefault="00126B34" w:rsidP="00FB5D63">
            <w:pPr>
              <w:jc w:val="both"/>
              <w:rPr>
                <w:szCs w:val="24"/>
              </w:rPr>
            </w:pPr>
            <w:r w:rsidRPr="00F80A17">
              <w:rPr>
                <w:szCs w:val="24"/>
              </w:rPr>
              <w:t>$44,222.65</w:t>
            </w:r>
          </w:p>
        </w:tc>
        <w:tc>
          <w:tcPr>
            <w:tcW w:w="1668" w:type="dxa"/>
          </w:tcPr>
          <w:p w:rsidR="00126B34" w:rsidRPr="00F80A17" w:rsidRDefault="00126B34" w:rsidP="00092E9D">
            <w:pPr>
              <w:jc w:val="both"/>
              <w:rPr>
                <w:szCs w:val="24"/>
              </w:rPr>
            </w:pPr>
            <w:r w:rsidRPr="00F80A17">
              <w:rPr>
                <w:szCs w:val="24"/>
              </w:rPr>
              <w:t>$</w:t>
            </w:r>
            <w:r w:rsidR="001C092E">
              <w:rPr>
                <w:szCs w:val="24"/>
              </w:rPr>
              <w:t>9,992</w:t>
            </w:r>
          </w:p>
        </w:tc>
      </w:tr>
      <w:tr w:rsidR="00126B34" w:rsidRPr="00F80A17" w:rsidTr="00F41EB5">
        <w:tc>
          <w:tcPr>
            <w:tcW w:w="754" w:type="dxa"/>
          </w:tcPr>
          <w:p w:rsidR="00126B34" w:rsidRPr="00F80A17" w:rsidRDefault="00126B34" w:rsidP="00FB5D63">
            <w:pPr>
              <w:jc w:val="both"/>
              <w:rPr>
                <w:szCs w:val="24"/>
              </w:rPr>
            </w:pPr>
            <w:r w:rsidRPr="00F80A17">
              <w:rPr>
                <w:szCs w:val="24"/>
              </w:rPr>
              <w:t>2</w:t>
            </w:r>
          </w:p>
        </w:tc>
        <w:tc>
          <w:tcPr>
            <w:tcW w:w="1113" w:type="dxa"/>
          </w:tcPr>
          <w:p w:rsidR="00126B34" w:rsidRPr="00F80A17" w:rsidRDefault="00126B34" w:rsidP="00FB5D63">
            <w:pPr>
              <w:jc w:val="both"/>
              <w:rPr>
                <w:szCs w:val="24"/>
              </w:rPr>
            </w:pPr>
            <w:r w:rsidRPr="00F80A17">
              <w:rPr>
                <w:szCs w:val="24"/>
              </w:rPr>
              <w:t>08/01/07</w:t>
            </w:r>
          </w:p>
        </w:tc>
        <w:tc>
          <w:tcPr>
            <w:tcW w:w="1303" w:type="dxa"/>
          </w:tcPr>
          <w:p w:rsidR="00126B34" w:rsidRPr="00F80A17" w:rsidRDefault="00126B34" w:rsidP="00FB5D63">
            <w:pPr>
              <w:jc w:val="both"/>
              <w:rPr>
                <w:szCs w:val="24"/>
              </w:rPr>
            </w:pPr>
            <w:r w:rsidRPr="00F80A17">
              <w:rPr>
                <w:szCs w:val="24"/>
              </w:rPr>
              <w:t>$44,222.65</w:t>
            </w:r>
          </w:p>
        </w:tc>
        <w:tc>
          <w:tcPr>
            <w:tcW w:w="1191" w:type="dxa"/>
          </w:tcPr>
          <w:p w:rsidR="00126B34" w:rsidRPr="00F80A17" w:rsidRDefault="00126B34" w:rsidP="00FB5D63">
            <w:pPr>
              <w:jc w:val="both"/>
              <w:rPr>
                <w:szCs w:val="24"/>
              </w:rPr>
            </w:pPr>
            <w:r w:rsidRPr="00F80A17">
              <w:rPr>
                <w:szCs w:val="24"/>
              </w:rPr>
              <w:t>$2309.73</w:t>
            </w:r>
          </w:p>
        </w:tc>
        <w:tc>
          <w:tcPr>
            <w:tcW w:w="1507" w:type="dxa"/>
          </w:tcPr>
          <w:p w:rsidR="00126B34" w:rsidRPr="00F80A17" w:rsidRDefault="00126B34" w:rsidP="00FB5D63">
            <w:pPr>
              <w:jc w:val="both"/>
              <w:rPr>
                <w:szCs w:val="24"/>
              </w:rPr>
            </w:pPr>
            <w:r w:rsidRPr="00F80A17">
              <w:rPr>
                <w:szCs w:val="24"/>
              </w:rPr>
              <w:t>$7,967.62</w:t>
            </w:r>
          </w:p>
        </w:tc>
        <w:tc>
          <w:tcPr>
            <w:tcW w:w="1350" w:type="dxa"/>
          </w:tcPr>
          <w:p w:rsidR="00126B34" w:rsidRPr="00F80A17" w:rsidRDefault="00126B34" w:rsidP="00FB5D63">
            <w:pPr>
              <w:jc w:val="both"/>
              <w:rPr>
                <w:szCs w:val="24"/>
              </w:rPr>
            </w:pPr>
            <w:r w:rsidRPr="00F80A17">
              <w:rPr>
                <w:szCs w:val="24"/>
              </w:rPr>
              <w:t>$36,255.03</w:t>
            </w:r>
          </w:p>
        </w:tc>
        <w:tc>
          <w:tcPr>
            <w:tcW w:w="1668" w:type="dxa"/>
          </w:tcPr>
          <w:p w:rsidR="00126B34" w:rsidRPr="00F80A17" w:rsidRDefault="00126B34" w:rsidP="00092E9D">
            <w:pPr>
              <w:jc w:val="both"/>
              <w:rPr>
                <w:szCs w:val="24"/>
              </w:rPr>
            </w:pPr>
            <w:r w:rsidRPr="00F80A17">
              <w:rPr>
                <w:szCs w:val="24"/>
              </w:rPr>
              <w:t>$7,968</w:t>
            </w:r>
          </w:p>
        </w:tc>
      </w:tr>
      <w:tr w:rsidR="00126B34" w:rsidRPr="00F80A17" w:rsidTr="00F41EB5">
        <w:tc>
          <w:tcPr>
            <w:tcW w:w="754" w:type="dxa"/>
          </w:tcPr>
          <w:p w:rsidR="00126B34" w:rsidRPr="00F80A17" w:rsidRDefault="00126B34" w:rsidP="00FB5D63">
            <w:pPr>
              <w:jc w:val="both"/>
              <w:rPr>
                <w:szCs w:val="24"/>
              </w:rPr>
            </w:pPr>
            <w:r w:rsidRPr="00F80A17">
              <w:rPr>
                <w:szCs w:val="24"/>
              </w:rPr>
              <w:t>3</w:t>
            </w:r>
          </w:p>
        </w:tc>
        <w:tc>
          <w:tcPr>
            <w:tcW w:w="1113" w:type="dxa"/>
          </w:tcPr>
          <w:p w:rsidR="00126B34" w:rsidRPr="00F80A17" w:rsidRDefault="00126B34" w:rsidP="00FB5D63">
            <w:pPr>
              <w:jc w:val="both"/>
              <w:rPr>
                <w:szCs w:val="24"/>
              </w:rPr>
            </w:pPr>
            <w:r w:rsidRPr="00F80A17">
              <w:rPr>
                <w:szCs w:val="24"/>
              </w:rPr>
              <w:t>08/01/08</w:t>
            </w:r>
          </w:p>
        </w:tc>
        <w:tc>
          <w:tcPr>
            <w:tcW w:w="1303" w:type="dxa"/>
          </w:tcPr>
          <w:p w:rsidR="00126B34" w:rsidRPr="00F80A17" w:rsidRDefault="00126B34" w:rsidP="00FB5D63">
            <w:pPr>
              <w:jc w:val="both"/>
              <w:rPr>
                <w:szCs w:val="24"/>
              </w:rPr>
            </w:pPr>
            <w:r w:rsidRPr="00F80A17">
              <w:rPr>
                <w:szCs w:val="24"/>
              </w:rPr>
              <w:t>$36,255.03</w:t>
            </w:r>
          </w:p>
        </w:tc>
        <w:tc>
          <w:tcPr>
            <w:tcW w:w="1191" w:type="dxa"/>
          </w:tcPr>
          <w:p w:rsidR="00126B34" w:rsidRPr="00F80A17" w:rsidRDefault="00126B34" w:rsidP="00FB5D63">
            <w:pPr>
              <w:jc w:val="both"/>
              <w:rPr>
                <w:szCs w:val="24"/>
              </w:rPr>
            </w:pPr>
            <w:r w:rsidRPr="00F80A17">
              <w:rPr>
                <w:szCs w:val="24"/>
              </w:rPr>
              <w:t>$1893.58</w:t>
            </w:r>
          </w:p>
        </w:tc>
        <w:tc>
          <w:tcPr>
            <w:tcW w:w="1507" w:type="dxa"/>
          </w:tcPr>
          <w:p w:rsidR="00126B34" w:rsidRPr="00F80A17" w:rsidRDefault="00126B34" w:rsidP="00FB5D63">
            <w:pPr>
              <w:jc w:val="both"/>
              <w:rPr>
                <w:szCs w:val="24"/>
              </w:rPr>
            </w:pPr>
            <w:r w:rsidRPr="00F80A17">
              <w:rPr>
                <w:szCs w:val="24"/>
              </w:rPr>
              <w:t>$8,383.77</w:t>
            </w:r>
          </w:p>
        </w:tc>
        <w:tc>
          <w:tcPr>
            <w:tcW w:w="1350" w:type="dxa"/>
          </w:tcPr>
          <w:p w:rsidR="00126B34" w:rsidRPr="00F80A17" w:rsidRDefault="00126B34" w:rsidP="00FB5D63">
            <w:pPr>
              <w:jc w:val="both"/>
              <w:rPr>
                <w:szCs w:val="24"/>
              </w:rPr>
            </w:pPr>
            <w:r w:rsidRPr="00F80A17">
              <w:rPr>
                <w:szCs w:val="24"/>
              </w:rPr>
              <w:t>$27,871.26</w:t>
            </w:r>
          </w:p>
        </w:tc>
        <w:tc>
          <w:tcPr>
            <w:tcW w:w="1668" w:type="dxa"/>
          </w:tcPr>
          <w:p w:rsidR="00126B34" w:rsidRPr="00F80A17" w:rsidRDefault="00126B34" w:rsidP="00092E9D">
            <w:pPr>
              <w:jc w:val="both"/>
              <w:rPr>
                <w:szCs w:val="24"/>
              </w:rPr>
            </w:pPr>
            <w:r w:rsidRPr="00F80A17">
              <w:rPr>
                <w:szCs w:val="24"/>
              </w:rPr>
              <w:t>$8,384</w:t>
            </w:r>
          </w:p>
        </w:tc>
      </w:tr>
      <w:tr w:rsidR="00126B34" w:rsidRPr="00F80A17" w:rsidTr="00F41EB5">
        <w:tc>
          <w:tcPr>
            <w:tcW w:w="754" w:type="dxa"/>
          </w:tcPr>
          <w:p w:rsidR="00126B34" w:rsidRPr="00F80A17" w:rsidRDefault="00126B34" w:rsidP="00FB5D63">
            <w:pPr>
              <w:jc w:val="both"/>
              <w:rPr>
                <w:szCs w:val="24"/>
              </w:rPr>
            </w:pPr>
            <w:r w:rsidRPr="00F80A17">
              <w:rPr>
                <w:szCs w:val="24"/>
              </w:rPr>
              <w:t>4</w:t>
            </w:r>
          </w:p>
        </w:tc>
        <w:tc>
          <w:tcPr>
            <w:tcW w:w="1113" w:type="dxa"/>
          </w:tcPr>
          <w:p w:rsidR="00126B34" w:rsidRPr="00F80A17" w:rsidRDefault="00126B34" w:rsidP="00FB5D63">
            <w:pPr>
              <w:jc w:val="both"/>
              <w:rPr>
                <w:szCs w:val="24"/>
              </w:rPr>
            </w:pPr>
            <w:r w:rsidRPr="00F80A17">
              <w:rPr>
                <w:szCs w:val="24"/>
              </w:rPr>
              <w:t>08/01/09</w:t>
            </w:r>
          </w:p>
        </w:tc>
        <w:tc>
          <w:tcPr>
            <w:tcW w:w="1303" w:type="dxa"/>
          </w:tcPr>
          <w:p w:rsidR="00126B34" w:rsidRPr="00F80A17" w:rsidRDefault="00126B34" w:rsidP="00FB5D63">
            <w:pPr>
              <w:jc w:val="both"/>
              <w:rPr>
                <w:szCs w:val="24"/>
              </w:rPr>
            </w:pPr>
            <w:r w:rsidRPr="00F80A17">
              <w:rPr>
                <w:szCs w:val="24"/>
              </w:rPr>
              <w:t>$27,871.26</w:t>
            </w:r>
          </w:p>
        </w:tc>
        <w:tc>
          <w:tcPr>
            <w:tcW w:w="1191" w:type="dxa"/>
          </w:tcPr>
          <w:p w:rsidR="00126B34" w:rsidRPr="00F80A17" w:rsidRDefault="00126B34" w:rsidP="00FB5D63">
            <w:pPr>
              <w:jc w:val="both"/>
              <w:rPr>
                <w:szCs w:val="24"/>
              </w:rPr>
            </w:pPr>
            <w:r w:rsidRPr="00F80A17">
              <w:rPr>
                <w:szCs w:val="24"/>
              </w:rPr>
              <w:t>$1,455.70</w:t>
            </w:r>
          </w:p>
        </w:tc>
        <w:tc>
          <w:tcPr>
            <w:tcW w:w="1507" w:type="dxa"/>
          </w:tcPr>
          <w:p w:rsidR="00126B34" w:rsidRPr="00F80A17" w:rsidRDefault="00126B34" w:rsidP="00FB5D63">
            <w:pPr>
              <w:jc w:val="both"/>
              <w:rPr>
                <w:szCs w:val="24"/>
              </w:rPr>
            </w:pPr>
            <w:r w:rsidRPr="00F80A17">
              <w:rPr>
                <w:szCs w:val="24"/>
              </w:rPr>
              <w:t>$8,821.65</w:t>
            </w:r>
          </w:p>
        </w:tc>
        <w:tc>
          <w:tcPr>
            <w:tcW w:w="1350" w:type="dxa"/>
          </w:tcPr>
          <w:p w:rsidR="00126B34" w:rsidRPr="00F80A17" w:rsidRDefault="00126B34" w:rsidP="00FB5D63">
            <w:pPr>
              <w:jc w:val="both"/>
              <w:rPr>
                <w:szCs w:val="24"/>
              </w:rPr>
            </w:pPr>
            <w:r w:rsidRPr="00F80A17">
              <w:rPr>
                <w:szCs w:val="24"/>
              </w:rPr>
              <w:t>$19,049.61</w:t>
            </w:r>
          </w:p>
        </w:tc>
        <w:tc>
          <w:tcPr>
            <w:tcW w:w="1668" w:type="dxa"/>
          </w:tcPr>
          <w:p w:rsidR="00126B34" w:rsidRPr="00F80A17" w:rsidRDefault="00126B34" w:rsidP="00092E9D">
            <w:pPr>
              <w:jc w:val="both"/>
              <w:rPr>
                <w:szCs w:val="24"/>
              </w:rPr>
            </w:pPr>
            <w:r w:rsidRPr="00F80A17">
              <w:rPr>
                <w:szCs w:val="24"/>
              </w:rPr>
              <w:t>$8,822</w:t>
            </w:r>
          </w:p>
        </w:tc>
      </w:tr>
      <w:tr w:rsidR="00126B34" w:rsidRPr="00F80A17" w:rsidTr="00F41EB5">
        <w:tc>
          <w:tcPr>
            <w:tcW w:w="754" w:type="dxa"/>
          </w:tcPr>
          <w:p w:rsidR="00126B34" w:rsidRPr="00F80A17" w:rsidRDefault="00126B34" w:rsidP="00FB5D63">
            <w:pPr>
              <w:jc w:val="both"/>
              <w:rPr>
                <w:szCs w:val="24"/>
              </w:rPr>
            </w:pPr>
            <w:r w:rsidRPr="00F80A17">
              <w:rPr>
                <w:szCs w:val="24"/>
              </w:rPr>
              <w:t>5</w:t>
            </w:r>
          </w:p>
        </w:tc>
        <w:tc>
          <w:tcPr>
            <w:tcW w:w="1113" w:type="dxa"/>
          </w:tcPr>
          <w:p w:rsidR="00126B34" w:rsidRPr="00F80A17" w:rsidRDefault="00126B34" w:rsidP="00FB5D63">
            <w:pPr>
              <w:jc w:val="both"/>
              <w:rPr>
                <w:szCs w:val="24"/>
              </w:rPr>
            </w:pPr>
            <w:r w:rsidRPr="00F80A17">
              <w:rPr>
                <w:szCs w:val="24"/>
              </w:rPr>
              <w:t>08/01/10</w:t>
            </w:r>
          </w:p>
        </w:tc>
        <w:tc>
          <w:tcPr>
            <w:tcW w:w="1303" w:type="dxa"/>
          </w:tcPr>
          <w:p w:rsidR="00126B34" w:rsidRPr="00F80A17" w:rsidRDefault="00126B34" w:rsidP="00FB5D63">
            <w:pPr>
              <w:jc w:val="both"/>
              <w:rPr>
                <w:szCs w:val="24"/>
              </w:rPr>
            </w:pPr>
            <w:r w:rsidRPr="00F80A17">
              <w:rPr>
                <w:szCs w:val="24"/>
              </w:rPr>
              <w:t>$19,049.61</w:t>
            </w:r>
          </w:p>
        </w:tc>
        <w:tc>
          <w:tcPr>
            <w:tcW w:w="1191" w:type="dxa"/>
          </w:tcPr>
          <w:p w:rsidR="00126B34" w:rsidRPr="00F80A17" w:rsidRDefault="00126B34" w:rsidP="00FB5D63">
            <w:pPr>
              <w:jc w:val="both"/>
              <w:rPr>
                <w:szCs w:val="24"/>
              </w:rPr>
            </w:pPr>
            <w:r w:rsidRPr="00F80A17">
              <w:rPr>
                <w:szCs w:val="24"/>
              </w:rPr>
              <w:t>$994.95</w:t>
            </w:r>
          </w:p>
        </w:tc>
        <w:tc>
          <w:tcPr>
            <w:tcW w:w="1507" w:type="dxa"/>
          </w:tcPr>
          <w:p w:rsidR="00126B34" w:rsidRPr="00F80A17" w:rsidRDefault="00126B34" w:rsidP="00FB5D63">
            <w:pPr>
              <w:jc w:val="both"/>
              <w:rPr>
                <w:szCs w:val="24"/>
              </w:rPr>
            </w:pPr>
            <w:r w:rsidRPr="00F80A17">
              <w:rPr>
                <w:szCs w:val="24"/>
              </w:rPr>
              <w:t>$9,282.40</w:t>
            </w:r>
          </w:p>
        </w:tc>
        <w:tc>
          <w:tcPr>
            <w:tcW w:w="1350" w:type="dxa"/>
          </w:tcPr>
          <w:p w:rsidR="00126B34" w:rsidRPr="00F80A17" w:rsidRDefault="00126B34" w:rsidP="00FB5D63">
            <w:pPr>
              <w:jc w:val="both"/>
              <w:rPr>
                <w:szCs w:val="24"/>
              </w:rPr>
            </w:pPr>
            <w:r w:rsidRPr="00F80A17">
              <w:rPr>
                <w:szCs w:val="24"/>
              </w:rPr>
              <w:t>$9,767.21</w:t>
            </w:r>
          </w:p>
        </w:tc>
        <w:tc>
          <w:tcPr>
            <w:tcW w:w="1668" w:type="dxa"/>
          </w:tcPr>
          <w:p w:rsidR="00126B34" w:rsidRPr="00F80A17" w:rsidRDefault="00126B34" w:rsidP="00092E9D">
            <w:pPr>
              <w:jc w:val="both"/>
              <w:rPr>
                <w:szCs w:val="24"/>
              </w:rPr>
            </w:pPr>
            <w:r w:rsidRPr="00F80A17">
              <w:rPr>
                <w:szCs w:val="24"/>
              </w:rPr>
              <w:t>$9,282</w:t>
            </w:r>
          </w:p>
        </w:tc>
      </w:tr>
      <w:tr w:rsidR="00126B34" w:rsidRPr="00F80A17" w:rsidTr="00F41EB5">
        <w:tc>
          <w:tcPr>
            <w:tcW w:w="754" w:type="dxa"/>
          </w:tcPr>
          <w:p w:rsidR="00126B34" w:rsidRPr="00F80A17" w:rsidRDefault="00126B34" w:rsidP="00FB5D63">
            <w:pPr>
              <w:jc w:val="both"/>
              <w:rPr>
                <w:szCs w:val="24"/>
              </w:rPr>
            </w:pPr>
            <w:r w:rsidRPr="00F80A17">
              <w:rPr>
                <w:szCs w:val="24"/>
              </w:rPr>
              <w:t>6</w:t>
            </w:r>
          </w:p>
        </w:tc>
        <w:tc>
          <w:tcPr>
            <w:tcW w:w="1113" w:type="dxa"/>
          </w:tcPr>
          <w:p w:rsidR="00126B34" w:rsidRPr="00F80A17" w:rsidRDefault="00126B34" w:rsidP="00FB5D63">
            <w:pPr>
              <w:jc w:val="both"/>
              <w:rPr>
                <w:szCs w:val="24"/>
              </w:rPr>
            </w:pPr>
            <w:r w:rsidRPr="00F80A17">
              <w:rPr>
                <w:szCs w:val="24"/>
              </w:rPr>
              <w:t>08/01/11</w:t>
            </w:r>
          </w:p>
        </w:tc>
        <w:tc>
          <w:tcPr>
            <w:tcW w:w="1303" w:type="dxa"/>
          </w:tcPr>
          <w:p w:rsidR="00126B34" w:rsidRPr="00F80A17" w:rsidRDefault="00126B34" w:rsidP="00FB5D63">
            <w:pPr>
              <w:jc w:val="both"/>
              <w:rPr>
                <w:szCs w:val="24"/>
              </w:rPr>
            </w:pPr>
            <w:r w:rsidRPr="00F80A17">
              <w:rPr>
                <w:szCs w:val="24"/>
              </w:rPr>
              <w:t>$9,767.21</w:t>
            </w:r>
          </w:p>
        </w:tc>
        <w:tc>
          <w:tcPr>
            <w:tcW w:w="1191" w:type="dxa"/>
          </w:tcPr>
          <w:p w:rsidR="00126B34" w:rsidRPr="00F80A17" w:rsidRDefault="00126B34" w:rsidP="00FB5D63">
            <w:pPr>
              <w:jc w:val="both"/>
              <w:rPr>
                <w:szCs w:val="24"/>
              </w:rPr>
            </w:pPr>
          </w:p>
        </w:tc>
        <w:tc>
          <w:tcPr>
            <w:tcW w:w="1507" w:type="dxa"/>
          </w:tcPr>
          <w:p w:rsidR="00126B34" w:rsidRPr="00F80A17" w:rsidRDefault="00126B34" w:rsidP="00FB5D63">
            <w:pPr>
              <w:jc w:val="both"/>
              <w:rPr>
                <w:szCs w:val="24"/>
              </w:rPr>
            </w:pPr>
          </w:p>
        </w:tc>
        <w:tc>
          <w:tcPr>
            <w:tcW w:w="1350" w:type="dxa"/>
          </w:tcPr>
          <w:p w:rsidR="00126B34" w:rsidRPr="00F80A17" w:rsidRDefault="00126B34" w:rsidP="00FB5D63">
            <w:pPr>
              <w:jc w:val="both"/>
              <w:rPr>
                <w:szCs w:val="24"/>
              </w:rPr>
            </w:pPr>
            <w:r w:rsidRPr="00F80A17">
              <w:rPr>
                <w:szCs w:val="24"/>
              </w:rPr>
              <w:t>0</w:t>
            </w:r>
          </w:p>
        </w:tc>
        <w:tc>
          <w:tcPr>
            <w:tcW w:w="1668" w:type="dxa"/>
          </w:tcPr>
          <w:p w:rsidR="00126B34" w:rsidRPr="00F80A17" w:rsidRDefault="00126B34" w:rsidP="00092E9D">
            <w:pPr>
              <w:jc w:val="both"/>
              <w:rPr>
                <w:szCs w:val="24"/>
              </w:rPr>
            </w:pPr>
            <w:r w:rsidRPr="00F80A17">
              <w:rPr>
                <w:szCs w:val="24"/>
              </w:rPr>
              <w:t>$</w:t>
            </w:r>
            <w:r w:rsidR="001C092E">
              <w:rPr>
                <w:szCs w:val="24"/>
              </w:rPr>
              <w:t>908</w:t>
            </w:r>
          </w:p>
        </w:tc>
      </w:tr>
    </w:tbl>
    <w:p w:rsidR="00E75FA4" w:rsidRPr="005E0B05" w:rsidRDefault="00E75FA4" w:rsidP="00FB5D63">
      <w:pPr>
        <w:jc w:val="both"/>
        <w:rPr>
          <w:sz w:val="16"/>
          <w:szCs w:val="16"/>
        </w:rPr>
      </w:pPr>
    </w:p>
    <w:p w:rsidR="003E25CF" w:rsidRDefault="00985783" w:rsidP="00FB5D63">
      <w:pPr>
        <w:ind w:left="360"/>
        <w:jc w:val="both"/>
        <w:rPr>
          <w:szCs w:val="24"/>
        </w:rPr>
      </w:pPr>
      <w:r>
        <w:rPr>
          <w:szCs w:val="24"/>
        </w:rPr>
        <w:t>Claim</w:t>
      </w:r>
      <w:r w:rsidR="00C74B86">
        <w:rPr>
          <w:szCs w:val="24"/>
        </w:rPr>
        <w:t xml:space="preserve"> the remaining</w:t>
      </w:r>
      <w:r>
        <w:rPr>
          <w:szCs w:val="24"/>
        </w:rPr>
        <w:t xml:space="preserve"> Year 6 depreciation amount on line 14(h)</w:t>
      </w:r>
      <w:r w:rsidR="00C74B86">
        <w:rPr>
          <w:szCs w:val="24"/>
        </w:rPr>
        <w:t xml:space="preserve"> -</w:t>
      </w:r>
      <w:r>
        <w:rPr>
          <w:szCs w:val="24"/>
        </w:rPr>
        <w:t xml:space="preserve"> Other.  </w:t>
      </w:r>
      <w:r w:rsidR="00C74B86">
        <w:rPr>
          <w:szCs w:val="24"/>
        </w:rPr>
        <w:t>It should be spread across transportation categories based on mileage.</w:t>
      </w:r>
    </w:p>
    <w:p w:rsidR="00760E4C" w:rsidRPr="003E25CF" w:rsidRDefault="003E25CF" w:rsidP="00FB5D63">
      <w:pPr>
        <w:numPr>
          <w:ilvl w:val="0"/>
          <w:numId w:val="13"/>
        </w:numPr>
        <w:jc w:val="both"/>
        <w:rPr>
          <w:b/>
          <w:szCs w:val="24"/>
        </w:rPr>
      </w:pPr>
      <w:r w:rsidRPr="003E25CF">
        <w:rPr>
          <w:b/>
          <w:szCs w:val="24"/>
        </w:rPr>
        <w:lastRenderedPageBreak/>
        <w:t>H</w:t>
      </w:r>
      <w:r w:rsidR="00760E4C" w:rsidRPr="003E25CF">
        <w:rPr>
          <w:b/>
          <w:szCs w:val="24"/>
        </w:rPr>
        <w:t>ow to calculate the depreciation allowance when an asset is PURCHASED, but is</w:t>
      </w:r>
      <w:r w:rsidRPr="003E25CF">
        <w:rPr>
          <w:b/>
          <w:szCs w:val="24"/>
        </w:rPr>
        <w:t xml:space="preserve"> </w:t>
      </w:r>
      <w:r w:rsidR="00760E4C" w:rsidRPr="003E25CF">
        <w:rPr>
          <w:b/>
          <w:szCs w:val="24"/>
        </w:rPr>
        <w:t>acquired after July 1 of the fiscal year.</w:t>
      </w:r>
    </w:p>
    <w:p w:rsidR="00785809" w:rsidRDefault="00785809" w:rsidP="00FB5D63">
      <w:pPr>
        <w:jc w:val="both"/>
      </w:pPr>
    </w:p>
    <w:p w:rsidR="00760E4C" w:rsidRDefault="00760E4C" w:rsidP="00FB5D63">
      <w:pPr>
        <w:ind w:left="720"/>
        <w:jc w:val="both"/>
        <w:rPr>
          <w:szCs w:val="24"/>
        </w:rPr>
      </w:pPr>
      <w:r w:rsidRPr="004C67C3">
        <w:rPr>
          <w:b/>
          <w:szCs w:val="24"/>
        </w:rPr>
        <w:t>Example:</w:t>
      </w:r>
      <w:r w:rsidR="00277CE1">
        <w:rPr>
          <w:b/>
          <w:szCs w:val="24"/>
        </w:rPr>
        <w:t xml:space="preserve"> </w:t>
      </w:r>
      <w:r>
        <w:rPr>
          <w:szCs w:val="24"/>
        </w:rPr>
        <w:t>Bus #1 with a fair market value of $50,750 is purchased by the district on December 1, 2006.</w:t>
      </w:r>
    </w:p>
    <w:p w:rsidR="00785809" w:rsidRDefault="00785809" w:rsidP="00FB5D63">
      <w:pPr>
        <w:jc w:val="both"/>
        <w:rPr>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1890"/>
        <w:gridCol w:w="5670"/>
      </w:tblGrid>
      <w:tr w:rsidR="00760E4C" w:rsidRPr="00F80A17" w:rsidTr="00754798">
        <w:tc>
          <w:tcPr>
            <w:tcW w:w="990" w:type="dxa"/>
          </w:tcPr>
          <w:p w:rsidR="00760E4C" w:rsidRPr="00F80A17" w:rsidRDefault="00760E4C" w:rsidP="00FB5D63">
            <w:pPr>
              <w:jc w:val="both"/>
              <w:rPr>
                <w:szCs w:val="24"/>
              </w:rPr>
            </w:pPr>
          </w:p>
        </w:tc>
        <w:tc>
          <w:tcPr>
            <w:tcW w:w="1890" w:type="dxa"/>
          </w:tcPr>
          <w:p w:rsidR="00760E4C" w:rsidRPr="00F80A17" w:rsidRDefault="00760E4C" w:rsidP="00FB5D63">
            <w:pPr>
              <w:jc w:val="both"/>
              <w:rPr>
                <w:b/>
                <w:szCs w:val="24"/>
              </w:rPr>
            </w:pPr>
            <w:r w:rsidRPr="00F80A17">
              <w:rPr>
                <w:b/>
                <w:szCs w:val="24"/>
              </w:rPr>
              <w:t># Months</w:t>
            </w:r>
          </w:p>
        </w:tc>
        <w:tc>
          <w:tcPr>
            <w:tcW w:w="5670" w:type="dxa"/>
          </w:tcPr>
          <w:p w:rsidR="00760E4C" w:rsidRPr="00F80A17" w:rsidRDefault="00760E4C" w:rsidP="00FB5D63">
            <w:pPr>
              <w:jc w:val="both"/>
              <w:rPr>
                <w:b/>
                <w:szCs w:val="24"/>
              </w:rPr>
            </w:pPr>
            <w:r w:rsidRPr="00F80A17">
              <w:rPr>
                <w:b/>
                <w:szCs w:val="24"/>
              </w:rPr>
              <w:t>Allowable Depreciation</w:t>
            </w:r>
          </w:p>
        </w:tc>
      </w:tr>
      <w:tr w:rsidR="00760E4C" w:rsidRPr="00F80A17" w:rsidTr="00754798">
        <w:tc>
          <w:tcPr>
            <w:tcW w:w="990" w:type="dxa"/>
          </w:tcPr>
          <w:p w:rsidR="00760E4C" w:rsidRPr="00F80A17" w:rsidRDefault="00760E4C" w:rsidP="00FB5D63">
            <w:pPr>
              <w:jc w:val="both"/>
              <w:rPr>
                <w:b/>
                <w:szCs w:val="24"/>
              </w:rPr>
            </w:pPr>
            <w:r w:rsidRPr="00F80A17">
              <w:rPr>
                <w:b/>
                <w:szCs w:val="24"/>
              </w:rPr>
              <w:t>Year 1</w:t>
            </w:r>
          </w:p>
        </w:tc>
        <w:tc>
          <w:tcPr>
            <w:tcW w:w="1890" w:type="dxa"/>
          </w:tcPr>
          <w:p w:rsidR="00760E4C" w:rsidRPr="00F80A17" w:rsidRDefault="00760E4C" w:rsidP="00FB5D63">
            <w:pPr>
              <w:jc w:val="both"/>
              <w:rPr>
                <w:szCs w:val="24"/>
              </w:rPr>
            </w:pPr>
            <w:r w:rsidRPr="00F80A17">
              <w:rPr>
                <w:szCs w:val="24"/>
              </w:rPr>
              <w:t>7 (Dec – June)</w:t>
            </w:r>
          </w:p>
        </w:tc>
        <w:tc>
          <w:tcPr>
            <w:tcW w:w="5670" w:type="dxa"/>
          </w:tcPr>
          <w:p w:rsidR="00760E4C" w:rsidRPr="00F80A17" w:rsidRDefault="00760E4C" w:rsidP="00FB5D63">
            <w:pPr>
              <w:jc w:val="both"/>
              <w:rPr>
                <w:szCs w:val="24"/>
              </w:rPr>
            </w:pPr>
            <w:r w:rsidRPr="00F80A17">
              <w:rPr>
                <w:b/>
                <w:szCs w:val="24"/>
              </w:rPr>
              <w:t>$5,92</w:t>
            </w:r>
            <w:r w:rsidR="00A61B50" w:rsidRPr="00F80A17">
              <w:rPr>
                <w:b/>
                <w:szCs w:val="24"/>
              </w:rPr>
              <w:t>1</w:t>
            </w:r>
            <w:r w:rsidRPr="00F80A17">
              <w:rPr>
                <w:b/>
                <w:szCs w:val="24"/>
              </w:rPr>
              <w:t>.00</w:t>
            </w:r>
            <w:r w:rsidRPr="00F80A17">
              <w:rPr>
                <w:szCs w:val="24"/>
              </w:rPr>
              <w:t xml:space="preserve"> ($50,750 X 20% = $10,150</w:t>
            </w:r>
          </w:p>
          <w:p w:rsidR="00760E4C" w:rsidRPr="00F80A17" w:rsidRDefault="00760E4C" w:rsidP="00FB5D63">
            <w:pPr>
              <w:jc w:val="both"/>
              <w:rPr>
                <w:szCs w:val="24"/>
              </w:rPr>
            </w:pPr>
            <w:r w:rsidRPr="00F80A17">
              <w:rPr>
                <w:szCs w:val="24"/>
              </w:rPr>
              <w:t>$10,150/12 = $84</w:t>
            </w:r>
            <w:r w:rsidR="00A61B50" w:rsidRPr="00F80A17">
              <w:rPr>
                <w:szCs w:val="24"/>
              </w:rPr>
              <w:t>5</w:t>
            </w:r>
            <w:r w:rsidRPr="00F80A17">
              <w:rPr>
                <w:szCs w:val="24"/>
              </w:rPr>
              <w:t>.</w:t>
            </w:r>
            <w:r w:rsidR="00A61B50" w:rsidRPr="00F80A17">
              <w:rPr>
                <w:szCs w:val="24"/>
              </w:rPr>
              <w:t>84</w:t>
            </w:r>
          </w:p>
          <w:p w:rsidR="00760E4C" w:rsidRPr="00F80A17" w:rsidRDefault="00760E4C" w:rsidP="00754798">
            <w:pPr>
              <w:jc w:val="both"/>
              <w:rPr>
                <w:szCs w:val="24"/>
              </w:rPr>
            </w:pPr>
            <w:r w:rsidRPr="00F80A17">
              <w:rPr>
                <w:szCs w:val="24"/>
              </w:rPr>
              <w:t>$84</w:t>
            </w:r>
            <w:r w:rsidR="00A61B50" w:rsidRPr="00F80A17">
              <w:rPr>
                <w:szCs w:val="24"/>
              </w:rPr>
              <w:t>5</w:t>
            </w:r>
            <w:r w:rsidRPr="00F80A17">
              <w:rPr>
                <w:szCs w:val="24"/>
              </w:rPr>
              <w:t>.</w:t>
            </w:r>
            <w:r w:rsidR="00A61B50" w:rsidRPr="00F80A17">
              <w:rPr>
                <w:szCs w:val="24"/>
              </w:rPr>
              <w:t>84</w:t>
            </w:r>
            <w:r w:rsidRPr="00F80A17">
              <w:rPr>
                <w:szCs w:val="24"/>
              </w:rPr>
              <w:t xml:space="preserve"> x 7 = $592</w:t>
            </w:r>
            <w:r w:rsidR="00A61B50" w:rsidRPr="00F80A17">
              <w:rPr>
                <w:szCs w:val="24"/>
              </w:rPr>
              <w:t>1</w:t>
            </w:r>
            <w:r w:rsidRPr="00F80A17">
              <w:rPr>
                <w:szCs w:val="24"/>
              </w:rPr>
              <w:t>)</w:t>
            </w:r>
          </w:p>
        </w:tc>
      </w:tr>
      <w:tr w:rsidR="00760E4C" w:rsidRPr="00F80A17" w:rsidTr="00754798">
        <w:tc>
          <w:tcPr>
            <w:tcW w:w="990" w:type="dxa"/>
          </w:tcPr>
          <w:p w:rsidR="00760E4C" w:rsidRPr="00F80A17" w:rsidRDefault="00760E4C" w:rsidP="00FB5D63">
            <w:pPr>
              <w:jc w:val="both"/>
              <w:rPr>
                <w:b/>
                <w:szCs w:val="24"/>
              </w:rPr>
            </w:pPr>
            <w:r w:rsidRPr="00F80A17">
              <w:rPr>
                <w:b/>
                <w:szCs w:val="24"/>
              </w:rPr>
              <w:t>Year 2</w:t>
            </w:r>
          </w:p>
        </w:tc>
        <w:tc>
          <w:tcPr>
            <w:tcW w:w="1890" w:type="dxa"/>
          </w:tcPr>
          <w:p w:rsidR="00760E4C" w:rsidRPr="00F80A17" w:rsidRDefault="00760E4C" w:rsidP="00FB5D63">
            <w:pPr>
              <w:jc w:val="both"/>
              <w:rPr>
                <w:szCs w:val="24"/>
              </w:rPr>
            </w:pPr>
            <w:r w:rsidRPr="00F80A17">
              <w:rPr>
                <w:szCs w:val="24"/>
              </w:rPr>
              <w:t>12 (July – June)</w:t>
            </w:r>
          </w:p>
        </w:tc>
        <w:tc>
          <w:tcPr>
            <w:tcW w:w="5670" w:type="dxa"/>
          </w:tcPr>
          <w:p w:rsidR="00760E4C" w:rsidRPr="00F80A17" w:rsidRDefault="00760E4C" w:rsidP="00092E9D">
            <w:pPr>
              <w:jc w:val="both"/>
              <w:rPr>
                <w:szCs w:val="24"/>
              </w:rPr>
            </w:pPr>
            <w:r w:rsidRPr="00F80A17">
              <w:rPr>
                <w:b/>
                <w:szCs w:val="24"/>
              </w:rPr>
              <w:t xml:space="preserve">$10,150 </w:t>
            </w:r>
            <w:r w:rsidRPr="00F80A17">
              <w:rPr>
                <w:szCs w:val="24"/>
              </w:rPr>
              <w:t>(20% of principal cost)</w:t>
            </w:r>
          </w:p>
        </w:tc>
      </w:tr>
      <w:tr w:rsidR="00760E4C" w:rsidRPr="00F80A17" w:rsidTr="00754798">
        <w:tc>
          <w:tcPr>
            <w:tcW w:w="990" w:type="dxa"/>
          </w:tcPr>
          <w:p w:rsidR="00760E4C" w:rsidRPr="00F80A17" w:rsidRDefault="00760E4C" w:rsidP="00FB5D63">
            <w:pPr>
              <w:jc w:val="both"/>
              <w:rPr>
                <w:b/>
                <w:szCs w:val="24"/>
              </w:rPr>
            </w:pPr>
            <w:r w:rsidRPr="00F80A17">
              <w:rPr>
                <w:b/>
                <w:szCs w:val="24"/>
              </w:rPr>
              <w:t>Year 3</w:t>
            </w:r>
          </w:p>
        </w:tc>
        <w:tc>
          <w:tcPr>
            <w:tcW w:w="1890" w:type="dxa"/>
          </w:tcPr>
          <w:p w:rsidR="00760E4C" w:rsidRPr="00F80A17" w:rsidRDefault="00760E4C" w:rsidP="00FB5D63">
            <w:pPr>
              <w:jc w:val="both"/>
              <w:rPr>
                <w:szCs w:val="24"/>
              </w:rPr>
            </w:pPr>
            <w:r w:rsidRPr="00F80A17">
              <w:rPr>
                <w:szCs w:val="24"/>
              </w:rPr>
              <w:t>12 (July – June)</w:t>
            </w:r>
          </w:p>
        </w:tc>
        <w:tc>
          <w:tcPr>
            <w:tcW w:w="5670" w:type="dxa"/>
          </w:tcPr>
          <w:p w:rsidR="00760E4C" w:rsidRPr="00F80A17" w:rsidRDefault="00760E4C" w:rsidP="00092E9D">
            <w:pPr>
              <w:jc w:val="both"/>
              <w:rPr>
                <w:szCs w:val="24"/>
              </w:rPr>
            </w:pPr>
            <w:r w:rsidRPr="00F80A17">
              <w:rPr>
                <w:b/>
                <w:szCs w:val="24"/>
              </w:rPr>
              <w:t xml:space="preserve">$10,150 </w:t>
            </w:r>
            <w:r w:rsidRPr="00F80A17">
              <w:rPr>
                <w:szCs w:val="24"/>
              </w:rPr>
              <w:t>(20% of principal cost)</w:t>
            </w:r>
          </w:p>
        </w:tc>
      </w:tr>
      <w:tr w:rsidR="00760E4C" w:rsidRPr="00F80A17" w:rsidTr="00754798">
        <w:tc>
          <w:tcPr>
            <w:tcW w:w="990" w:type="dxa"/>
          </w:tcPr>
          <w:p w:rsidR="00760E4C" w:rsidRPr="00F80A17" w:rsidRDefault="00760E4C" w:rsidP="00FB5D63">
            <w:pPr>
              <w:jc w:val="both"/>
              <w:rPr>
                <w:b/>
                <w:szCs w:val="24"/>
              </w:rPr>
            </w:pPr>
            <w:r w:rsidRPr="00F80A17">
              <w:rPr>
                <w:b/>
                <w:szCs w:val="24"/>
              </w:rPr>
              <w:t>Year 4</w:t>
            </w:r>
          </w:p>
        </w:tc>
        <w:tc>
          <w:tcPr>
            <w:tcW w:w="1890" w:type="dxa"/>
          </w:tcPr>
          <w:p w:rsidR="00760E4C" w:rsidRPr="00F80A17" w:rsidRDefault="00760E4C" w:rsidP="00FB5D63">
            <w:pPr>
              <w:jc w:val="both"/>
              <w:rPr>
                <w:szCs w:val="24"/>
              </w:rPr>
            </w:pPr>
            <w:r w:rsidRPr="00F80A17">
              <w:rPr>
                <w:szCs w:val="24"/>
              </w:rPr>
              <w:t>12 (July – June)</w:t>
            </w:r>
          </w:p>
        </w:tc>
        <w:tc>
          <w:tcPr>
            <w:tcW w:w="5670" w:type="dxa"/>
          </w:tcPr>
          <w:p w:rsidR="00760E4C" w:rsidRPr="00F80A17" w:rsidRDefault="00760E4C" w:rsidP="00092E9D">
            <w:pPr>
              <w:jc w:val="both"/>
              <w:rPr>
                <w:szCs w:val="24"/>
              </w:rPr>
            </w:pPr>
            <w:r w:rsidRPr="00F80A17">
              <w:rPr>
                <w:b/>
                <w:szCs w:val="24"/>
              </w:rPr>
              <w:t xml:space="preserve">$10,150 </w:t>
            </w:r>
            <w:r w:rsidRPr="00F80A17">
              <w:rPr>
                <w:szCs w:val="24"/>
              </w:rPr>
              <w:t>(20% of principal cost)</w:t>
            </w:r>
          </w:p>
        </w:tc>
      </w:tr>
      <w:tr w:rsidR="00760E4C" w:rsidRPr="00F80A17" w:rsidTr="00754798">
        <w:tc>
          <w:tcPr>
            <w:tcW w:w="990" w:type="dxa"/>
          </w:tcPr>
          <w:p w:rsidR="00760E4C" w:rsidRPr="00F80A17" w:rsidRDefault="00760E4C" w:rsidP="00FB5D63">
            <w:pPr>
              <w:jc w:val="both"/>
              <w:rPr>
                <w:b/>
                <w:szCs w:val="24"/>
              </w:rPr>
            </w:pPr>
            <w:r w:rsidRPr="00F80A17">
              <w:rPr>
                <w:b/>
                <w:szCs w:val="24"/>
              </w:rPr>
              <w:t>Year 5</w:t>
            </w:r>
          </w:p>
        </w:tc>
        <w:tc>
          <w:tcPr>
            <w:tcW w:w="1890" w:type="dxa"/>
          </w:tcPr>
          <w:p w:rsidR="00760E4C" w:rsidRPr="00F80A17" w:rsidRDefault="00760E4C" w:rsidP="00FB5D63">
            <w:pPr>
              <w:jc w:val="both"/>
              <w:rPr>
                <w:szCs w:val="24"/>
              </w:rPr>
            </w:pPr>
            <w:r w:rsidRPr="00F80A17">
              <w:rPr>
                <w:szCs w:val="24"/>
              </w:rPr>
              <w:t>12 (July – June)</w:t>
            </w:r>
          </w:p>
        </w:tc>
        <w:tc>
          <w:tcPr>
            <w:tcW w:w="5670" w:type="dxa"/>
          </w:tcPr>
          <w:p w:rsidR="00760E4C" w:rsidRPr="00F80A17" w:rsidRDefault="00760E4C" w:rsidP="00092E9D">
            <w:pPr>
              <w:jc w:val="both"/>
              <w:rPr>
                <w:szCs w:val="24"/>
              </w:rPr>
            </w:pPr>
            <w:r w:rsidRPr="00F80A17">
              <w:rPr>
                <w:b/>
                <w:szCs w:val="24"/>
              </w:rPr>
              <w:t xml:space="preserve">$10,150 </w:t>
            </w:r>
            <w:r w:rsidRPr="00F80A17">
              <w:rPr>
                <w:szCs w:val="24"/>
              </w:rPr>
              <w:t>(20% of principal cost)</w:t>
            </w:r>
          </w:p>
        </w:tc>
      </w:tr>
      <w:tr w:rsidR="00760E4C" w:rsidRPr="00F80A17" w:rsidTr="00754798">
        <w:tc>
          <w:tcPr>
            <w:tcW w:w="990" w:type="dxa"/>
          </w:tcPr>
          <w:p w:rsidR="00760E4C" w:rsidRPr="00F80A17" w:rsidRDefault="00760E4C" w:rsidP="00FB5D63">
            <w:pPr>
              <w:jc w:val="both"/>
              <w:rPr>
                <w:b/>
                <w:szCs w:val="24"/>
              </w:rPr>
            </w:pPr>
            <w:r w:rsidRPr="00F80A17">
              <w:rPr>
                <w:b/>
                <w:szCs w:val="24"/>
              </w:rPr>
              <w:t>Year 6</w:t>
            </w:r>
          </w:p>
        </w:tc>
        <w:tc>
          <w:tcPr>
            <w:tcW w:w="1890" w:type="dxa"/>
          </w:tcPr>
          <w:p w:rsidR="00760E4C" w:rsidRPr="00F80A17" w:rsidRDefault="00760E4C" w:rsidP="00FB5D63">
            <w:pPr>
              <w:jc w:val="both"/>
              <w:rPr>
                <w:szCs w:val="24"/>
              </w:rPr>
            </w:pPr>
            <w:r w:rsidRPr="00F80A17">
              <w:rPr>
                <w:szCs w:val="24"/>
              </w:rPr>
              <w:t>5 (July – Nov)</w:t>
            </w:r>
          </w:p>
        </w:tc>
        <w:tc>
          <w:tcPr>
            <w:tcW w:w="5670" w:type="dxa"/>
          </w:tcPr>
          <w:p w:rsidR="00760E4C" w:rsidRPr="00F80A17" w:rsidRDefault="00760E4C" w:rsidP="00092E9D">
            <w:pPr>
              <w:jc w:val="both"/>
              <w:rPr>
                <w:szCs w:val="24"/>
              </w:rPr>
            </w:pPr>
            <w:r w:rsidRPr="00F80A17">
              <w:rPr>
                <w:b/>
                <w:szCs w:val="24"/>
              </w:rPr>
              <w:t>$4,2</w:t>
            </w:r>
            <w:r w:rsidR="00A61B50" w:rsidRPr="00F80A17">
              <w:rPr>
                <w:b/>
                <w:szCs w:val="24"/>
              </w:rPr>
              <w:t>29</w:t>
            </w:r>
            <w:r w:rsidRPr="00F80A17">
              <w:rPr>
                <w:szCs w:val="24"/>
              </w:rPr>
              <w:t xml:space="preserve"> (remaining 5 months depreciation from 1</w:t>
            </w:r>
            <w:r w:rsidRPr="00F80A17">
              <w:rPr>
                <w:szCs w:val="24"/>
                <w:vertAlign w:val="superscript"/>
              </w:rPr>
              <w:t>st</w:t>
            </w:r>
            <w:r w:rsidRPr="00F80A17">
              <w:rPr>
                <w:szCs w:val="24"/>
              </w:rPr>
              <w:t xml:space="preserve"> year) ($84</w:t>
            </w:r>
            <w:r w:rsidR="00A61B50" w:rsidRPr="00F80A17">
              <w:rPr>
                <w:szCs w:val="24"/>
              </w:rPr>
              <w:t>5.84</w:t>
            </w:r>
            <w:r w:rsidRPr="00F80A17">
              <w:rPr>
                <w:szCs w:val="24"/>
              </w:rPr>
              <w:t xml:space="preserve"> x 5 = $4,2</w:t>
            </w:r>
            <w:r w:rsidR="00A61B50" w:rsidRPr="00F80A17">
              <w:rPr>
                <w:szCs w:val="24"/>
              </w:rPr>
              <w:t>29.20</w:t>
            </w:r>
            <w:r w:rsidRPr="00F80A17">
              <w:rPr>
                <w:szCs w:val="24"/>
              </w:rPr>
              <w:t>)</w:t>
            </w:r>
          </w:p>
        </w:tc>
      </w:tr>
    </w:tbl>
    <w:p w:rsidR="00785809" w:rsidRDefault="00785809" w:rsidP="00FB5D63">
      <w:pPr>
        <w:jc w:val="both"/>
        <w:rPr>
          <w:szCs w:val="24"/>
        </w:rPr>
      </w:pPr>
    </w:p>
    <w:p w:rsidR="00785809" w:rsidRDefault="00760E4C" w:rsidP="00FB5D63">
      <w:pPr>
        <w:ind w:left="720"/>
        <w:jc w:val="both"/>
        <w:rPr>
          <w:b/>
          <w:szCs w:val="24"/>
        </w:rPr>
      </w:pPr>
      <w:r>
        <w:rPr>
          <w:szCs w:val="24"/>
        </w:rPr>
        <w:t xml:space="preserve">Claim the remaining Year 6 depreciation amount on line 14(h) - Other.  </w:t>
      </w:r>
      <w:r w:rsidR="00277CE1">
        <w:rPr>
          <w:szCs w:val="24"/>
        </w:rPr>
        <w:t>The amount</w:t>
      </w:r>
      <w:r>
        <w:rPr>
          <w:szCs w:val="24"/>
        </w:rPr>
        <w:t xml:space="preserve"> should be spread across transportation categories based on mileage.</w:t>
      </w:r>
    </w:p>
    <w:p w:rsidR="00760E4C" w:rsidRDefault="00760E4C" w:rsidP="00FB5D63">
      <w:pPr>
        <w:jc w:val="both"/>
        <w:rPr>
          <w:b/>
          <w:szCs w:val="24"/>
        </w:rPr>
      </w:pPr>
    </w:p>
    <w:p w:rsidR="00785809" w:rsidRDefault="00A54FF7" w:rsidP="00FB5D63">
      <w:pPr>
        <w:numPr>
          <w:ilvl w:val="0"/>
          <w:numId w:val="13"/>
        </w:numPr>
        <w:jc w:val="both"/>
        <w:rPr>
          <w:b/>
          <w:szCs w:val="24"/>
        </w:rPr>
      </w:pPr>
      <w:r w:rsidRPr="00A54FF7">
        <w:rPr>
          <w:b/>
          <w:szCs w:val="24"/>
        </w:rPr>
        <w:t xml:space="preserve">How to calculate the prorated principal cost when an item is acquired and disposed </w:t>
      </w:r>
      <w:r w:rsidR="00760E4C">
        <w:rPr>
          <w:b/>
          <w:szCs w:val="24"/>
        </w:rPr>
        <w:t>o</w:t>
      </w:r>
      <w:r w:rsidRPr="00A54FF7">
        <w:rPr>
          <w:b/>
          <w:szCs w:val="24"/>
        </w:rPr>
        <w:t>f within the same fiscal year.</w:t>
      </w:r>
    </w:p>
    <w:p w:rsidR="00A720BE" w:rsidRPr="00101FA0" w:rsidRDefault="00A720BE" w:rsidP="00FB5D63">
      <w:pPr>
        <w:jc w:val="both"/>
        <w:rPr>
          <w:szCs w:val="24"/>
        </w:rPr>
      </w:pPr>
    </w:p>
    <w:p w:rsidR="00785809" w:rsidRDefault="00A54FF7" w:rsidP="00FB5D63">
      <w:pPr>
        <w:ind w:left="720"/>
        <w:jc w:val="both"/>
        <w:rPr>
          <w:szCs w:val="24"/>
        </w:rPr>
      </w:pPr>
      <w:r>
        <w:rPr>
          <w:szCs w:val="24"/>
        </w:rPr>
        <w:t>Vehicles and/or equipment lease</w:t>
      </w:r>
      <w:r w:rsidR="00101FA0">
        <w:rPr>
          <w:szCs w:val="24"/>
        </w:rPr>
        <w:t>d</w:t>
      </w:r>
      <w:r>
        <w:rPr>
          <w:szCs w:val="24"/>
        </w:rPr>
        <w:t xml:space="preserve"> for </w:t>
      </w:r>
      <w:r w:rsidRPr="00A54FF7">
        <w:rPr>
          <w:szCs w:val="24"/>
          <w:u w:val="single"/>
        </w:rPr>
        <w:t>30 days or more</w:t>
      </w:r>
      <w:r>
        <w:rPr>
          <w:szCs w:val="24"/>
        </w:rPr>
        <w:t xml:space="preserve">, leased/purchased or purchased, </w:t>
      </w:r>
      <w:r w:rsidRPr="00A54FF7">
        <w:rPr>
          <w:szCs w:val="24"/>
          <w:u w:val="single"/>
        </w:rPr>
        <w:t>and sold or destroyed within the same fiscal year</w:t>
      </w:r>
      <w:r>
        <w:rPr>
          <w:szCs w:val="24"/>
        </w:rPr>
        <w:t xml:space="preserve"> must use a prorated principal cost based on the following formula:</w:t>
      </w:r>
    </w:p>
    <w:p w:rsidR="00985783" w:rsidRDefault="00985783" w:rsidP="00FB5D63">
      <w:pPr>
        <w:jc w:val="both"/>
        <w:rPr>
          <w:szCs w:val="24"/>
        </w:rPr>
      </w:pPr>
    </w:p>
    <w:p w:rsidR="00785809" w:rsidRDefault="00A54FF7" w:rsidP="00FB5D63">
      <w:pPr>
        <w:numPr>
          <w:ilvl w:val="1"/>
          <w:numId w:val="13"/>
        </w:numPr>
        <w:jc w:val="both"/>
        <w:rPr>
          <w:szCs w:val="24"/>
        </w:rPr>
      </w:pPr>
      <w:r>
        <w:rPr>
          <w:szCs w:val="24"/>
        </w:rPr>
        <w:t>(Principal cost /12 months) x number of months in possession of the district = prorated principal cost</w:t>
      </w:r>
      <w:r w:rsidR="009F232D">
        <w:rPr>
          <w:szCs w:val="24"/>
        </w:rPr>
        <w:t>.</w:t>
      </w:r>
    </w:p>
    <w:p w:rsidR="00785809" w:rsidRDefault="00785809" w:rsidP="00FB5D63">
      <w:pPr>
        <w:jc w:val="both"/>
        <w:rPr>
          <w:szCs w:val="24"/>
        </w:rPr>
      </w:pPr>
    </w:p>
    <w:p w:rsidR="00101FA0" w:rsidRDefault="00117CDA" w:rsidP="00FB5D63">
      <w:pPr>
        <w:ind w:left="1440"/>
        <w:jc w:val="both"/>
        <w:rPr>
          <w:szCs w:val="24"/>
        </w:rPr>
      </w:pPr>
      <w:r>
        <w:rPr>
          <w:szCs w:val="24"/>
        </w:rPr>
        <w:t>Bus #1 with a market value of $40,000 is purchased and sold in 4 months</w:t>
      </w:r>
      <w:r w:rsidR="009F232D">
        <w:rPr>
          <w:szCs w:val="24"/>
        </w:rPr>
        <w:t>.</w:t>
      </w:r>
      <w:r>
        <w:rPr>
          <w:szCs w:val="24"/>
        </w:rPr>
        <w:t xml:space="preserve"> </w:t>
      </w:r>
      <w:r w:rsidR="00101FA0">
        <w:rPr>
          <w:szCs w:val="24"/>
        </w:rPr>
        <w:t xml:space="preserve">[$40,000 / 12 = </w:t>
      </w:r>
      <w:r>
        <w:rPr>
          <w:szCs w:val="24"/>
        </w:rPr>
        <w:t>$3,333] X 4 = $13,332 is reported as the prorated principal cost.</w:t>
      </w:r>
    </w:p>
    <w:p w:rsidR="00A71DA2" w:rsidRPr="006F4787" w:rsidRDefault="00A71DA2" w:rsidP="00FB5D63">
      <w:pPr>
        <w:jc w:val="both"/>
      </w:pPr>
    </w:p>
    <w:p w:rsidR="00785809" w:rsidRDefault="00A54FF7" w:rsidP="00FB5D63">
      <w:pPr>
        <w:ind w:left="90" w:firstLine="630"/>
        <w:jc w:val="both"/>
        <w:rPr>
          <w:szCs w:val="24"/>
        </w:rPr>
      </w:pPr>
      <w:r>
        <w:rPr>
          <w:szCs w:val="24"/>
        </w:rPr>
        <w:t>Report the deletion on the next successive year’s transportation depreciation schedule.</w:t>
      </w:r>
    </w:p>
    <w:p w:rsidR="00A54FF7" w:rsidRPr="006F4787" w:rsidRDefault="00A54FF7" w:rsidP="00FB5D63">
      <w:pPr>
        <w:jc w:val="both"/>
      </w:pPr>
    </w:p>
    <w:p w:rsidR="00785809" w:rsidRDefault="00A54FF7" w:rsidP="00FB5D63">
      <w:pPr>
        <w:numPr>
          <w:ilvl w:val="0"/>
          <w:numId w:val="13"/>
        </w:numPr>
        <w:jc w:val="both"/>
        <w:rPr>
          <w:b/>
          <w:szCs w:val="24"/>
        </w:rPr>
      </w:pPr>
      <w:r w:rsidRPr="00A54FF7">
        <w:rPr>
          <w:b/>
          <w:szCs w:val="24"/>
        </w:rPr>
        <w:t>How to calculate the prorated principal cost of a building or land that is partially used for pupil transportation.</w:t>
      </w:r>
    </w:p>
    <w:p w:rsidR="00A71DA2" w:rsidRDefault="00A71DA2" w:rsidP="00FB5D63">
      <w:pPr>
        <w:jc w:val="both"/>
        <w:rPr>
          <w:szCs w:val="24"/>
        </w:rPr>
      </w:pPr>
    </w:p>
    <w:p w:rsidR="00785809" w:rsidRDefault="00A54FF7" w:rsidP="00FB5D63">
      <w:pPr>
        <w:numPr>
          <w:ilvl w:val="1"/>
          <w:numId w:val="13"/>
        </w:numPr>
        <w:jc w:val="both"/>
        <w:rPr>
          <w:szCs w:val="24"/>
        </w:rPr>
      </w:pPr>
      <w:r>
        <w:rPr>
          <w:szCs w:val="24"/>
        </w:rPr>
        <w:t>Divide the square footage of the portion of the building or land that is being used by the district for pupil transportation services by the total square footage of the entire building or land.</w:t>
      </w:r>
    </w:p>
    <w:p w:rsidR="003C12BA" w:rsidRDefault="00985783" w:rsidP="00FB5D63">
      <w:pPr>
        <w:jc w:val="both"/>
        <w:rPr>
          <w:szCs w:val="24"/>
        </w:rPr>
      </w:pPr>
      <w:r>
        <w:rPr>
          <w:szCs w:val="24"/>
        </w:rPr>
        <w:br w:type="page"/>
      </w:r>
      <w:r w:rsidR="00C24AA5">
        <w:rPr>
          <w:szCs w:val="24"/>
        </w:rPr>
        <w:lastRenderedPageBreak/>
        <w:t xml:space="preserve">When the insurance or sales revenue is </w:t>
      </w:r>
      <w:r w:rsidR="00C24AA5" w:rsidRPr="00C24AA5">
        <w:rPr>
          <w:szCs w:val="24"/>
          <w:u w:val="single"/>
        </w:rPr>
        <w:t>greater than</w:t>
      </w:r>
      <w:r w:rsidR="00C24AA5">
        <w:rPr>
          <w:szCs w:val="24"/>
        </w:rPr>
        <w:t xml:space="preserve"> the un</w:t>
      </w:r>
      <w:r w:rsidR="00F36CB7">
        <w:rPr>
          <w:szCs w:val="24"/>
        </w:rPr>
        <w:t>-</w:t>
      </w:r>
      <w:r w:rsidR="00C24AA5">
        <w:rPr>
          <w:szCs w:val="24"/>
        </w:rPr>
        <w:t xml:space="preserve">depreciated balance, the difference is reported on the Annual Claim for Pupil Transportation Reimbursement </w:t>
      </w:r>
      <w:r w:rsidR="003C12BA">
        <w:rPr>
          <w:szCs w:val="24"/>
        </w:rPr>
        <w:t xml:space="preserve">on </w:t>
      </w:r>
      <w:r w:rsidR="00783708">
        <w:rPr>
          <w:szCs w:val="24"/>
        </w:rPr>
        <w:t>Line 19(b)</w:t>
      </w:r>
      <w:r w:rsidR="003C12BA">
        <w:rPr>
          <w:szCs w:val="24"/>
        </w:rPr>
        <w:t xml:space="preserve"> -</w:t>
      </w:r>
      <w:r w:rsidR="00C24AA5">
        <w:rPr>
          <w:szCs w:val="24"/>
        </w:rPr>
        <w:t xml:space="preserve"> Other Revenue </w:t>
      </w:r>
      <w:r w:rsidR="00C24AA5" w:rsidRPr="00C24AA5">
        <w:rPr>
          <w:szCs w:val="24"/>
          <w:u w:val="single"/>
        </w:rPr>
        <w:t xml:space="preserve">unless a replacement vehicle or equipment is purchased in the </w:t>
      </w:r>
      <w:r w:rsidR="00C24AA5" w:rsidRPr="00C24AA5">
        <w:rPr>
          <w:b/>
          <w:szCs w:val="24"/>
          <w:u w:val="single"/>
        </w:rPr>
        <w:t>same fiscal year</w:t>
      </w:r>
      <w:r w:rsidR="00C24AA5">
        <w:rPr>
          <w:b/>
          <w:szCs w:val="24"/>
          <w:u w:val="single"/>
        </w:rPr>
        <w:t>.</w:t>
      </w:r>
    </w:p>
    <w:p w:rsidR="00C24AA5" w:rsidRDefault="00C24AA5" w:rsidP="00FB5D63">
      <w:pPr>
        <w:jc w:val="both"/>
        <w:rPr>
          <w:szCs w:val="24"/>
        </w:rPr>
      </w:pPr>
      <w:r>
        <w:rPr>
          <w:szCs w:val="24"/>
        </w:rPr>
        <w:t>(See 23 Ill. Admin. Code, Section 120.70</w:t>
      </w:r>
      <w:r w:rsidR="003C12BA">
        <w:rPr>
          <w:szCs w:val="24"/>
        </w:rPr>
        <w:t>(</w:t>
      </w:r>
      <w:r>
        <w:rPr>
          <w:szCs w:val="24"/>
        </w:rPr>
        <w:t>e</w:t>
      </w:r>
      <w:r w:rsidR="003C12BA">
        <w:rPr>
          <w:szCs w:val="24"/>
        </w:rPr>
        <w:t>)</w:t>
      </w:r>
      <w:r>
        <w:rPr>
          <w:szCs w:val="24"/>
        </w:rPr>
        <w:t>)</w:t>
      </w:r>
    </w:p>
    <w:p w:rsidR="00C24AA5" w:rsidRDefault="00C24AA5" w:rsidP="00FB5D63">
      <w:pPr>
        <w:jc w:val="both"/>
        <w:rPr>
          <w:szCs w:val="24"/>
        </w:rPr>
      </w:pPr>
    </w:p>
    <w:p w:rsidR="00C24AA5" w:rsidRDefault="00C24AA5" w:rsidP="00FB5D63">
      <w:pPr>
        <w:jc w:val="both"/>
        <w:rPr>
          <w:szCs w:val="24"/>
        </w:rPr>
      </w:pPr>
      <w:r>
        <w:rPr>
          <w:szCs w:val="24"/>
        </w:rPr>
        <w:t xml:space="preserve">When the insurance or sales revenue is used to purchase a replacement vehicle or equipment, the </w:t>
      </w:r>
      <w:r w:rsidRPr="00C24AA5">
        <w:rPr>
          <w:szCs w:val="24"/>
          <w:u w:val="single"/>
        </w:rPr>
        <w:t>excess revenue</w:t>
      </w:r>
      <w:r>
        <w:rPr>
          <w:szCs w:val="24"/>
        </w:rPr>
        <w:t xml:space="preserve"> should be treated similar to a trade-in value.  If the vehicle or equipment is </w:t>
      </w:r>
      <w:r w:rsidRPr="00C24AA5">
        <w:rPr>
          <w:szCs w:val="24"/>
          <w:u w:val="single"/>
        </w:rPr>
        <w:t>sold</w:t>
      </w:r>
      <w:r>
        <w:rPr>
          <w:szCs w:val="24"/>
        </w:rPr>
        <w:t xml:space="preserve"> during the fiscal year for less than the un</w:t>
      </w:r>
      <w:r w:rsidR="00F36CB7">
        <w:rPr>
          <w:szCs w:val="24"/>
        </w:rPr>
        <w:t>-</w:t>
      </w:r>
      <w:r>
        <w:rPr>
          <w:szCs w:val="24"/>
        </w:rPr>
        <w:t xml:space="preserve">depreciated balance, the difference </w:t>
      </w:r>
      <w:r w:rsidRPr="00C24AA5">
        <w:rPr>
          <w:b/>
          <w:szCs w:val="24"/>
        </w:rPr>
        <w:t>cannot</w:t>
      </w:r>
      <w:r>
        <w:rPr>
          <w:szCs w:val="24"/>
        </w:rPr>
        <w:t xml:space="preserve"> be claimed when the vehicle or equipment is </w:t>
      </w:r>
      <w:r w:rsidRPr="00C24AA5">
        <w:rPr>
          <w:szCs w:val="24"/>
          <w:u w:val="single"/>
        </w:rPr>
        <w:t>not replaced within the same fiscal year</w:t>
      </w:r>
      <w:r>
        <w:rPr>
          <w:szCs w:val="24"/>
        </w:rPr>
        <w:t>.  The vehicle which was sold should be deleted off of the Transportation Depreciation Schedule.</w:t>
      </w:r>
    </w:p>
    <w:p w:rsidR="00C24AA5" w:rsidRDefault="00C24AA5" w:rsidP="00FB5D63">
      <w:pPr>
        <w:jc w:val="both"/>
        <w:rPr>
          <w:szCs w:val="24"/>
        </w:rPr>
      </w:pPr>
    </w:p>
    <w:p w:rsidR="00A54FF7" w:rsidRDefault="00C24AA5" w:rsidP="00FB5D63">
      <w:pPr>
        <w:jc w:val="both"/>
        <w:rPr>
          <w:szCs w:val="24"/>
        </w:rPr>
      </w:pPr>
      <w:r>
        <w:rPr>
          <w:szCs w:val="24"/>
        </w:rPr>
        <w:t>******************************************************************************</w:t>
      </w:r>
    </w:p>
    <w:p w:rsidR="00A54FF7" w:rsidRDefault="00C24AA5" w:rsidP="00FB5D63">
      <w:pPr>
        <w:jc w:val="both"/>
        <w:rPr>
          <w:szCs w:val="24"/>
        </w:rPr>
      </w:pPr>
      <w:r>
        <w:rPr>
          <w:szCs w:val="24"/>
        </w:rPr>
        <w:t>The following examples were developed to show different scenarios that may occur when leasing vehicles:</w:t>
      </w:r>
    </w:p>
    <w:p w:rsidR="00C24AA5" w:rsidRDefault="00C24AA5" w:rsidP="00FB5D63">
      <w:pPr>
        <w:jc w:val="both"/>
        <w:rPr>
          <w:szCs w:val="24"/>
        </w:rPr>
      </w:pPr>
    </w:p>
    <w:p w:rsidR="00C24AA5" w:rsidRDefault="00C24AA5" w:rsidP="00FB5D63">
      <w:pPr>
        <w:jc w:val="both"/>
        <w:rPr>
          <w:b/>
          <w:szCs w:val="24"/>
        </w:rPr>
      </w:pPr>
      <w:r w:rsidRPr="009F232D">
        <w:rPr>
          <w:b/>
          <w:szCs w:val="24"/>
        </w:rPr>
        <w:t>SAMPLE LEASE AGREEMENT</w:t>
      </w:r>
    </w:p>
    <w:tbl>
      <w:tblPr>
        <w:tblStyle w:val="TableGrid"/>
        <w:tblW w:w="0" w:type="auto"/>
        <w:tblLook w:val="04A0" w:firstRow="1" w:lastRow="0" w:firstColumn="1" w:lastColumn="0" w:noHBand="0" w:noVBand="1"/>
      </w:tblPr>
      <w:tblGrid>
        <w:gridCol w:w="4788"/>
        <w:gridCol w:w="4788"/>
      </w:tblGrid>
      <w:tr w:rsidR="00092E9D" w:rsidTr="00092E9D">
        <w:tc>
          <w:tcPr>
            <w:tcW w:w="4788" w:type="dxa"/>
          </w:tcPr>
          <w:p w:rsidR="00092E9D" w:rsidRPr="00092E9D" w:rsidRDefault="00092E9D" w:rsidP="00FB5D63">
            <w:pPr>
              <w:jc w:val="both"/>
              <w:rPr>
                <w:szCs w:val="24"/>
              </w:rPr>
            </w:pPr>
            <w:r w:rsidRPr="00092E9D">
              <w:rPr>
                <w:szCs w:val="24"/>
              </w:rPr>
              <w:t>Lease Total</w:t>
            </w:r>
          </w:p>
        </w:tc>
        <w:tc>
          <w:tcPr>
            <w:tcW w:w="4788" w:type="dxa"/>
          </w:tcPr>
          <w:p w:rsidR="00092E9D" w:rsidRDefault="00092E9D" w:rsidP="00FB5D63">
            <w:pPr>
              <w:jc w:val="both"/>
              <w:rPr>
                <w:b/>
                <w:szCs w:val="24"/>
              </w:rPr>
            </w:pPr>
            <w:r>
              <w:rPr>
                <w:szCs w:val="24"/>
              </w:rPr>
              <w:t>$39,563.55</w:t>
            </w:r>
          </w:p>
        </w:tc>
      </w:tr>
      <w:tr w:rsidR="00092E9D" w:rsidTr="00092E9D">
        <w:tc>
          <w:tcPr>
            <w:tcW w:w="4788" w:type="dxa"/>
          </w:tcPr>
          <w:p w:rsidR="00092E9D" w:rsidRPr="00092E9D" w:rsidRDefault="00092E9D" w:rsidP="00FB5D63">
            <w:pPr>
              <w:jc w:val="both"/>
              <w:rPr>
                <w:szCs w:val="24"/>
              </w:rPr>
            </w:pPr>
            <w:r>
              <w:rPr>
                <w:szCs w:val="24"/>
              </w:rPr>
              <w:t>Annual Percentage Rate</w:t>
            </w:r>
          </w:p>
        </w:tc>
        <w:tc>
          <w:tcPr>
            <w:tcW w:w="4788" w:type="dxa"/>
          </w:tcPr>
          <w:p w:rsidR="00092E9D" w:rsidRDefault="00092E9D" w:rsidP="00FB5D63">
            <w:pPr>
              <w:jc w:val="both"/>
              <w:rPr>
                <w:b/>
                <w:szCs w:val="24"/>
              </w:rPr>
            </w:pPr>
            <w:r>
              <w:rPr>
                <w:szCs w:val="24"/>
              </w:rPr>
              <w:t>6.95%</w:t>
            </w:r>
          </w:p>
        </w:tc>
      </w:tr>
      <w:tr w:rsidR="00092E9D" w:rsidTr="00092E9D">
        <w:tc>
          <w:tcPr>
            <w:tcW w:w="4788" w:type="dxa"/>
          </w:tcPr>
          <w:p w:rsidR="00092E9D" w:rsidRPr="00092E9D" w:rsidRDefault="00092E9D" w:rsidP="00FB5D63">
            <w:pPr>
              <w:jc w:val="both"/>
              <w:rPr>
                <w:szCs w:val="24"/>
              </w:rPr>
            </w:pPr>
            <w:r>
              <w:rPr>
                <w:szCs w:val="24"/>
              </w:rPr>
              <w:t>Principal</w:t>
            </w:r>
          </w:p>
        </w:tc>
        <w:tc>
          <w:tcPr>
            <w:tcW w:w="4788" w:type="dxa"/>
          </w:tcPr>
          <w:p w:rsidR="00092E9D" w:rsidRDefault="00092E9D" w:rsidP="00FB5D63">
            <w:pPr>
              <w:jc w:val="both"/>
              <w:rPr>
                <w:b/>
                <w:szCs w:val="24"/>
              </w:rPr>
            </w:pPr>
            <w:r>
              <w:rPr>
                <w:szCs w:val="24"/>
              </w:rPr>
              <w:t>$34,745.00</w:t>
            </w:r>
          </w:p>
        </w:tc>
      </w:tr>
      <w:tr w:rsidR="00092E9D" w:rsidTr="00092E9D">
        <w:tc>
          <w:tcPr>
            <w:tcW w:w="4788" w:type="dxa"/>
          </w:tcPr>
          <w:p w:rsidR="00092E9D" w:rsidRPr="00092E9D" w:rsidRDefault="00092E9D" w:rsidP="00FB5D63">
            <w:pPr>
              <w:jc w:val="both"/>
              <w:rPr>
                <w:szCs w:val="24"/>
              </w:rPr>
            </w:pPr>
            <w:r>
              <w:rPr>
                <w:szCs w:val="24"/>
              </w:rPr>
              <w:t>Interest</w:t>
            </w:r>
          </w:p>
        </w:tc>
        <w:tc>
          <w:tcPr>
            <w:tcW w:w="4788" w:type="dxa"/>
          </w:tcPr>
          <w:p w:rsidR="00092E9D" w:rsidRDefault="00092E9D" w:rsidP="00FB5D63">
            <w:pPr>
              <w:jc w:val="both"/>
              <w:rPr>
                <w:b/>
                <w:szCs w:val="24"/>
              </w:rPr>
            </w:pPr>
            <w:r>
              <w:rPr>
                <w:szCs w:val="24"/>
              </w:rPr>
              <w:t>$4,818.55</w:t>
            </w:r>
          </w:p>
        </w:tc>
      </w:tr>
      <w:tr w:rsidR="00092E9D" w:rsidTr="00092E9D">
        <w:tc>
          <w:tcPr>
            <w:tcW w:w="4788" w:type="dxa"/>
          </w:tcPr>
          <w:p w:rsidR="00092E9D" w:rsidRPr="00092E9D" w:rsidRDefault="00092E9D" w:rsidP="00FB5D63">
            <w:pPr>
              <w:jc w:val="both"/>
              <w:rPr>
                <w:szCs w:val="24"/>
              </w:rPr>
            </w:pPr>
            <w:r>
              <w:rPr>
                <w:szCs w:val="24"/>
              </w:rPr>
              <w:t>Number of Payments</w:t>
            </w:r>
          </w:p>
        </w:tc>
        <w:tc>
          <w:tcPr>
            <w:tcW w:w="4788" w:type="dxa"/>
          </w:tcPr>
          <w:p w:rsidR="00092E9D" w:rsidRDefault="00092E9D" w:rsidP="00FB5D63">
            <w:pPr>
              <w:jc w:val="both"/>
              <w:rPr>
                <w:b/>
                <w:szCs w:val="24"/>
              </w:rPr>
            </w:pPr>
            <w:r>
              <w:rPr>
                <w:szCs w:val="24"/>
              </w:rPr>
              <w:t>5</w:t>
            </w:r>
          </w:p>
        </w:tc>
      </w:tr>
      <w:tr w:rsidR="00092E9D" w:rsidTr="00092E9D">
        <w:tc>
          <w:tcPr>
            <w:tcW w:w="4788" w:type="dxa"/>
          </w:tcPr>
          <w:p w:rsidR="00092E9D" w:rsidRPr="00092E9D" w:rsidRDefault="00092E9D" w:rsidP="00FB5D63">
            <w:pPr>
              <w:jc w:val="both"/>
              <w:rPr>
                <w:szCs w:val="24"/>
              </w:rPr>
            </w:pPr>
            <w:r>
              <w:rPr>
                <w:szCs w:val="24"/>
              </w:rPr>
              <w:t>Payment Amount</w:t>
            </w:r>
          </w:p>
        </w:tc>
        <w:tc>
          <w:tcPr>
            <w:tcW w:w="4788" w:type="dxa"/>
          </w:tcPr>
          <w:p w:rsidR="00092E9D" w:rsidRDefault="00092E9D" w:rsidP="00FB5D63">
            <w:pPr>
              <w:jc w:val="both"/>
              <w:rPr>
                <w:b/>
                <w:szCs w:val="24"/>
              </w:rPr>
            </w:pPr>
            <w:r>
              <w:rPr>
                <w:szCs w:val="24"/>
              </w:rPr>
              <w:t>$7,912.71</w:t>
            </w:r>
          </w:p>
        </w:tc>
      </w:tr>
      <w:tr w:rsidR="00092E9D" w:rsidTr="00092E9D">
        <w:tc>
          <w:tcPr>
            <w:tcW w:w="4788" w:type="dxa"/>
          </w:tcPr>
          <w:p w:rsidR="00092E9D" w:rsidRPr="00092E9D" w:rsidRDefault="00092E9D" w:rsidP="00FB5D63">
            <w:pPr>
              <w:jc w:val="both"/>
              <w:rPr>
                <w:szCs w:val="24"/>
              </w:rPr>
            </w:pPr>
            <w:r>
              <w:rPr>
                <w:szCs w:val="24"/>
              </w:rPr>
              <w:t>Number of Units</w:t>
            </w:r>
          </w:p>
        </w:tc>
        <w:tc>
          <w:tcPr>
            <w:tcW w:w="4788" w:type="dxa"/>
          </w:tcPr>
          <w:p w:rsidR="00092E9D" w:rsidRDefault="00092E9D" w:rsidP="00FB5D63">
            <w:pPr>
              <w:jc w:val="both"/>
              <w:rPr>
                <w:b/>
                <w:szCs w:val="24"/>
              </w:rPr>
            </w:pPr>
            <w:r>
              <w:rPr>
                <w:szCs w:val="24"/>
              </w:rPr>
              <w:t>1</w:t>
            </w:r>
          </w:p>
        </w:tc>
      </w:tr>
      <w:tr w:rsidR="00092E9D" w:rsidTr="00092E9D">
        <w:tc>
          <w:tcPr>
            <w:tcW w:w="4788" w:type="dxa"/>
          </w:tcPr>
          <w:p w:rsidR="00092E9D" w:rsidRPr="00092E9D" w:rsidRDefault="00092E9D" w:rsidP="00FB5D63">
            <w:pPr>
              <w:jc w:val="both"/>
              <w:rPr>
                <w:szCs w:val="24"/>
              </w:rPr>
            </w:pPr>
            <w:r>
              <w:rPr>
                <w:szCs w:val="24"/>
              </w:rPr>
              <w:t>Start Date</w:t>
            </w:r>
          </w:p>
        </w:tc>
        <w:tc>
          <w:tcPr>
            <w:tcW w:w="4788" w:type="dxa"/>
          </w:tcPr>
          <w:p w:rsidR="00092E9D" w:rsidRDefault="00092E9D" w:rsidP="00FB5D63">
            <w:pPr>
              <w:jc w:val="both"/>
              <w:rPr>
                <w:b/>
                <w:szCs w:val="24"/>
              </w:rPr>
            </w:pPr>
            <w:r>
              <w:rPr>
                <w:szCs w:val="24"/>
              </w:rPr>
              <w:t>6/30/07</w:t>
            </w:r>
          </w:p>
        </w:tc>
      </w:tr>
    </w:tbl>
    <w:p w:rsidR="00092E9D" w:rsidRDefault="00092E9D" w:rsidP="00FB5D63">
      <w:pPr>
        <w:jc w:val="both"/>
        <w:rPr>
          <w:b/>
          <w:szCs w:val="24"/>
        </w:rPr>
      </w:pPr>
    </w:p>
    <w:p w:rsidR="00DB1A23" w:rsidRDefault="00DB1A23" w:rsidP="00FB5D63">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1596"/>
        <w:gridCol w:w="1596"/>
        <w:gridCol w:w="1596"/>
        <w:gridCol w:w="1596"/>
        <w:gridCol w:w="1596"/>
      </w:tblGrid>
      <w:tr w:rsidR="00DB1A23" w:rsidRPr="00F80A17" w:rsidTr="00F80A17">
        <w:tc>
          <w:tcPr>
            <w:tcW w:w="1596" w:type="dxa"/>
          </w:tcPr>
          <w:p w:rsidR="00DB1A23" w:rsidRPr="00F80A17" w:rsidRDefault="00DB1A23" w:rsidP="00FB5D63">
            <w:pPr>
              <w:jc w:val="both"/>
              <w:rPr>
                <w:b/>
                <w:szCs w:val="24"/>
              </w:rPr>
            </w:pPr>
            <w:r w:rsidRPr="00F80A17">
              <w:rPr>
                <w:b/>
                <w:szCs w:val="24"/>
              </w:rPr>
              <w:t>Pymt No.</w:t>
            </w:r>
          </w:p>
        </w:tc>
        <w:tc>
          <w:tcPr>
            <w:tcW w:w="1596" w:type="dxa"/>
          </w:tcPr>
          <w:p w:rsidR="00DB1A23" w:rsidRPr="00F80A17" w:rsidRDefault="00DB1A23" w:rsidP="00FB5D63">
            <w:pPr>
              <w:jc w:val="both"/>
              <w:rPr>
                <w:b/>
                <w:szCs w:val="24"/>
              </w:rPr>
            </w:pPr>
            <w:r w:rsidRPr="00F80A17">
              <w:rPr>
                <w:b/>
                <w:szCs w:val="24"/>
              </w:rPr>
              <w:t>Pymt. Date</w:t>
            </w:r>
          </w:p>
        </w:tc>
        <w:tc>
          <w:tcPr>
            <w:tcW w:w="1596" w:type="dxa"/>
          </w:tcPr>
          <w:p w:rsidR="00DB1A23" w:rsidRPr="00F80A17" w:rsidRDefault="00DB1A23" w:rsidP="00FB5D63">
            <w:pPr>
              <w:jc w:val="both"/>
              <w:rPr>
                <w:b/>
                <w:szCs w:val="24"/>
              </w:rPr>
            </w:pPr>
            <w:r w:rsidRPr="00F80A17">
              <w:rPr>
                <w:b/>
                <w:szCs w:val="24"/>
              </w:rPr>
              <w:t>Beg. Balance</w:t>
            </w:r>
          </w:p>
        </w:tc>
        <w:tc>
          <w:tcPr>
            <w:tcW w:w="1596" w:type="dxa"/>
          </w:tcPr>
          <w:p w:rsidR="00DB1A23" w:rsidRPr="00F80A17" w:rsidRDefault="00DB1A23" w:rsidP="00FB5D63">
            <w:pPr>
              <w:jc w:val="both"/>
              <w:rPr>
                <w:b/>
                <w:szCs w:val="24"/>
              </w:rPr>
            </w:pPr>
            <w:r w:rsidRPr="00F80A17">
              <w:rPr>
                <w:b/>
                <w:szCs w:val="24"/>
              </w:rPr>
              <w:t>Interest</w:t>
            </w:r>
          </w:p>
        </w:tc>
        <w:tc>
          <w:tcPr>
            <w:tcW w:w="1596" w:type="dxa"/>
          </w:tcPr>
          <w:p w:rsidR="00DB1A23" w:rsidRPr="00F80A17" w:rsidRDefault="00DB1A23" w:rsidP="00FB5D63">
            <w:pPr>
              <w:jc w:val="both"/>
              <w:rPr>
                <w:b/>
                <w:szCs w:val="24"/>
              </w:rPr>
            </w:pPr>
            <w:r w:rsidRPr="00F80A17">
              <w:rPr>
                <w:b/>
                <w:szCs w:val="24"/>
              </w:rPr>
              <w:t>Principal</w:t>
            </w:r>
          </w:p>
        </w:tc>
        <w:tc>
          <w:tcPr>
            <w:tcW w:w="1596" w:type="dxa"/>
          </w:tcPr>
          <w:p w:rsidR="00DB1A23" w:rsidRPr="00F80A17" w:rsidRDefault="00DB1A23" w:rsidP="00FB5D63">
            <w:pPr>
              <w:jc w:val="both"/>
              <w:rPr>
                <w:b/>
                <w:szCs w:val="24"/>
              </w:rPr>
            </w:pPr>
            <w:r w:rsidRPr="00F80A17">
              <w:rPr>
                <w:b/>
                <w:szCs w:val="24"/>
              </w:rPr>
              <w:t>End. Balance</w:t>
            </w:r>
          </w:p>
        </w:tc>
      </w:tr>
      <w:tr w:rsidR="00DB1A23" w:rsidRPr="00F80A17" w:rsidTr="00F80A17">
        <w:tc>
          <w:tcPr>
            <w:tcW w:w="1596" w:type="dxa"/>
          </w:tcPr>
          <w:p w:rsidR="00DB1A23" w:rsidRPr="00F80A17" w:rsidRDefault="00DB1A23" w:rsidP="00FB5D63">
            <w:pPr>
              <w:jc w:val="both"/>
              <w:rPr>
                <w:szCs w:val="24"/>
              </w:rPr>
            </w:pPr>
            <w:r w:rsidRPr="00F80A17">
              <w:rPr>
                <w:szCs w:val="24"/>
              </w:rPr>
              <w:t>1</w:t>
            </w:r>
          </w:p>
        </w:tc>
        <w:tc>
          <w:tcPr>
            <w:tcW w:w="1596" w:type="dxa"/>
          </w:tcPr>
          <w:p w:rsidR="00DB1A23" w:rsidRPr="00F80A17" w:rsidRDefault="00DB1A23" w:rsidP="00FB5D63">
            <w:pPr>
              <w:jc w:val="both"/>
              <w:rPr>
                <w:szCs w:val="24"/>
              </w:rPr>
            </w:pPr>
            <w:r w:rsidRPr="00F80A17">
              <w:rPr>
                <w:szCs w:val="24"/>
              </w:rPr>
              <w:t>6/30/07</w:t>
            </w:r>
          </w:p>
        </w:tc>
        <w:tc>
          <w:tcPr>
            <w:tcW w:w="1596" w:type="dxa"/>
          </w:tcPr>
          <w:p w:rsidR="00DB1A23" w:rsidRPr="00F80A17" w:rsidRDefault="00DB1A23" w:rsidP="00FB5D63">
            <w:pPr>
              <w:jc w:val="both"/>
              <w:rPr>
                <w:szCs w:val="24"/>
              </w:rPr>
            </w:pPr>
            <w:r w:rsidRPr="00F80A17">
              <w:rPr>
                <w:szCs w:val="24"/>
              </w:rPr>
              <w:t>$34,745.00</w:t>
            </w:r>
          </w:p>
        </w:tc>
        <w:tc>
          <w:tcPr>
            <w:tcW w:w="1596" w:type="dxa"/>
          </w:tcPr>
          <w:p w:rsidR="00DB1A23" w:rsidRPr="00F80A17" w:rsidRDefault="00DB1A23" w:rsidP="00FB5D63">
            <w:pPr>
              <w:jc w:val="both"/>
              <w:rPr>
                <w:szCs w:val="24"/>
              </w:rPr>
            </w:pPr>
            <w:r w:rsidRPr="00F80A17">
              <w:rPr>
                <w:szCs w:val="24"/>
              </w:rPr>
              <w:t>$0.00</w:t>
            </w:r>
          </w:p>
        </w:tc>
        <w:tc>
          <w:tcPr>
            <w:tcW w:w="1596" w:type="dxa"/>
          </w:tcPr>
          <w:p w:rsidR="00DB1A23" w:rsidRPr="00F80A17" w:rsidRDefault="00DB1A23" w:rsidP="00FB5D63">
            <w:pPr>
              <w:jc w:val="both"/>
              <w:rPr>
                <w:szCs w:val="24"/>
              </w:rPr>
            </w:pPr>
            <w:r w:rsidRPr="00F80A17">
              <w:rPr>
                <w:szCs w:val="24"/>
              </w:rPr>
              <w:t>$7,912.71</w:t>
            </w:r>
          </w:p>
        </w:tc>
        <w:tc>
          <w:tcPr>
            <w:tcW w:w="1596" w:type="dxa"/>
          </w:tcPr>
          <w:p w:rsidR="00DB1A23" w:rsidRPr="00F80A17" w:rsidRDefault="00DB1A23" w:rsidP="00FB5D63">
            <w:pPr>
              <w:jc w:val="both"/>
              <w:rPr>
                <w:szCs w:val="24"/>
              </w:rPr>
            </w:pPr>
            <w:r w:rsidRPr="00F80A17">
              <w:rPr>
                <w:szCs w:val="24"/>
              </w:rPr>
              <w:t>$26,832.29</w:t>
            </w:r>
          </w:p>
        </w:tc>
      </w:tr>
      <w:tr w:rsidR="00DB1A23" w:rsidRPr="00F80A17" w:rsidTr="00F80A17">
        <w:tc>
          <w:tcPr>
            <w:tcW w:w="1596" w:type="dxa"/>
          </w:tcPr>
          <w:p w:rsidR="00DB1A23" w:rsidRPr="00F80A17" w:rsidRDefault="00DB1A23" w:rsidP="00FB5D63">
            <w:pPr>
              <w:jc w:val="both"/>
              <w:rPr>
                <w:szCs w:val="24"/>
              </w:rPr>
            </w:pPr>
            <w:r w:rsidRPr="00F80A17">
              <w:rPr>
                <w:szCs w:val="24"/>
              </w:rPr>
              <w:t>2</w:t>
            </w:r>
          </w:p>
        </w:tc>
        <w:tc>
          <w:tcPr>
            <w:tcW w:w="1596" w:type="dxa"/>
          </w:tcPr>
          <w:p w:rsidR="00DB1A23" w:rsidRPr="00F80A17" w:rsidRDefault="00DB1A23" w:rsidP="00FB5D63">
            <w:pPr>
              <w:jc w:val="both"/>
              <w:rPr>
                <w:szCs w:val="24"/>
              </w:rPr>
            </w:pPr>
            <w:r w:rsidRPr="00F80A17">
              <w:rPr>
                <w:szCs w:val="24"/>
              </w:rPr>
              <w:t>6/30/08</w:t>
            </w:r>
          </w:p>
        </w:tc>
        <w:tc>
          <w:tcPr>
            <w:tcW w:w="1596" w:type="dxa"/>
          </w:tcPr>
          <w:p w:rsidR="00DB1A23" w:rsidRPr="00F80A17" w:rsidRDefault="00DB1A23" w:rsidP="00FB5D63">
            <w:pPr>
              <w:jc w:val="both"/>
              <w:rPr>
                <w:szCs w:val="24"/>
              </w:rPr>
            </w:pPr>
            <w:r w:rsidRPr="00F80A17">
              <w:rPr>
                <w:szCs w:val="24"/>
              </w:rPr>
              <w:t>$26,832.29</w:t>
            </w:r>
          </w:p>
        </w:tc>
        <w:tc>
          <w:tcPr>
            <w:tcW w:w="1596" w:type="dxa"/>
          </w:tcPr>
          <w:p w:rsidR="00DB1A23" w:rsidRPr="00F80A17" w:rsidRDefault="00DB1A23" w:rsidP="00FB5D63">
            <w:pPr>
              <w:jc w:val="both"/>
              <w:rPr>
                <w:szCs w:val="24"/>
              </w:rPr>
            </w:pPr>
            <w:r w:rsidRPr="00F80A17">
              <w:rPr>
                <w:szCs w:val="24"/>
              </w:rPr>
              <w:t>$1,864.84</w:t>
            </w:r>
          </w:p>
        </w:tc>
        <w:tc>
          <w:tcPr>
            <w:tcW w:w="1596" w:type="dxa"/>
          </w:tcPr>
          <w:p w:rsidR="00DB1A23" w:rsidRPr="00F80A17" w:rsidRDefault="00DB1A23" w:rsidP="00FB5D63">
            <w:pPr>
              <w:jc w:val="both"/>
              <w:rPr>
                <w:szCs w:val="24"/>
              </w:rPr>
            </w:pPr>
            <w:r w:rsidRPr="00F80A17">
              <w:rPr>
                <w:szCs w:val="24"/>
              </w:rPr>
              <w:t>$6,047.87</w:t>
            </w:r>
          </w:p>
        </w:tc>
        <w:tc>
          <w:tcPr>
            <w:tcW w:w="1596" w:type="dxa"/>
          </w:tcPr>
          <w:p w:rsidR="00DB1A23" w:rsidRPr="00F80A17" w:rsidRDefault="00DB1A23" w:rsidP="00FB5D63">
            <w:pPr>
              <w:jc w:val="both"/>
              <w:rPr>
                <w:szCs w:val="24"/>
              </w:rPr>
            </w:pPr>
            <w:r w:rsidRPr="00F80A17">
              <w:rPr>
                <w:szCs w:val="24"/>
              </w:rPr>
              <w:t>$20,784.42</w:t>
            </w:r>
          </w:p>
        </w:tc>
      </w:tr>
      <w:tr w:rsidR="00DB1A23" w:rsidRPr="00F80A17" w:rsidTr="00F80A17">
        <w:tc>
          <w:tcPr>
            <w:tcW w:w="1596" w:type="dxa"/>
          </w:tcPr>
          <w:p w:rsidR="00DB1A23" w:rsidRPr="00F80A17" w:rsidRDefault="00DB1A23" w:rsidP="00FB5D63">
            <w:pPr>
              <w:jc w:val="both"/>
              <w:rPr>
                <w:szCs w:val="24"/>
              </w:rPr>
            </w:pPr>
            <w:r w:rsidRPr="00F80A17">
              <w:rPr>
                <w:szCs w:val="24"/>
              </w:rPr>
              <w:t>3</w:t>
            </w:r>
          </w:p>
        </w:tc>
        <w:tc>
          <w:tcPr>
            <w:tcW w:w="1596" w:type="dxa"/>
          </w:tcPr>
          <w:p w:rsidR="00DB1A23" w:rsidRPr="00F80A17" w:rsidRDefault="00DB1A23" w:rsidP="00FB5D63">
            <w:pPr>
              <w:jc w:val="both"/>
              <w:rPr>
                <w:szCs w:val="24"/>
              </w:rPr>
            </w:pPr>
            <w:r w:rsidRPr="00F80A17">
              <w:rPr>
                <w:szCs w:val="24"/>
              </w:rPr>
              <w:t>6/30/09</w:t>
            </w:r>
          </w:p>
        </w:tc>
        <w:tc>
          <w:tcPr>
            <w:tcW w:w="1596" w:type="dxa"/>
          </w:tcPr>
          <w:p w:rsidR="00DB1A23" w:rsidRPr="00F80A17" w:rsidRDefault="00DB1A23" w:rsidP="00FB5D63">
            <w:pPr>
              <w:jc w:val="both"/>
              <w:rPr>
                <w:szCs w:val="24"/>
              </w:rPr>
            </w:pPr>
            <w:r w:rsidRPr="00F80A17">
              <w:rPr>
                <w:szCs w:val="24"/>
              </w:rPr>
              <w:t>$20,784.42</w:t>
            </w:r>
          </w:p>
        </w:tc>
        <w:tc>
          <w:tcPr>
            <w:tcW w:w="1596" w:type="dxa"/>
          </w:tcPr>
          <w:p w:rsidR="00DB1A23" w:rsidRPr="00F80A17" w:rsidRDefault="00DB1A23" w:rsidP="00FB5D63">
            <w:pPr>
              <w:jc w:val="both"/>
              <w:rPr>
                <w:szCs w:val="24"/>
              </w:rPr>
            </w:pPr>
            <w:r w:rsidRPr="00F80A17">
              <w:rPr>
                <w:szCs w:val="24"/>
              </w:rPr>
              <w:t>$1,444.52</w:t>
            </w:r>
          </w:p>
        </w:tc>
        <w:tc>
          <w:tcPr>
            <w:tcW w:w="1596" w:type="dxa"/>
          </w:tcPr>
          <w:p w:rsidR="00DB1A23" w:rsidRPr="00F80A17" w:rsidRDefault="00DB1A23" w:rsidP="00FB5D63">
            <w:pPr>
              <w:jc w:val="both"/>
              <w:rPr>
                <w:szCs w:val="24"/>
              </w:rPr>
            </w:pPr>
            <w:r w:rsidRPr="00F80A17">
              <w:rPr>
                <w:szCs w:val="24"/>
              </w:rPr>
              <w:t>$6,468.19</w:t>
            </w:r>
          </w:p>
        </w:tc>
        <w:tc>
          <w:tcPr>
            <w:tcW w:w="1596" w:type="dxa"/>
          </w:tcPr>
          <w:p w:rsidR="00DB1A23" w:rsidRPr="00F80A17" w:rsidRDefault="00DB1A23" w:rsidP="00FB5D63">
            <w:pPr>
              <w:jc w:val="both"/>
              <w:rPr>
                <w:szCs w:val="24"/>
              </w:rPr>
            </w:pPr>
            <w:r w:rsidRPr="00F80A17">
              <w:rPr>
                <w:szCs w:val="24"/>
              </w:rPr>
              <w:t>$14,316.23</w:t>
            </w:r>
          </w:p>
        </w:tc>
      </w:tr>
      <w:tr w:rsidR="00DB1A23" w:rsidRPr="00F80A17" w:rsidTr="00F80A17">
        <w:tc>
          <w:tcPr>
            <w:tcW w:w="1596" w:type="dxa"/>
          </w:tcPr>
          <w:p w:rsidR="00DB1A23" w:rsidRPr="00F80A17" w:rsidRDefault="00DB1A23" w:rsidP="00FB5D63">
            <w:pPr>
              <w:jc w:val="both"/>
              <w:rPr>
                <w:szCs w:val="24"/>
              </w:rPr>
            </w:pPr>
            <w:r w:rsidRPr="00F80A17">
              <w:rPr>
                <w:szCs w:val="24"/>
              </w:rPr>
              <w:t>4</w:t>
            </w:r>
          </w:p>
        </w:tc>
        <w:tc>
          <w:tcPr>
            <w:tcW w:w="1596" w:type="dxa"/>
          </w:tcPr>
          <w:p w:rsidR="00DB1A23" w:rsidRPr="00F80A17" w:rsidRDefault="00DB1A23" w:rsidP="00FB5D63">
            <w:pPr>
              <w:jc w:val="both"/>
              <w:rPr>
                <w:szCs w:val="24"/>
              </w:rPr>
            </w:pPr>
            <w:r w:rsidRPr="00F80A17">
              <w:rPr>
                <w:szCs w:val="24"/>
              </w:rPr>
              <w:t>6/30/10</w:t>
            </w:r>
          </w:p>
        </w:tc>
        <w:tc>
          <w:tcPr>
            <w:tcW w:w="1596" w:type="dxa"/>
          </w:tcPr>
          <w:p w:rsidR="00DB1A23" w:rsidRPr="00F80A17" w:rsidRDefault="00DB1A23" w:rsidP="00FB5D63">
            <w:pPr>
              <w:jc w:val="both"/>
              <w:rPr>
                <w:szCs w:val="24"/>
              </w:rPr>
            </w:pPr>
            <w:r w:rsidRPr="00F80A17">
              <w:rPr>
                <w:szCs w:val="24"/>
              </w:rPr>
              <w:t>$14,316.23</w:t>
            </w:r>
          </w:p>
        </w:tc>
        <w:tc>
          <w:tcPr>
            <w:tcW w:w="1596" w:type="dxa"/>
          </w:tcPr>
          <w:p w:rsidR="00DB1A23" w:rsidRPr="00F80A17" w:rsidRDefault="00DB1A23" w:rsidP="00FB5D63">
            <w:pPr>
              <w:jc w:val="both"/>
              <w:rPr>
                <w:szCs w:val="24"/>
              </w:rPr>
            </w:pPr>
            <w:r w:rsidRPr="00F80A17">
              <w:rPr>
                <w:szCs w:val="24"/>
              </w:rPr>
              <w:t>$994.98</w:t>
            </w:r>
          </w:p>
        </w:tc>
        <w:tc>
          <w:tcPr>
            <w:tcW w:w="1596" w:type="dxa"/>
          </w:tcPr>
          <w:p w:rsidR="00DB1A23" w:rsidRPr="00F80A17" w:rsidRDefault="00DB1A23" w:rsidP="00FB5D63">
            <w:pPr>
              <w:jc w:val="both"/>
              <w:rPr>
                <w:szCs w:val="24"/>
              </w:rPr>
            </w:pPr>
            <w:r w:rsidRPr="00F80A17">
              <w:rPr>
                <w:szCs w:val="24"/>
              </w:rPr>
              <w:t>$6,917.73</w:t>
            </w:r>
          </w:p>
        </w:tc>
        <w:tc>
          <w:tcPr>
            <w:tcW w:w="1596" w:type="dxa"/>
          </w:tcPr>
          <w:p w:rsidR="00DB1A23" w:rsidRPr="00F80A17" w:rsidRDefault="00DB1A23" w:rsidP="00FB5D63">
            <w:pPr>
              <w:jc w:val="both"/>
              <w:rPr>
                <w:szCs w:val="24"/>
              </w:rPr>
            </w:pPr>
            <w:r w:rsidRPr="00F80A17">
              <w:rPr>
                <w:szCs w:val="24"/>
              </w:rPr>
              <w:t>$7</w:t>
            </w:r>
            <w:r w:rsidR="006F4787">
              <w:rPr>
                <w:szCs w:val="24"/>
              </w:rPr>
              <w:t>,</w:t>
            </w:r>
            <w:r w:rsidRPr="00F80A17">
              <w:rPr>
                <w:szCs w:val="24"/>
              </w:rPr>
              <w:t>398.50</w:t>
            </w:r>
          </w:p>
        </w:tc>
      </w:tr>
      <w:tr w:rsidR="00DB1A23" w:rsidRPr="00F80A17" w:rsidTr="00F80A17">
        <w:tc>
          <w:tcPr>
            <w:tcW w:w="1596" w:type="dxa"/>
          </w:tcPr>
          <w:p w:rsidR="00DB1A23" w:rsidRPr="00F80A17" w:rsidRDefault="00DB1A23" w:rsidP="00FB5D63">
            <w:pPr>
              <w:jc w:val="both"/>
              <w:rPr>
                <w:szCs w:val="24"/>
              </w:rPr>
            </w:pPr>
            <w:r w:rsidRPr="00F80A17">
              <w:rPr>
                <w:szCs w:val="24"/>
              </w:rPr>
              <w:t>5</w:t>
            </w:r>
          </w:p>
        </w:tc>
        <w:tc>
          <w:tcPr>
            <w:tcW w:w="1596" w:type="dxa"/>
          </w:tcPr>
          <w:p w:rsidR="00DB1A23" w:rsidRPr="00F80A17" w:rsidRDefault="00DB1A23" w:rsidP="00FB5D63">
            <w:pPr>
              <w:jc w:val="both"/>
              <w:rPr>
                <w:szCs w:val="24"/>
              </w:rPr>
            </w:pPr>
            <w:r w:rsidRPr="00F80A17">
              <w:rPr>
                <w:szCs w:val="24"/>
              </w:rPr>
              <w:t>6/30/11</w:t>
            </w:r>
          </w:p>
        </w:tc>
        <w:tc>
          <w:tcPr>
            <w:tcW w:w="1596" w:type="dxa"/>
          </w:tcPr>
          <w:p w:rsidR="00DB1A23" w:rsidRPr="00F80A17" w:rsidRDefault="00DB1A23" w:rsidP="00FB5D63">
            <w:pPr>
              <w:jc w:val="both"/>
              <w:rPr>
                <w:szCs w:val="24"/>
              </w:rPr>
            </w:pPr>
            <w:r w:rsidRPr="00F80A17">
              <w:rPr>
                <w:szCs w:val="24"/>
              </w:rPr>
              <w:t>$7,398.50</w:t>
            </w:r>
          </w:p>
        </w:tc>
        <w:tc>
          <w:tcPr>
            <w:tcW w:w="1596" w:type="dxa"/>
          </w:tcPr>
          <w:p w:rsidR="00DB1A23" w:rsidRPr="00F80A17" w:rsidRDefault="00DB1A23" w:rsidP="00FB5D63">
            <w:pPr>
              <w:jc w:val="both"/>
              <w:rPr>
                <w:szCs w:val="24"/>
              </w:rPr>
            </w:pPr>
            <w:r w:rsidRPr="00F80A17">
              <w:rPr>
                <w:szCs w:val="24"/>
              </w:rPr>
              <w:t>$514.21</w:t>
            </w:r>
          </w:p>
        </w:tc>
        <w:tc>
          <w:tcPr>
            <w:tcW w:w="1596" w:type="dxa"/>
          </w:tcPr>
          <w:p w:rsidR="00DB1A23" w:rsidRPr="00F80A17" w:rsidRDefault="00DB1A23" w:rsidP="00FB5D63">
            <w:pPr>
              <w:jc w:val="both"/>
              <w:rPr>
                <w:szCs w:val="24"/>
              </w:rPr>
            </w:pPr>
            <w:r w:rsidRPr="00F80A17">
              <w:rPr>
                <w:szCs w:val="24"/>
              </w:rPr>
              <w:t>$7,398.50</w:t>
            </w:r>
          </w:p>
        </w:tc>
        <w:tc>
          <w:tcPr>
            <w:tcW w:w="1596" w:type="dxa"/>
          </w:tcPr>
          <w:p w:rsidR="00DB1A23" w:rsidRPr="00F80A17" w:rsidRDefault="00DB1A23" w:rsidP="00FB5D63">
            <w:pPr>
              <w:jc w:val="both"/>
              <w:rPr>
                <w:szCs w:val="24"/>
              </w:rPr>
            </w:pPr>
            <w:r w:rsidRPr="00F80A17">
              <w:rPr>
                <w:szCs w:val="24"/>
              </w:rPr>
              <w:t>$0.00</w:t>
            </w:r>
          </w:p>
        </w:tc>
      </w:tr>
      <w:tr w:rsidR="00DB1A23" w:rsidRPr="00F80A17" w:rsidTr="00F80A17">
        <w:tc>
          <w:tcPr>
            <w:tcW w:w="1596" w:type="dxa"/>
          </w:tcPr>
          <w:p w:rsidR="00DB1A23" w:rsidRPr="00F80A17" w:rsidRDefault="00DB1A23" w:rsidP="00FB5D63">
            <w:pPr>
              <w:jc w:val="both"/>
              <w:rPr>
                <w:szCs w:val="24"/>
              </w:rPr>
            </w:pPr>
            <w:r w:rsidRPr="00F80A17">
              <w:rPr>
                <w:b/>
                <w:szCs w:val="24"/>
              </w:rPr>
              <w:t>Total</w:t>
            </w:r>
          </w:p>
        </w:tc>
        <w:tc>
          <w:tcPr>
            <w:tcW w:w="1596" w:type="dxa"/>
          </w:tcPr>
          <w:p w:rsidR="00DB1A23" w:rsidRPr="00F80A17" w:rsidRDefault="00DB1A23" w:rsidP="00FB5D63">
            <w:pPr>
              <w:jc w:val="both"/>
              <w:rPr>
                <w:szCs w:val="24"/>
              </w:rPr>
            </w:pPr>
          </w:p>
        </w:tc>
        <w:tc>
          <w:tcPr>
            <w:tcW w:w="1596" w:type="dxa"/>
          </w:tcPr>
          <w:p w:rsidR="00DB1A23" w:rsidRPr="00F80A17" w:rsidRDefault="00DB1A23" w:rsidP="00FB5D63">
            <w:pPr>
              <w:jc w:val="both"/>
              <w:rPr>
                <w:szCs w:val="24"/>
              </w:rPr>
            </w:pPr>
          </w:p>
        </w:tc>
        <w:tc>
          <w:tcPr>
            <w:tcW w:w="1596" w:type="dxa"/>
          </w:tcPr>
          <w:p w:rsidR="00DB1A23" w:rsidRPr="00F80A17" w:rsidRDefault="00DB1A23" w:rsidP="00FB5D63">
            <w:pPr>
              <w:jc w:val="both"/>
              <w:rPr>
                <w:b/>
                <w:szCs w:val="24"/>
              </w:rPr>
            </w:pPr>
            <w:r w:rsidRPr="00F80A17">
              <w:rPr>
                <w:b/>
                <w:szCs w:val="24"/>
              </w:rPr>
              <w:t>$4,818.55</w:t>
            </w:r>
          </w:p>
        </w:tc>
        <w:tc>
          <w:tcPr>
            <w:tcW w:w="1596" w:type="dxa"/>
          </w:tcPr>
          <w:p w:rsidR="00DB1A23" w:rsidRPr="00F80A17" w:rsidRDefault="00DB1A23" w:rsidP="00FB5D63">
            <w:pPr>
              <w:jc w:val="both"/>
              <w:rPr>
                <w:b/>
                <w:szCs w:val="24"/>
              </w:rPr>
            </w:pPr>
            <w:r w:rsidRPr="00F80A17">
              <w:rPr>
                <w:b/>
                <w:szCs w:val="24"/>
              </w:rPr>
              <w:t>$34,745.00</w:t>
            </w:r>
          </w:p>
        </w:tc>
        <w:tc>
          <w:tcPr>
            <w:tcW w:w="1596" w:type="dxa"/>
          </w:tcPr>
          <w:p w:rsidR="00DB1A23" w:rsidRPr="00F80A17" w:rsidRDefault="00DB1A23" w:rsidP="00FB5D63">
            <w:pPr>
              <w:jc w:val="both"/>
              <w:rPr>
                <w:szCs w:val="24"/>
              </w:rPr>
            </w:pPr>
          </w:p>
        </w:tc>
      </w:tr>
    </w:tbl>
    <w:p w:rsidR="00706E9B" w:rsidRPr="0079383A" w:rsidRDefault="008F19E6" w:rsidP="000B61F9">
      <w:pPr>
        <w:ind w:left="1080"/>
        <w:jc w:val="center"/>
        <w:rPr>
          <w:b/>
          <w:color w:val="FFFFFF" w:themeColor="background1"/>
          <w:sz w:val="28"/>
          <w:szCs w:val="28"/>
          <w:u w:val="single"/>
        </w:rPr>
      </w:pPr>
      <w:r>
        <w:rPr>
          <w:b/>
          <w:sz w:val="28"/>
          <w:szCs w:val="28"/>
          <w:u w:val="single"/>
        </w:rPr>
        <w:br w:type="page"/>
      </w:r>
      <w:r w:rsidR="000B61F9" w:rsidRPr="0079383A">
        <w:rPr>
          <w:b/>
          <w:color w:val="FFFFFF" w:themeColor="background1"/>
          <w:sz w:val="28"/>
          <w:szCs w:val="28"/>
          <w:u w:val="single"/>
        </w:rPr>
        <w:lastRenderedPageBreak/>
        <w:t xml:space="preserve"> </w:t>
      </w:r>
    </w:p>
    <w:p w:rsidR="00DB1A23" w:rsidRPr="005E2BDF" w:rsidRDefault="00DB1A23" w:rsidP="00FB5D63">
      <w:pPr>
        <w:jc w:val="both"/>
        <w:rPr>
          <w:b/>
          <w:sz w:val="28"/>
          <w:szCs w:val="28"/>
          <w:u w:val="single"/>
        </w:rPr>
      </w:pPr>
      <w:r w:rsidRPr="005E2BDF">
        <w:rPr>
          <w:b/>
          <w:sz w:val="28"/>
          <w:szCs w:val="28"/>
          <w:u w:val="single"/>
        </w:rPr>
        <w:t>Lease/Purchase Agreement – Example 1</w:t>
      </w:r>
    </w:p>
    <w:p w:rsidR="00DB1A23" w:rsidRDefault="00DB1A23" w:rsidP="00FB5D63">
      <w:pPr>
        <w:jc w:val="both"/>
        <w:rPr>
          <w:szCs w:val="24"/>
        </w:rPr>
      </w:pPr>
      <w:r w:rsidRPr="00DB1A23">
        <w:rPr>
          <w:szCs w:val="24"/>
        </w:rPr>
        <w:t>A school</w:t>
      </w:r>
      <w:r>
        <w:rPr>
          <w:szCs w:val="24"/>
        </w:rPr>
        <w:t xml:space="preserve"> district entered </w:t>
      </w:r>
      <w:r w:rsidR="005E2BDF">
        <w:rPr>
          <w:szCs w:val="24"/>
        </w:rPr>
        <w:t xml:space="preserve">into an agreement to </w:t>
      </w:r>
      <w:r w:rsidR="005E2BDF" w:rsidRPr="005E2BDF">
        <w:rPr>
          <w:b/>
          <w:szCs w:val="24"/>
          <w:u w:val="single"/>
        </w:rPr>
        <w:t>purchase</w:t>
      </w:r>
      <w:r w:rsidR="005E2BDF">
        <w:rPr>
          <w:szCs w:val="24"/>
        </w:rPr>
        <w:t xml:space="preserve"> a 2007 school bus.  This bus would replace the district’s old 2001 school bus.  The district sold the 2001 bus for $1,500.  The 2001 bus was fully </w:t>
      </w:r>
      <w:r w:rsidR="00F0228B">
        <w:rPr>
          <w:szCs w:val="24"/>
        </w:rPr>
        <w:t>depreciated.</w:t>
      </w:r>
      <w:r w:rsidR="005E2BDF">
        <w:rPr>
          <w:szCs w:val="24"/>
        </w:rPr>
        <w:t xml:space="preserve">  The lease agreement stipulates that the district will be obligated to make five annual payments of $7,912.71 for a total of $39,563.55 for principal and interest.</w:t>
      </w:r>
    </w:p>
    <w:p w:rsidR="005E2BDF" w:rsidRDefault="005E2BDF" w:rsidP="00FB5D63">
      <w:pPr>
        <w:jc w:val="both"/>
        <w:rPr>
          <w:szCs w:val="24"/>
        </w:rPr>
      </w:pPr>
    </w:p>
    <w:p w:rsidR="005E2BDF" w:rsidRDefault="005E2BDF" w:rsidP="00FB5D63">
      <w:pPr>
        <w:jc w:val="both"/>
        <w:rPr>
          <w:szCs w:val="24"/>
        </w:rPr>
      </w:pPr>
      <w:r>
        <w:rPr>
          <w:szCs w:val="24"/>
        </w:rPr>
        <w:t>Following is the calculation of the cost of the 2007 bus that should be entered on the school district’s depreciation schedule:</w:t>
      </w:r>
    </w:p>
    <w:p w:rsidR="00092E9D" w:rsidRDefault="00092E9D" w:rsidP="00FB5D63">
      <w:pPr>
        <w:jc w:val="both"/>
        <w:rPr>
          <w:szCs w:val="24"/>
        </w:rPr>
      </w:pPr>
    </w:p>
    <w:tbl>
      <w:tblPr>
        <w:tblStyle w:val="TableGrid"/>
        <w:tblW w:w="0" w:type="auto"/>
        <w:tblLook w:val="04A0" w:firstRow="1" w:lastRow="0" w:firstColumn="1" w:lastColumn="0" w:noHBand="0" w:noVBand="1"/>
      </w:tblPr>
      <w:tblGrid>
        <w:gridCol w:w="4788"/>
        <w:gridCol w:w="4788"/>
      </w:tblGrid>
      <w:tr w:rsidR="00092E9D" w:rsidTr="00092E9D">
        <w:tc>
          <w:tcPr>
            <w:tcW w:w="4788" w:type="dxa"/>
          </w:tcPr>
          <w:p w:rsidR="00092E9D" w:rsidRDefault="00092E9D" w:rsidP="00FB5D63">
            <w:pPr>
              <w:jc w:val="both"/>
              <w:rPr>
                <w:szCs w:val="24"/>
              </w:rPr>
            </w:pPr>
            <w:r>
              <w:rPr>
                <w:szCs w:val="24"/>
              </w:rPr>
              <w:t>Total Payments</w:t>
            </w:r>
          </w:p>
        </w:tc>
        <w:tc>
          <w:tcPr>
            <w:tcW w:w="4788" w:type="dxa"/>
          </w:tcPr>
          <w:p w:rsidR="00092E9D" w:rsidRDefault="00092E9D" w:rsidP="00FB5D63">
            <w:pPr>
              <w:jc w:val="both"/>
              <w:rPr>
                <w:szCs w:val="24"/>
              </w:rPr>
            </w:pPr>
            <w:r>
              <w:rPr>
                <w:szCs w:val="24"/>
              </w:rPr>
              <w:t>$39,563.55</w:t>
            </w:r>
          </w:p>
        </w:tc>
      </w:tr>
      <w:tr w:rsidR="00092E9D" w:rsidTr="00092E9D">
        <w:tc>
          <w:tcPr>
            <w:tcW w:w="4788" w:type="dxa"/>
          </w:tcPr>
          <w:p w:rsidR="00092E9D" w:rsidRDefault="00092E9D" w:rsidP="00FB5D63">
            <w:pPr>
              <w:jc w:val="both"/>
              <w:rPr>
                <w:szCs w:val="24"/>
              </w:rPr>
            </w:pPr>
            <w:r w:rsidRPr="00092E9D">
              <w:rPr>
                <w:b/>
                <w:szCs w:val="24"/>
              </w:rPr>
              <w:t>Less</w:t>
            </w:r>
            <w:r>
              <w:rPr>
                <w:szCs w:val="24"/>
              </w:rPr>
              <w:t xml:space="preserve"> Interest</w:t>
            </w:r>
          </w:p>
        </w:tc>
        <w:tc>
          <w:tcPr>
            <w:tcW w:w="4788" w:type="dxa"/>
          </w:tcPr>
          <w:p w:rsidR="00092E9D" w:rsidRPr="00092E9D" w:rsidRDefault="00092E9D" w:rsidP="00FB5D63">
            <w:pPr>
              <w:jc w:val="both"/>
              <w:rPr>
                <w:b/>
                <w:szCs w:val="24"/>
              </w:rPr>
            </w:pPr>
            <w:r w:rsidRPr="00092E9D">
              <w:rPr>
                <w:b/>
                <w:color w:val="FF0000"/>
                <w:szCs w:val="24"/>
                <w:u w:val="single"/>
              </w:rPr>
              <w:t>($4,818.55)</w:t>
            </w:r>
          </w:p>
        </w:tc>
      </w:tr>
      <w:tr w:rsidR="00092E9D" w:rsidTr="00092E9D">
        <w:tc>
          <w:tcPr>
            <w:tcW w:w="4788" w:type="dxa"/>
          </w:tcPr>
          <w:p w:rsidR="00092E9D" w:rsidRDefault="00092E9D" w:rsidP="00FB5D63">
            <w:pPr>
              <w:jc w:val="both"/>
              <w:rPr>
                <w:szCs w:val="24"/>
              </w:rPr>
            </w:pPr>
            <w:r>
              <w:rPr>
                <w:szCs w:val="24"/>
              </w:rPr>
              <w:t>Net Principal Payments</w:t>
            </w:r>
          </w:p>
        </w:tc>
        <w:tc>
          <w:tcPr>
            <w:tcW w:w="4788" w:type="dxa"/>
          </w:tcPr>
          <w:p w:rsidR="00092E9D" w:rsidRDefault="00092E9D" w:rsidP="00FB5D63">
            <w:pPr>
              <w:jc w:val="both"/>
              <w:rPr>
                <w:szCs w:val="24"/>
              </w:rPr>
            </w:pPr>
            <w:r>
              <w:rPr>
                <w:szCs w:val="24"/>
              </w:rPr>
              <w:t>$34,745.00</w:t>
            </w:r>
          </w:p>
        </w:tc>
      </w:tr>
      <w:tr w:rsidR="00092E9D" w:rsidTr="00092E9D">
        <w:tc>
          <w:tcPr>
            <w:tcW w:w="4788" w:type="dxa"/>
          </w:tcPr>
          <w:p w:rsidR="00092E9D" w:rsidRDefault="00092E9D" w:rsidP="00FB5D63">
            <w:pPr>
              <w:jc w:val="both"/>
              <w:rPr>
                <w:szCs w:val="24"/>
              </w:rPr>
            </w:pPr>
            <w:r w:rsidRPr="00092E9D">
              <w:rPr>
                <w:b/>
                <w:szCs w:val="24"/>
              </w:rPr>
              <w:t>Less</w:t>
            </w:r>
            <w:r>
              <w:rPr>
                <w:szCs w:val="24"/>
              </w:rPr>
              <w:t xml:space="preserve"> Sale of Old Vehicle</w:t>
            </w:r>
          </w:p>
        </w:tc>
        <w:tc>
          <w:tcPr>
            <w:tcW w:w="4788" w:type="dxa"/>
          </w:tcPr>
          <w:p w:rsidR="00092E9D" w:rsidRPr="00092E9D" w:rsidRDefault="00092E9D" w:rsidP="00FB5D63">
            <w:pPr>
              <w:jc w:val="both"/>
              <w:rPr>
                <w:b/>
                <w:szCs w:val="24"/>
              </w:rPr>
            </w:pPr>
            <w:r w:rsidRPr="00092E9D">
              <w:rPr>
                <w:b/>
                <w:color w:val="FF0000"/>
                <w:szCs w:val="24"/>
                <w:u w:val="single"/>
              </w:rPr>
              <w:t>($1,500.00)</w:t>
            </w:r>
          </w:p>
        </w:tc>
      </w:tr>
      <w:tr w:rsidR="00092E9D" w:rsidTr="00092E9D">
        <w:tc>
          <w:tcPr>
            <w:tcW w:w="4788" w:type="dxa"/>
          </w:tcPr>
          <w:p w:rsidR="00092E9D" w:rsidRDefault="00092E9D" w:rsidP="00FB5D63">
            <w:pPr>
              <w:jc w:val="both"/>
              <w:rPr>
                <w:szCs w:val="24"/>
              </w:rPr>
            </w:pPr>
            <w:r w:rsidRPr="00754798">
              <w:rPr>
                <w:b/>
                <w:szCs w:val="24"/>
              </w:rPr>
              <w:t>Plus</w:t>
            </w:r>
            <w:r>
              <w:rPr>
                <w:szCs w:val="24"/>
              </w:rPr>
              <w:t xml:space="preserve"> Un-depreciated Balance of Old Bus</w:t>
            </w:r>
          </w:p>
        </w:tc>
        <w:tc>
          <w:tcPr>
            <w:tcW w:w="4788" w:type="dxa"/>
          </w:tcPr>
          <w:p w:rsidR="00092E9D" w:rsidRDefault="00092E9D" w:rsidP="00092E9D">
            <w:pPr>
              <w:jc w:val="both"/>
              <w:rPr>
                <w:szCs w:val="24"/>
              </w:rPr>
            </w:pPr>
            <w:r w:rsidRPr="005E2BDF">
              <w:rPr>
                <w:u w:val="single"/>
              </w:rPr>
              <w:t xml:space="preserve">$     </w:t>
            </w:r>
            <w:r>
              <w:rPr>
                <w:u w:val="single"/>
              </w:rPr>
              <w:t xml:space="preserve">  </w:t>
            </w:r>
            <w:r w:rsidRPr="005E2BDF">
              <w:rPr>
                <w:u w:val="single"/>
              </w:rPr>
              <w:t xml:space="preserve"> 0.00</w:t>
            </w:r>
          </w:p>
        </w:tc>
      </w:tr>
      <w:tr w:rsidR="00092E9D" w:rsidTr="00092E9D">
        <w:tc>
          <w:tcPr>
            <w:tcW w:w="4788" w:type="dxa"/>
          </w:tcPr>
          <w:p w:rsidR="00092E9D" w:rsidRDefault="00092E9D" w:rsidP="00FB5D63">
            <w:pPr>
              <w:jc w:val="both"/>
              <w:rPr>
                <w:szCs w:val="24"/>
              </w:rPr>
            </w:pPr>
            <w:r>
              <w:rPr>
                <w:szCs w:val="24"/>
              </w:rPr>
              <w:t>Allowable Cost of Bus to be entered on the Transportation Depreciation Schedule</w:t>
            </w:r>
          </w:p>
        </w:tc>
        <w:tc>
          <w:tcPr>
            <w:tcW w:w="4788" w:type="dxa"/>
          </w:tcPr>
          <w:p w:rsidR="00092E9D" w:rsidRDefault="00092E9D" w:rsidP="00FB5D63">
            <w:pPr>
              <w:jc w:val="both"/>
              <w:rPr>
                <w:szCs w:val="24"/>
              </w:rPr>
            </w:pPr>
            <w:r w:rsidRPr="005E2BDF">
              <w:rPr>
                <w:b/>
                <w:u w:val="single"/>
              </w:rPr>
              <w:t>$33,245.00</w:t>
            </w:r>
          </w:p>
        </w:tc>
      </w:tr>
    </w:tbl>
    <w:p w:rsidR="00092E9D" w:rsidRDefault="00092E9D" w:rsidP="00FB5D63">
      <w:pPr>
        <w:jc w:val="both"/>
        <w:rPr>
          <w:szCs w:val="24"/>
        </w:rPr>
      </w:pPr>
    </w:p>
    <w:p w:rsidR="00092E9D" w:rsidRDefault="00092E9D" w:rsidP="00FB5D63">
      <w:pPr>
        <w:jc w:val="both"/>
        <w:rPr>
          <w:szCs w:val="24"/>
        </w:rPr>
      </w:pPr>
    </w:p>
    <w:p w:rsidR="005E2BDF" w:rsidRDefault="005E2BDF" w:rsidP="00FB5D63">
      <w:pPr>
        <w:jc w:val="both"/>
        <w:rPr>
          <w:b/>
          <w:sz w:val="28"/>
          <w:szCs w:val="28"/>
          <w:u w:val="single"/>
        </w:rPr>
      </w:pPr>
      <w:r w:rsidRPr="005E2BDF">
        <w:rPr>
          <w:b/>
          <w:sz w:val="28"/>
          <w:szCs w:val="28"/>
          <w:u w:val="single"/>
        </w:rPr>
        <w:t>Lease Agreement – E</w:t>
      </w:r>
      <w:r w:rsidR="009F232D">
        <w:rPr>
          <w:b/>
          <w:sz w:val="28"/>
          <w:szCs w:val="28"/>
          <w:u w:val="single"/>
        </w:rPr>
        <w:t>xample</w:t>
      </w:r>
      <w:r w:rsidRPr="005E2BDF">
        <w:rPr>
          <w:b/>
          <w:sz w:val="28"/>
          <w:szCs w:val="28"/>
          <w:u w:val="single"/>
        </w:rPr>
        <w:t xml:space="preserve"> 2</w:t>
      </w:r>
    </w:p>
    <w:p w:rsidR="005E2BDF" w:rsidRDefault="005E2BDF" w:rsidP="00FB5D63">
      <w:pPr>
        <w:jc w:val="both"/>
        <w:rPr>
          <w:szCs w:val="24"/>
        </w:rPr>
      </w:pPr>
      <w:r>
        <w:rPr>
          <w:szCs w:val="24"/>
        </w:rPr>
        <w:t xml:space="preserve">A school district entered into an agreement to </w:t>
      </w:r>
      <w:r w:rsidRPr="005E2BDF">
        <w:rPr>
          <w:b/>
          <w:szCs w:val="24"/>
          <w:u w:val="single"/>
        </w:rPr>
        <w:t>lease</w:t>
      </w:r>
      <w:r>
        <w:rPr>
          <w:szCs w:val="24"/>
        </w:rPr>
        <w:t xml:space="preserve"> a 2007 school bus.  This bus will replace the district’s old 2001 school bus.  The district sold the 2001 bus for $1,500.  The 2001 bus was fully </w:t>
      </w:r>
      <w:r w:rsidR="00F0228B">
        <w:rPr>
          <w:szCs w:val="24"/>
        </w:rPr>
        <w:t>depreciated.</w:t>
      </w:r>
      <w:r>
        <w:rPr>
          <w:szCs w:val="24"/>
        </w:rPr>
        <w:t xml:space="preserve">  The lease agreement stipulates that the district will make annual payments of $7,912.71 as long as the district uses the bus.</w:t>
      </w:r>
    </w:p>
    <w:p w:rsidR="005E2BDF" w:rsidRDefault="005E2BDF" w:rsidP="00FB5D63">
      <w:pPr>
        <w:jc w:val="both"/>
        <w:rPr>
          <w:szCs w:val="24"/>
        </w:rPr>
      </w:pPr>
    </w:p>
    <w:p w:rsidR="005E2BDF" w:rsidRDefault="005E2BDF" w:rsidP="00FB5D63">
      <w:pPr>
        <w:jc w:val="both"/>
        <w:rPr>
          <w:szCs w:val="24"/>
        </w:rPr>
      </w:pPr>
      <w:r>
        <w:rPr>
          <w:szCs w:val="24"/>
        </w:rPr>
        <w:t>Following is the calculation of the cost of the 2007 bus that should be entered on the school district’s depreciation schedule:</w:t>
      </w:r>
    </w:p>
    <w:tbl>
      <w:tblPr>
        <w:tblStyle w:val="TableGrid"/>
        <w:tblW w:w="0" w:type="auto"/>
        <w:tblLook w:val="04A0" w:firstRow="1" w:lastRow="0" w:firstColumn="1" w:lastColumn="0" w:noHBand="0" w:noVBand="1"/>
      </w:tblPr>
      <w:tblGrid>
        <w:gridCol w:w="7848"/>
        <w:gridCol w:w="1728"/>
      </w:tblGrid>
      <w:tr w:rsidR="00092E9D" w:rsidTr="00092E9D">
        <w:tc>
          <w:tcPr>
            <w:tcW w:w="7848" w:type="dxa"/>
          </w:tcPr>
          <w:p w:rsidR="00092E9D" w:rsidRDefault="00092E9D" w:rsidP="00FB5D63">
            <w:pPr>
              <w:jc w:val="both"/>
              <w:rPr>
                <w:szCs w:val="24"/>
              </w:rPr>
            </w:pPr>
            <w:r>
              <w:rPr>
                <w:szCs w:val="24"/>
              </w:rPr>
              <w:t>Fair Market Value for the Bus (excluding interest)</w:t>
            </w:r>
          </w:p>
        </w:tc>
        <w:tc>
          <w:tcPr>
            <w:tcW w:w="1728" w:type="dxa"/>
          </w:tcPr>
          <w:p w:rsidR="00092E9D" w:rsidRDefault="00092E9D" w:rsidP="00FB5D63">
            <w:pPr>
              <w:jc w:val="both"/>
              <w:rPr>
                <w:szCs w:val="24"/>
              </w:rPr>
            </w:pPr>
            <w:r>
              <w:rPr>
                <w:szCs w:val="24"/>
              </w:rPr>
              <w:t>$34,745</w:t>
            </w:r>
          </w:p>
        </w:tc>
      </w:tr>
      <w:tr w:rsidR="00092E9D" w:rsidTr="00092E9D">
        <w:tc>
          <w:tcPr>
            <w:tcW w:w="7848" w:type="dxa"/>
          </w:tcPr>
          <w:p w:rsidR="00092E9D" w:rsidRDefault="00092E9D" w:rsidP="00092E9D">
            <w:pPr>
              <w:jc w:val="both"/>
              <w:rPr>
                <w:szCs w:val="24"/>
              </w:rPr>
            </w:pPr>
            <w:r>
              <w:rPr>
                <w:szCs w:val="24"/>
              </w:rPr>
              <w:t xml:space="preserve">Allowable Cost of Bus to be entered on the </w:t>
            </w:r>
            <w:r w:rsidRPr="00092E9D">
              <w:rPr>
                <w:szCs w:val="24"/>
              </w:rPr>
              <w:t>Trans Depreciation Schedule</w:t>
            </w:r>
          </w:p>
        </w:tc>
        <w:tc>
          <w:tcPr>
            <w:tcW w:w="1728" w:type="dxa"/>
          </w:tcPr>
          <w:p w:rsidR="00092E9D" w:rsidRDefault="00092E9D" w:rsidP="00FB5D63">
            <w:pPr>
              <w:jc w:val="both"/>
              <w:rPr>
                <w:szCs w:val="24"/>
              </w:rPr>
            </w:pPr>
            <w:r>
              <w:rPr>
                <w:szCs w:val="24"/>
              </w:rPr>
              <w:t>$34,745</w:t>
            </w:r>
          </w:p>
        </w:tc>
      </w:tr>
      <w:tr w:rsidR="00092E9D" w:rsidTr="00092E9D">
        <w:tc>
          <w:tcPr>
            <w:tcW w:w="7848" w:type="dxa"/>
          </w:tcPr>
          <w:p w:rsidR="00092E9D" w:rsidRDefault="00092E9D" w:rsidP="00FB5D63">
            <w:pPr>
              <w:jc w:val="both"/>
              <w:rPr>
                <w:szCs w:val="24"/>
              </w:rPr>
            </w:pPr>
          </w:p>
        </w:tc>
        <w:tc>
          <w:tcPr>
            <w:tcW w:w="1728" w:type="dxa"/>
          </w:tcPr>
          <w:p w:rsidR="00092E9D" w:rsidRDefault="00092E9D" w:rsidP="00FB5D63">
            <w:pPr>
              <w:jc w:val="both"/>
              <w:rPr>
                <w:szCs w:val="24"/>
              </w:rPr>
            </w:pPr>
          </w:p>
        </w:tc>
      </w:tr>
      <w:tr w:rsidR="00092E9D" w:rsidTr="00092E9D">
        <w:tc>
          <w:tcPr>
            <w:tcW w:w="7848" w:type="dxa"/>
          </w:tcPr>
          <w:p w:rsidR="00092E9D" w:rsidRDefault="00092E9D" w:rsidP="00FB5D63">
            <w:pPr>
              <w:jc w:val="both"/>
              <w:rPr>
                <w:szCs w:val="24"/>
              </w:rPr>
            </w:pPr>
            <w:r>
              <w:rPr>
                <w:szCs w:val="24"/>
              </w:rPr>
              <w:t>Revenue to be Deducted as Other Revenue:</w:t>
            </w:r>
          </w:p>
        </w:tc>
        <w:tc>
          <w:tcPr>
            <w:tcW w:w="1728" w:type="dxa"/>
          </w:tcPr>
          <w:p w:rsidR="00092E9D" w:rsidRDefault="00092E9D" w:rsidP="00FB5D63">
            <w:pPr>
              <w:jc w:val="both"/>
              <w:rPr>
                <w:szCs w:val="24"/>
              </w:rPr>
            </w:pPr>
          </w:p>
        </w:tc>
      </w:tr>
      <w:tr w:rsidR="00092E9D" w:rsidTr="00092E9D">
        <w:tc>
          <w:tcPr>
            <w:tcW w:w="7848" w:type="dxa"/>
          </w:tcPr>
          <w:p w:rsidR="00092E9D" w:rsidRDefault="00092E9D" w:rsidP="00FB5D63">
            <w:pPr>
              <w:jc w:val="both"/>
              <w:rPr>
                <w:szCs w:val="24"/>
              </w:rPr>
            </w:pPr>
            <w:r w:rsidRPr="00092E9D">
              <w:rPr>
                <w:szCs w:val="24"/>
              </w:rPr>
              <w:t>Revenue Received from the Sale of the 2001 Vehicle</w:t>
            </w:r>
          </w:p>
        </w:tc>
        <w:tc>
          <w:tcPr>
            <w:tcW w:w="1728" w:type="dxa"/>
          </w:tcPr>
          <w:p w:rsidR="00092E9D" w:rsidRDefault="00092E9D" w:rsidP="00FB5D63">
            <w:pPr>
              <w:jc w:val="both"/>
              <w:rPr>
                <w:szCs w:val="24"/>
              </w:rPr>
            </w:pPr>
            <w:r>
              <w:rPr>
                <w:szCs w:val="24"/>
              </w:rPr>
              <w:t>$  1,500</w:t>
            </w:r>
          </w:p>
        </w:tc>
      </w:tr>
      <w:tr w:rsidR="00092E9D" w:rsidTr="00092E9D">
        <w:tc>
          <w:tcPr>
            <w:tcW w:w="7848" w:type="dxa"/>
          </w:tcPr>
          <w:p w:rsidR="00092E9D" w:rsidRDefault="00092E9D" w:rsidP="00FB5D63">
            <w:pPr>
              <w:jc w:val="both"/>
              <w:rPr>
                <w:szCs w:val="24"/>
              </w:rPr>
            </w:pPr>
          </w:p>
        </w:tc>
        <w:tc>
          <w:tcPr>
            <w:tcW w:w="1728" w:type="dxa"/>
          </w:tcPr>
          <w:p w:rsidR="00092E9D" w:rsidRDefault="00092E9D" w:rsidP="00FB5D63">
            <w:pPr>
              <w:jc w:val="both"/>
              <w:rPr>
                <w:szCs w:val="24"/>
              </w:rPr>
            </w:pPr>
          </w:p>
        </w:tc>
      </w:tr>
      <w:tr w:rsidR="00092E9D" w:rsidTr="00092E9D">
        <w:tc>
          <w:tcPr>
            <w:tcW w:w="7848" w:type="dxa"/>
          </w:tcPr>
          <w:p w:rsidR="00092E9D" w:rsidRDefault="00092E9D" w:rsidP="00FB5D63">
            <w:pPr>
              <w:jc w:val="both"/>
              <w:rPr>
                <w:szCs w:val="24"/>
              </w:rPr>
            </w:pPr>
            <w:r w:rsidRPr="005E2BDF">
              <w:rPr>
                <w:b/>
                <w:szCs w:val="24"/>
              </w:rPr>
              <w:t>Less</w:t>
            </w:r>
            <w:r>
              <w:rPr>
                <w:szCs w:val="24"/>
              </w:rPr>
              <w:t xml:space="preserve"> Un-depreciated Balance</w:t>
            </w:r>
          </w:p>
        </w:tc>
        <w:tc>
          <w:tcPr>
            <w:tcW w:w="1728" w:type="dxa"/>
          </w:tcPr>
          <w:p w:rsidR="00092E9D" w:rsidRDefault="00092E9D" w:rsidP="00FB5D63">
            <w:pPr>
              <w:jc w:val="both"/>
              <w:rPr>
                <w:szCs w:val="24"/>
              </w:rPr>
            </w:pPr>
            <w:r w:rsidRPr="005E2BDF">
              <w:rPr>
                <w:szCs w:val="24"/>
                <w:u w:val="single"/>
              </w:rPr>
              <w:t xml:space="preserve">$  </w:t>
            </w:r>
            <w:r>
              <w:rPr>
                <w:szCs w:val="24"/>
                <w:u w:val="single"/>
              </w:rPr>
              <w:t xml:space="preserve">  </w:t>
            </w:r>
            <w:r w:rsidRPr="005E2BDF">
              <w:rPr>
                <w:szCs w:val="24"/>
                <w:u w:val="single"/>
              </w:rPr>
              <w:t xml:space="preserve">     0</w:t>
            </w:r>
          </w:p>
        </w:tc>
      </w:tr>
      <w:tr w:rsidR="00092E9D" w:rsidTr="00092E9D">
        <w:tc>
          <w:tcPr>
            <w:tcW w:w="7848" w:type="dxa"/>
          </w:tcPr>
          <w:p w:rsidR="00092E9D" w:rsidRDefault="00092E9D" w:rsidP="00FB5D63">
            <w:pPr>
              <w:jc w:val="both"/>
              <w:rPr>
                <w:szCs w:val="24"/>
              </w:rPr>
            </w:pPr>
          </w:p>
        </w:tc>
        <w:tc>
          <w:tcPr>
            <w:tcW w:w="1728" w:type="dxa"/>
          </w:tcPr>
          <w:p w:rsidR="00092E9D" w:rsidRDefault="00092E9D" w:rsidP="00FB5D63">
            <w:pPr>
              <w:jc w:val="both"/>
              <w:rPr>
                <w:szCs w:val="24"/>
              </w:rPr>
            </w:pPr>
          </w:p>
        </w:tc>
      </w:tr>
      <w:tr w:rsidR="00092E9D" w:rsidTr="00092E9D">
        <w:tc>
          <w:tcPr>
            <w:tcW w:w="7848" w:type="dxa"/>
          </w:tcPr>
          <w:p w:rsidR="00092E9D" w:rsidRDefault="00CA7611" w:rsidP="00FB5D63">
            <w:pPr>
              <w:jc w:val="both"/>
              <w:rPr>
                <w:szCs w:val="24"/>
              </w:rPr>
            </w:pPr>
            <w:r>
              <w:rPr>
                <w:szCs w:val="24"/>
              </w:rPr>
              <w:t>Other Revenue to Be Entered on Line 19(b) of the Annual Claim for Pupil Transportation Reimbursement</w:t>
            </w:r>
          </w:p>
        </w:tc>
        <w:tc>
          <w:tcPr>
            <w:tcW w:w="1728" w:type="dxa"/>
          </w:tcPr>
          <w:p w:rsidR="00092E9D" w:rsidRDefault="00CA7611" w:rsidP="00FB5D63">
            <w:pPr>
              <w:jc w:val="both"/>
              <w:rPr>
                <w:szCs w:val="24"/>
              </w:rPr>
            </w:pPr>
            <w:r w:rsidRPr="005E2BDF">
              <w:rPr>
                <w:b/>
                <w:szCs w:val="24"/>
                <w:u w:val="single"/>
              </w:rPr>
              <w:t>$</w:t>
            </w:r>
            <w:r>
              <w:rPr>
                <w:b/>
                <w:szCs w:val="24"/>
                <w:u w:val="single"/>
              </w:rPr>
              <w:t xml:space="preserve">  </w:t>
            </w:r>
            <w:r w:rsidRPr="005E2BDF">
              <w:rPr>
                <w:b/>
                <w:szCs w:val="24"/>
                <w:u w:val="single"/>
              </w:rPr>
              <w:t>1,500</w:t>
            </w:r>
          </w:p>
        </w:tc>
      </w:tr>
    </w:tbl>
    <w:p w:rsidR="005E2BDF" w:rsidRDefault="005E2BDF" w:rsidP="00FB5D63">
      <w:pPr>
        <w:jc w:val="both"/>
        <w:rPr>
          <w:szCs w:val="24"/>
        </w:rPr>
      </w:pPr>
    </w:p>
    <w:p w:rsidR="009F232D" w:rsidRDefault="005E2BDF" w:rsidP="00FB5D63">
      <w:pPr>
        <w:jc w:val="both"/>
        <w:rPr>
          <w:szCs w:val="24"/>
        </w:rPr>
      </w:pPr>
      <w:r>
        <w:rPr>
          <w:szCs w:val="24"/>
        </w:rPr>
        <w:t xml:space="preserve">Notice the difference how the revenue received from the sale of the 2001 vehicle is claimed when purchasing (Example 1) or leasing (Example 2) a new vehicle.  When the vehicle is </w:t>
      </w:r>
      <w:r w:rsidRPr="00C34C2F">
        <w:rPr>
          <w:b/>
          <w:szCs w:val="24"/>
        </w:rPr>
        <w:t>purchased</w:t>
      </w:r>
      <w:r>
        <w:rPr>
          <w:szCs w:val="24"/>
        </w:rPr>
        <w:t xml:space="preserve">, </w:t>
      </w:r>
      <w:r w:rsidRPr="00C34C2F">
        <w:rPr>
          <w:szCs w:val="24"/>
          <w:u w:val="single"/>
        </w:rPr>
        <w:t>the revenue is deducted from the principal cost of the new vehicle</w:t>
      </w:r>
      <w:r>
        <w:rPr>
          <w:szCs w:val="24"/>
        </w:rPr>
        <w:t xml:space="preserve"> before adding the vehicle to the Transportation Depreciation</w:t>
      </w:r>
      <w:r w:rsidR="00C34C2F">
        <w:rPr>
          <w:szCs w:val="24"/>
        </w:rPr>
        <w:t xml:space="preserve">.  When the vehicle is </w:t>
      </w:r>
      <w:r w:rsidR="00C34C2F" w:rsidRPr="00C34C2F">
        <w:rPr>
          <w:b/>
          <w:szCs w:val="24"/>
        </w:rPr>
        <w:t>leased</w:t>
      </w:r>
      <w:r w:rsidR="00C34C2F">
        <w:rPr>
          <w:szCs w:val="24"/>
        </w:rPr>
        <w:t xml:space="preserve">, </w:t>
      </w:r>
      <w:r w:rsidR="00C34C2F" w:rsidRPr="00C34C2F">
        <w:rPr>
          <w:szCs w:val="24"/>
          <w:u w:val="single"/>
        </w:rPr>
        <w:t>the revenue is claimed as other revenue</w:t>
      </w:r>
      <w:r w:rsidR="00C34C2F">
        <w:rPr>
          <w:szCs w:val="24"/>
        </w:rPr>
        <w:t xml:space="preserve"> on </w:t>
      </w:r>
      <w:r w:rsidR="00783708">
        <w:rPr>
          <w:szCs w:val="24"/>
        </w:rPr>
        <w:t>Line 19(b)</w:t>
      </w:r>
      <w:r w:rsidR="00C34C2F">
        <w:rPr>
          <w:szCs w:val="24"/>
        </w:rPr>
        <w:t xml:space="preserve"> of the Annual Claim for Pupil Transportation Reimbursement.</w:t>
      </w:r>
    </w:p>
    <w:p w:rsidR="00C34C2F" w:rsidRDefault="000B61F9" w:rsidP="00FB5D63">
      <w:pPr>
        <w:jc w:val="both"/>
        <w:rPr>
          <w:b/>
          <w:sz w:val="28"/>
          <w:szCs w:val="28"/>
          <w:u w:val="single"/>
        </w:rPr>
      </w:pPr>
      <w:r>
        <w:rPr>
          <w:b/>
          <w:sz w:val="28"/>
          <w:szCs w:val="28"/>
          <w:u w:val="single"/>
        </w:rPr>
        <w:br w:type="page"/>
      </w:r>
      <w:r w:rsidR="00C34C2F" w:rsidRPr="00C34C2F">
        <w:rPr>
          <w:b/>
          <w:sz w:val="28"/>
          <w:szCs w:val="28"/>
          <w:u w:val="single"/>
        </w:rPr>
        <w:lastRenderedPageBreak/>
        <w:t>Lease/Purchase/Buy-Back Agreement – Example 3</w:t>
      </w:r>
    </w:p>
    <w:p w:rsidR="00C34C2F" w:rsidRDefault="00C34C2F" w:rsidP="00FB5D63">
      <w:pPr>
        <w:jc w:val="both"/>
        <w:rPr>
          <w:szCs w:val="24"/>
        </w:rPr>
      </w:pPr>
      <w:r>
        <w:rPr>
          <w:szCs w:val="24"/>
        </w:rPr>
        <w:t xml:space="preserve">A school district entered into an agreement to purchase a 2007school bus.  This bus will replace the district’s old 2001 school bus.  The district sold the 2001 bus for $1,500.00.  The 2001 bus was fully </w:t>
      </w:r>
      <w:r w:rsidR="00F0228B">
        <w:rPr>
          <w:szCs w:val="24"/>
        </w:rPr>
        <w:t>depreciated.</w:t>
      </w:r>
      <w:r>
        <w:rPr>
          <w:szCs w:val="24"/>
        </w:rPr>
        <w:t xml:space="preserve">  The agreement stipulates that the district will make an initial payment of $7,912.71.  The second year of the lease/purchase agreement, a final payment of $31,650.84 will be made for total payments of $39,563.55 for principal and interest.  At the end of the second year, the vendor agrees to “buy back” the vehicle for $27,796.00 (80% of the purchase price of the vehicle).</w:t>
      </w:r>
    </w:p>
    <w:p w:rsidR="00C34C2F" w:rsidRDefault="00C34C2F" w:rsidP="00FB5D63">
      <w:pPr>
        <w:jc w:val="both"/>
        <w:rPr>
          <w:szCs w:val="24"/>
        </w:rPr>
      </w:pPr>
    </w:p>
    <w:p w:rsidR="00C34C2F" w:rsidRDefault="00C34C2F" w:rsidP="00FB5D63">
      <w:pPr>
        <w:jc w:val="both"/>
        <w:rPr>
          <w:szCs w:val="24"/>
        </w:rPr>
      </w:pPr>
      <w:r>
        <w:rPr>
          <w:szCs w:val="24"/>
        </w:rPr>
        <w:t>Following is the calculation of the cost of the 2007 bus that should be entered on the school district’s Transportation Depreciation Schedule:</w:t>
      </w:r>
    </w:p>
    <w:tbl>
      <w:tblPr>
        <w:tblStyle w:val="TableGrid"/>
        <w:tblW w:w="0" w:type="auto"/>
        <w:tblLook w:val="04A0" w:firstRow="1" w:lastRow="0" w:firstColumn="1" w:lastColumn="0" w:noHBand="0" w:noVBand="1"/>
      </w:tblPr>
      <w:tblGrid>
        <w:gridCol w:w="7668"/>
        <w:gridCol w:w="1908"/>
      </w:tblGrid>
      <w:tr w:rsidR="00411FB9" w:rsidTr="00411FB9">
        <w:tc>
          <w:tcPr>
            <w:tcW w:w="7668" w:type="dxa"/>
          </w:tcPr>
          <w:p w:rsidR="00411FB9" w:rsidRDefault="00411FB9" w:rsidP="00FB5D63">
            <w:pPr>
              <w:jc w:val="both"/>
              <w:rPr>
                <w:szCs w:val="24"/>
              </w:rPr>
            </w:pPr>
            <w:r>
              <w:rPr>
                <w:szCs w:val="24"/>
              </w:rPr>
              <w:t>Total Payments</w:t>
            </w:r>
          </w:p>
        </w:tc>
        <w:tc>
          <w:tcPr>
            <w:tcW w:w="1908" w:type="dxa"/>
          </w:tcPr>
          <w:p w:rsidR="00411FB9" w:rsidRDefault="00411FB9" w:rsidP="00FB5D63">
            <w:pPr>
              <w:jc w:val="both"/>
              <w:rPr>
                <w:szCs w:val="24"/>
              </w:rPr>
            </w:pPr>
            <w:r>
              <w:rPr>
                <w:szCs w:val="24"/>
              </w:rPr>
              <w:t>$39,563.55</w:t>
            </w:r>
          </w:p>
        </w:tc>
      </w:tr>
      <w:tr w:rsidR="00411FB9" w:rsidTr="00411FB9">
        <w:tc>
          <w:tcPr>
            <w:tcW w:w="7668" w:type="dxa"/>
          </w:tcPr>
          <w:p w:rsidR="00411FB9" w:rsidRDefault="00411FB9" w:rsidP="00FB5D63">
            <w:pPr>
              <w:jc w:val="both"/>
              <w:rPr>
                <w:szCs w:val="24"/>
              </w:rPr>
            </w:pPr>
            <w:r w:rsidRPr="00754798">
              <w:rPr>
                <w:b/>
                <w:szCs w:val="24"/>
              </w:rPr>
              <w:t>Less</w:t>
            </w:r>
            <w:r>
              <w:rPr>
                <w:szCs w:val="24"/>
              </w:rPr>
              <w:t xml:space="preserve"> Interest</w:t>
            </w:r>
          </w:p>
        </w:tc>
        <w:tc>
          <w:tcPr>
            <w:tcW w:w="1908" w:type="dxa"/>
          </w:tcPr>
          <w:p w:rsidR="00411FB9" w:rsidRPr="00411FB9" w:rsidRDefault="00411FB9" w:rsidP="00FB5D63">
            <w:pPr>
              <w:jc w:val="both"/>
              <w:rPr>
                <w:b/>
                <w:szCs w:val="24"/>
              </w:rPr>
            </w:pPr>
            <w:r w:rsidRPr="00411FB9">
              <w:rPr>
                <w:b/>
                <w:color w:val="FF0000"/>
                <w:szCs w:val="24"/>
                <w:u w:val="single"/>
              </w:rPr>
              <w:t>($4,818.55)</w:t>
            </w:r>
          </w:p>
        </w:tc>
      </w:tr>
      <w:tr w:rsidR="00411FB9" w:rsidTr="00411FB9">
        <w:tc>
          <w:tcPr>
            <w:tcW w:w="7668" w:type="dxa"/>
          </w:tcPr>
          <w:p w:rsidR="00411FB9" w:rsidRDefault="00411FB9" w:rsidP="00FB5D63">
            <w:pPr>
              <w:jc w:val="both"/>
              <w:rPr>
                <w:szCs w:val="24"/>
              </w:rPr>
            </w:pPr>
            <w:r>
              <w:rPr>
                <w:szCs w:val="24"/>
              </w:rPr>
              <w:t>Net Principal Payments</w:t>
            </w:r>
          </w:p>
        </w:tc>
        <w:tc>
          <w:tcPr>
            <w:tcW w:w="1908" w:type="dxa"/>
          </w:tcPr>
          <w:p w:rsidR="00411FB9" w:rsidRDefault="00411FB9" w:rsidP="00FB5D63">
            <w:pPr>
              <w:jc w:val="both"/>
              <w:rPr>
                <w:szCs w:val="24"/>
              </w:rPr>
            </w:pPr>
            <w:r>
              <w:rPr>
                <w:szCs w:val="24"/>
              </w:rPr>
              <w:t>$34,745.00</w:t>
            </w:r>
          </w:p>
        </w:tc>
      </w:tr>
      <w:tr w:rsidR="00411FB9" w:rsidTr="00411FB9">
        <w:tc>
          <w:tcPr>
            <w:tcW w:w="7668" w:type="dxa"/>
          </w:tcPr>
          <w:p w:rsidR="00411FB9" w:rsidRDefault="00411FB9" w:rsidP="00FB5D63">
            <w:pPr>
              <w:jc w:val="both"/>
              <w:rPr>
                <w:szCs w:val="24"/>
              </w:rPr>
            </w:pPr>
            <w:r w:rsidRPr="00754798">
              <w:rPr>
                <w:b/>
                <w:szCs w:val="24"/>
              </w:rPr>
              <w:t>Less</w:t>
            </w:r>
            <w:r>
              <w:rPr>
                <w:szCs w:val="24"/>
              </w:rPr>
              <w:t xml:space="preserve"> Sale of Old Vehicle</w:t>
            </w:r>
          </w:p>
        </w:tc>
        <w:tc>
          <w:tcPr>
            <w:tcW w:w="1908" w:type="dxa"/>
          </w:tcPr>
          <w:p w:rsidR="00411FB9" w:rsidRPr="00411FB9" w:rsidRDefault="00411FB9" w:rsidP="00FB5D63">
            <w:pPr>
              <w:jc w:val="both"/>
              <w:rPr>
                <w:b/>
                <w:szCs w:val="24"/>
              </w:rPr>
            </w:pPr>
            <w:r w:rsidRPr="00411FB9">
              <w:rPr>
                <w:b/>
                <w:color w:val="FF0000"/>
                <w:szCs w:val="24"/>
              </w:rPr>
              <w:t>($1,500.00)</w:t>
            </w:r>
          </w:p>
        </w:tc>
      </w:tr>
      <w:tr w:rsidR="00411FB9" w:rsidTr="00411FB9">
        <w:tc>
          <w:tcPr>
            <w:tcW w:w="7668" w:type="dxa"/>
          </w:tcPr>
          <w:p w:rsidR="00411FB9" w:rsidRDefault="00411FB9" w:rsidP="00FB5D63">
            <w:pPr>
              <w:jc w:val="both"/>
              <w:rPr>
                <w:szCs w:val="24"/>
              </w:rPr>
            </w:pPr>
            <w:r w:rsidRPr="00754798">
              <w:rPr>
                <w:b/>
                <w:szCs w:val="24"/>
              </w:rPr>
              <w:t>Plus</w:t>
            </w:r>
            <w:r>
              <w:rPr>
                <w:szCs w:val="24"/>
              </w:rPr>
              <w:t xml:space="preserve"> Un-depreciated balance of old bus </w:t>
            </w:r>
          </w:p>
        </w:tc>
        <w:tc>
          <w:tcPr>
            <w:tcW w:w="1908" w:type="dxa"/>
          </w:tcPr>
          <w:p w:rsidR="00411FB9" w:rsidRDefault="00411FB9" w:rsidP="00FB5D63">
            <w:pPr>
              <w:jc w:val="both"/>
              <w:rPr>
                <w:szCs w:val="24"/>
              </w:rPr>
            </w:pPr>
            <w:r w:rsidRPr="00C34C2F">
              <w:rPr>
                <w:szCs w:val="24"/>
                <w:u w:val="single"/>
              </w:rPr>
              <w:t>$         0.00</w:t>
            </w:r>
          </w:p>
        </w:tc>
      </w:tr>
      <w:tr w:rsidR="00411FB9" w:rsidTr="00411FB9">
        <w:tc>
          <w:tcPr>
            <w:tcW w:w="7668" w:type="dxa"/>
          </w:tcPr>
          <w:p w:rsidR="00411FB9" w:rsidRDefault="00411FB9" w:rsidP="00411FB9">
            <w:pPr>
              <w:jc w:val="both"/>
              <w:rPr>
                <w:szCs w:val="24"/>
              </w:rPr>
            </w:pPr>
            <w:r>
              <w:rPr>
                <w:szCs w:val="24"/>
              </w:rPr>
              <w:t xml:space="preserve">Allowable Cost of Bus to Be Entered on the </w:t>
            </w:r>
            <w:r w:rsidRPr="00411FB9">
              <w:rPr>
                <w:szCs w:val="24"/>
              </w:rPr>
              <w:t>Trans Depreciation Schedule</w:t>
            </w:r>
          </w:p>
        </w:tc>
        <w:tc>
          <w:tcPr>
            <w:tcW w:w="1908" w:type="dxa"/>
          </w:tcPr>
          <w:p w:rsidR="00411FB9" w:rsidRDefault="00411FB9" w:rsidP="00FB5D63">
            <w:pPr>
              <w:jc w:val="both"/>
              <w:rPr>
                <w:szCs w:val="24"/>
              </w:rPr>
            </w:pPr>
            <w:r w:rsidRPr="00C34C2F">
              <w:rPr>
                <w:b/>
                <w:szCs w:val="24"/>
                <w:u w:val="single"/>
              </w:rPr>
              <w:t>$33,245.00</w:t>
            </w:r>
          </w:p>
        </w:tc>
      </w:tr>
    </w:tbl>
    <w:p w:rsidR="00C34C2F" w:rsidRDefault="00C34C2F" w:rsidP="00FB5D63">
      <w:pPr>
        <w:jc w:val="both"/>
        <w:rPr>
          <w:szCs w:val="24"/>
        </w:rPr>
      </w:pPr>
    </w:p>
    <w:p w:rsidR="00C34C2F" w:rsidRDefault="00C34C2F" w:rsidP="00FB5D63">
      <w:pPr>
        <w:jc w:val="both"/>
        <w:rPr>
          <w:szCs w:val="24"/>
        </w:rPr>
      </w:pPr>
      <w:r>
        <w:rPr>
          <w:szCs w:val="24"/>
        </w:rPr>
        <w:t>When the district purchases a new bus and sells the 2007 bus back to the vendor, the un</w:t>
      </w:r>
      <w:r w:rsidR="00F36CB7">
        <w:rPr>
          <w:szCs w:val="24"/>
        </w:rPr>
        <w:t>-</w:t>
      </w:r>
      <w:r>
        <w:rPr>
          <w:szCs w:val="24"/>
        </w:rPr>
        <w:t xml:space="preserve">depreciated balance is added to the purchase price of the vehicle and the revenue received for the “buy back” of the bus sold back to the vendor must be </w:t>
      </w:r>
      <w:r w:rsidR="00F0228B">
        <w:rPr>
          <w:szCs w:val="24"/>
        </w:rPr>
        <w:t>deducted.</w:t>
      </w:r>
    </w:p>
    <w:p w:rsidR="00C34C2F" w:rsidRDefault="00C34C2F" w:rsidP="00FB5D63">
      <w:pPr>
        <w:jc w:val="both"/>
        <w:rPr>
          <w:szCs w:val="24"/>
        </w:rPr>
      </w:pPr>
    </w:p>
    <w:p w:rsidR="00C34C2F" w:rsidRDefault="00C34C2F" w:rsidP="00FB5D63">
      <w:pPr>
        <w:jc w:val="both"/>
        <w:rPr>
          <w:szCs w:val="24"/>
        </w:rPr>
      </w:pPr>
      <w:r>
        <w:rPr>
          <w:szCs w:val="24"/>
        </w:rPr>
        <w:t>Assuming the purchase price of the new 2008 vehicle is $</w:t>
      </w:r>
      <w:r w:rsidR="00F20617">
        <w:rPr>
          <w:szCs w:val="24"/>
        </w:rPr>
        <w:t>36,250;</w:t>
      </w:r>
      <w:r>
        <w:rPr>
          <w:szCs w:val="24"/>
        </w:rPr>
        <w:t xml:space="preserve"> the cost of the 2008 vehicle to be entered on the Transportation Depreciation Schedules is as follows:</w:t>
      </w:r>
    </w:p>
    <w:p w:rsidR="00C34C2F" w:rsidRDefault="00C34C2F" w:rsidP="00FB5D63">
      <w:pPr>
        <w:jc w:val="both"/>
        <w:rPr>
          <w:szCs w:val="24"/>
        </w:rPr>
      </w:pPr>
    </w:p>
    <w:p w:rsidR="00BB1875" w:rsidRDefault="00BB1875" w:rsidP="00FB5D63">
      <w:pPr>
        <w:jc w:val="both"/>
        <w:rPr>
          <w:szCs w:val="24"/>
        </w:rPr>
      </w:pPr>
      <w:r>
        <w:rPr>
          <w:szCs w:val="24"/>
        </w:rPr>
        <w:t>The un</w:t>
      </w:r>
      <w:r w:rsidR="00F36CB7">
        <w:rPr>
          <w:szCs w:val="24"/>
        </w:rPr>
        <w:t>-</w:t>
      </w:r>
      <w:r>
        <w:rPr>
          <w:szCs w:val="24"/>
        </w:rPr>
        <w:t>depreciated balance of the 2007 bus is:</w:t>
      </w:r>
    </w:p>
    <w:tbl>
      <w:tblPr>
        <w:tblStyle w:val="TableGrid"/>
        <w:tblW w:w="0" w:type="auto"/>
        <w:tblLook w:val="04A0" w:firstRow="1" w:lastRow="0" w:firstColumn="1" w:lastColumn="0" w:noHBand="0" w:noVBand="1"/>
      </w:tblPr>
      <w:tblGrid>
        <w:gridCol w:w="7668"/>
        <w:gridCol w:w="1908"/>
      </w:tblGrid>
      <w:tr w:rsidR="00411FB9" w:rsidTr="00411FB9">
        <w:tc>
          <w:tcPr>
            <w:tcW w:w="7668" w:type="dxa"/>
          </w:tcPr>
          <w:p w:rsidR="00411FB9" w:rsidRDefault="00411FB9" w:rsidP="00FB5D63">
            <w:pPr>
              <w:jc w:val="both"/>
              <w:rPr>
                <w:szCs w:val="24"/>
              </w:rPr>
            </w:pPr>
            <w:r>
              <w:rPr>
                <w:szCs w:val="24"/>
              </w:rPr>
              <w:t>Cost of Vehicle on the Depreciation Schedule</w:t>
            </w:r>
          </w:p>
        </w:tc>
        <w:tc>
          <w:tcPr>
            <w:tcW w:w="1908" w:type="dxa"/>
          </w:tcPr>
          <w:p w:rsidR="00411FB9" w:rsidRDefault="00411FB9" w:rsidP="00FB5D63">
            <w:pPr>
              <w:jc w:val="both"/>
              <w:rPr>
                <w:szCs w:val="24"/>
              </w:rPr>
            </w:pPr>
            <w:r>
              <w:rPr>
                <w:szCs w:val="24"/>
              </w:rPr>
              <w:t>$33,245</w:t>
            </w:r>
          </w:p>
        </w:tc>
      </w:tr>
      <w:tr w:rsidR="00411FB9" w:rsidTr="00411FB9">
        <w:tc>
          <w:tcPr>
            <w:tcW w:w="7668" w:type="dxa"/>
          </w:tcPr>
          <w:p w:rsidR="00411FB9" w:rsidRDefault="00411FB9" w:rsidP="00FB5D63">
            <w:pPr>
              <w:jc w:val="both"/>
              <w:rPr>
                <w:szCs w:val="24"/>
              </w:rPr>
            </w:pPr>
            <w:r w:rsidRPr="00BB1875">
              <w:rPr>
                <w:b/>
                <w:szCs w:val="24"/>
              </w:rPr>
              <w:t>Less</w:t>
            </w:r>
            <w:r>
              <w:rPr>
                <w:szCs w:val="24"/>
              </w:rPr>
              <w:t xml:space="preserve"> Depreciation Allowed ($33,245.00 x 20%)</w:t>
            </w:r>
          </w:p>
        </w:tc>
        <w:tc>
          <w:tcPr>
            <w:tcW w:w="1908" w:type="dxa"/>
          </w:tcPr>
          <w:p w:rsidR="00411FB9" w:rsidRPr="00411FB9" w:rsidRDefault="00411FB9" w:rsidP="00FB5D63">
            <w:pPr>
              <w:jc w:val="both"/>
              <w:rPr>
                <w:b/>
                <w:szCs w:val="24"/>
              </w:rPr>
            </w:pPr>
            <w:r w:rsidRPr="00411FB9">
              <w:rPr>
                <w:b/>
                <w:color w:val="FF0000"/>
                <w:szCs w:val="24"/>
                <w:u w:val="single"/>
              </w:rPr>
              <w:t>($6,649)</w:t>
            </w:r>
          </w:p>
        </w:tc>
      </w:tr>
      <w:tr w:rsidR="00411FB9" w:rsidTr="00411FB9">
        <w:tc>
          <w:tcPr>
            <w:tcW w:w="7668" w:type="dxa"/>
          </w:tcPr>
          <w:p w:rsidR="00411FB9" w:rsidRDefault="00411FB9" w:rsidP="00FB5D63">
            <w:pPr>
              <w:jc w:val="both"/>
              <w:rPr>
                <w:szCs w:val="24"/>
              </w:rPr>
            </w:pPr>
            <w:r>
              <w:rPr>
                <w:szCs w:val="24"/>
              </w:rPr>
              <w:t>Un-depreciated Balance of 2007 Bus</w:t>
            </w:r>
          </w:p>
        </w:tc>
        <w:tc>
          <w:tcPr>
            <w:tcW w:w="1908" w:type="dxa"/>
          </w:tcPr>
          <w:p w:rsidR="00411FB9" w:rsidRDefault="00411FB9" w:rsidP="00FB5D63">
            <w:pPr>
              <w:jc w:val="both"/>
              <w:rPr>
                <w:szCs w:val="24"/>
              </w:rPr>
            </w:pPr>
            <w:r w:rsidRPr="00BB1875">
              <w:rPr>
                <w:b/>
                <w:szCs w:val="24"/>
                <w:u w:val="single"/>
              </w:rPr>
              <w:t>$26,596</w:t>
            </w:r>
          </w:p>
        </w:tc>
      </w:tr>
      <w:tr w:rsidR="00411FB9" w:rsidTr="00411FB9">
        <w:tc>
          <w:tcPr>
            <w:tcW w:w="7668" w:type="dxa"/>
          </w:tcPr>
          <w:p w:rsidR="00411FB9" w:rsidRDefault="00411FB9" w:rsidP="00FB5D63">
            <w:pPr>
              <w:jc w:val="both"/>
              <w:rPr>
                <w:szCs w:val="24"/>
              </w:rPr>
            </w:pPr>
            <w:r>
              <w:rPr>
                <w:szCs w:val="24"/>
              </w:rPr>
              <w:t>Purchase Price of 2008 Bus</w:t>
            </w:r>
          </w:p>
        </w:tc>
        <w:tc>
          <w:tcPr>
            <w:tcW w:w="1908" w:type="dxa"/>
          </w:tcPr>
          <w:p w:rsidR="00411FB9" w:rsidRDefault="00411FB9" w:rsidP="00FB5D63">
            <w:pPr>
              <w:jc w:val="both"/>
              <w:rPr>
                <w:szCs w:val="24"/>
              </w:rPr>
            </w:pPr>
            <w:r>
              <w:rPr>
                <w:szCs w:val="24"/>
              </w:rPr>
              <w:t>$36,250</w:t>
            </w:r>
          </w:p>
        </w:tc>
      </w:tr>
      <w:tr w:rsidR="00411FB9" w:rsidTr="00411FB9">
        <w:tc>
          <w:tcPr>
            <w:tcW w:w="7668" w:type="dxa"/>
          </w:tcPr>
          <w:p w:rsidR="00411FB9" w:rsidRDefault="00411FB9" w:rsidP="00FB5D63">
            <w:pPr>
              <w:jc w:val="both"/>
              <w:rPr>
                <w:szCs w:val="24"/>
              </w:rPr>
            </w:pPr>
            <w:r w:rsidRPr="00BB1875">
              <w:rPr>
                <w:b/>
                <w:szCs w:val="24"/>
              </w:rPr>
              <w:t>Less</w:t>
            </w:r>
            <w:r>
              <w:rPr>
                <w:szCs w:val="24"/>
              </w:rPr>
              <w:t xml:space="preserve"> Revenue Received for “Buy Back” of 2007 Bus</w:t>
            </w:r>
          </w:p>
        </w:tc>
        <w:tc>
          <w:tcPr>
            <w:tcW w:w="1908" w:type="dxa"/>
          </w:tcPr>
          <w:p w:rsidR="00411FB9" w:rsidRPr="00411FB9" w:rsidRDefault="00411FB9" w:rsidP="00FB5D63">
            <w:pPr>
              <w:jc w:val="both"/>
              <w:rPr>
                <w:b/>
                <w:szCs w:val="24"/>
              </w:rPr>
            </w:pPr>
            <w:r w:rsidRPr="00411FB9">
              <w:rPr>
                <w:b/>
                <w:color w:val="FF0000"/>
                <w:szCs w:val="24"/>
              </w:rPr>
              <w:t>($27,796)</w:t>
            </w:r>
          </w:p>
        </w:tc>
      </w:tr>
      <w:tr w:rsidR="00411FB9" w:rsidTr="00411FB9">
        <w:tc>
          <w:tcPr>
            <w:tcW w:w="7668" w:type="dxa"/>
          </w:tcPr>
          <w:p w:rsidR="00411FB9" w:rsidRDefault="00411FB9" w:rsidP="00FB5D63">
            <w:pPr>
              <w:jc w:val="both"/>
              <w:rPr>
                <w:szCs w:val="24"/>
              </w:rPr>
            </w:pPr>
            <w:r>
              <w:rPr>
                <w:szCs w:val="24"/>
              </w:rPr>
              <w:t>Net Purchase Price of 2008 Bus</w:t>
            </w:r>
          </w:p>
        </w:tc>
        <w:tc>
          <w:tcPr>
            <w:tcW w:w="1908" w:type="dxa"/>
          </w:tcPr>
          <w:p w:rsidR="00411FB9" w:rsidRDefault="00411FB9" w:rsidP="00FB5D63">
            <w:pPr>
              <w:jc w:val="both"/>
              <w:rPr>
                <w:szCs w:val="24"/>
              </w:rPr>
            </w:pPr>
            <w:r>
              <w:rPr>
                <w:szCs w:val="24"/>
              </w:rPr>
              <w:t>$  8,454</w:t>
            </w:r>
          </w:p>
        </w:tc>
      </w:tr>
      <w:tr w:rsidR="00411FB9" w:rsidTr="00411FB9">
        <w:tc>
          <w:tcPr>
            <w:tcW w:w="7668" w:type="dxa"/>
          </w:tcPr>
          <w:p w:rsidR="00411FB9" w:rsidRDefault="00411FB9" w:rsidP="00FB5D63">
            <w:pPr>
              <w:jc w:val="both"/>
              <w:rPr>
                <w:szCs w:val="24"/>
              </w:rPr>
            </w:pPr>
            <w:r w:rsidRPr="00BB1875">
              <w:rPr>
                <w:b/>
                <w:szCs w:val="24"/>
              </w:rPr>
              <w:t>Plus</w:t>
            </w:r>
            <w:r>
              <w:rPr>
                <w:szCs w:val="24"/>
              </w:rPr>
              <w:t xml:space="preserve"> Un-depreciated Balance of 2007 Bus</w:t>
            </w:r>
          </w:p>
        </w:tc>
        <w:tc>
          <w:tcPr>
            <w:tcW w:w="1908" w:type="dxa"/>
          </w:tcPr>
          <w:p w:rsidR="00411FB9" w:rsidRDefault="00411FB9" w:rsidP="00FB5D63">
            <w:pPr>
              <w:jc w:val="both"/>
              <w:rPr>
                <w:szCs w:val="24"/>
              </w:rPr>
            </w:pPr>
            <w:r w:rsidRPr="00BB1875">
              <w:rPr>
                <w:szCs w:val="24"/>
                <w:u w:val="single"/>
              </w:rPr>
              <w:t>$26,596</w:t>
            </w:r>
          </w:p>
        </w:tc>
      </w:tr>
      <w:tr w:rsidR="00411FB9" w:rsidTr="00411FB9">
        <w:tc>
          <w:tcPr>
            <w:tcW w:w="7668" w:type="dxa"/>
          </w:tcPr>
          <w:p w:rsidR="00411FB9" w:rsidRDefault="00411FB9" w:rsidP="00FB5D63">
            <w:pPr>
              <w:jc w:val="both"/>
              <w:rPr>
                <w:szCs w:val="24"/>
              </w:rPr>
            </w:pPr>
            <w:r>
              <w:rPr>
                <w:szCs w:val="24"/>
              </w:rPr>
              <w:t>Cost of 2008 Bus to be Entered on the Transportation Depreciation Schedule</w:t>
            </w:r>
          </w:p>
        </w:tc>
        <w:tc>
          <w:tcPr>
            <w:tcW w:w="1908" w:type="dxa"/>
          </w:tcPr>
          <w:p w:rsidR="00411FB9" w:rsidRDefault="00411FB9" w:rsidP="00FB5D63">
            <w:pPr>
              <w:jc w:val="both"/>
              <w:rPr>
                <w:szCs w:val="24"/>
              </w:rPr>
            </w:pPr>
            <w:r w:rsidRPr="00BB1875">
              <w:rPr>
                <w:b/>
                <w:szCs w:val="24"/>
                <w:u w:val="single"/>
              </w:rPr>
              <w:t>$35,050</w:t>
            </w:r>
          </w:p>
        </w:tc>
      </w:tr>
    </w:tbl>
    <w:p w:rsidR="004E749B" w:rsidRDefault="004E749B" w:rsidP="00FB5D63">
      <w:pPr>
        <w:jc w:val="both"/>
        <w:rPr>
          <w:szCs w:val="24"/>
        </w:rPr>
      </w:pPr>
    </w:p>
    <w:p w:rsidR="00706E9B" w:rsidRPr="0079383A" w:rsidRDefault="00A71DA2" w:rsidP="00706E9B">
      <w:pPr>
        <w:ind w:left="1080"/>
        <w:jc w:val="center"/>
        <w:rPr>
          <w:b/>
          <w:color w:val="FFFFFF" w:themeColor="background1"/>
          <w:sz w:val="28"/>
          <w:szCs w:val="28"/>
        </w:rPr>
      </w:pPr>
      <w:r>
        <w:rPr>
          <w:b/>
          <w:sz w:val="28"/>
          <w:szCs w:val="28"/>
          <w:u w:val="single"/>
        </w:rPr>
        <w:br w:type="page"/>
      </w:r>
    </w:p>
    <w:p w:rsidR="00BB1875" w:rsidRDefault="00BB1875" w:rsidP="00FB5D63">
      <w:pPr>
        <w:jc w:val="both"/>
        <w:rPr>
          <w:b/>
          <w:sz w:val="32"/>
          <w:szCs w:val="32"/>
        </w:rPr>
      </w:pPr>
      <w:r w:rsidRPr="00BB1875">
        <w:rPr>
          <w:b/>
          <w:sz w:val="28"/>
          <w:szCs w:val="28"/>
          <w:u w:val="single"/>
        </w:rPr>
        <w:lastRenderedPageBreak/>
        <w:t>Lease Agreement – Example 4</w:t>
      </w:r>
    </w:p>
    <w:p w:rsidR="00BB1875" w:rsidRDefault="00BB1875" w:rsidP="00FB5D63">
      <w:pPr>
        <w:jc w:val="both"/>
        <w:rPr>
          <w:szCs w:val="24"/>
        </w:rPr>
      </w:pPr>
      <w:r>
        <w:rPr>
          <w:szCs w:val="24"/>
        </w:rPr>
        <w:t xml:space="preserve">A school district entered into an agreement to lease a 2007 school bus.  This bus will replace the district’s old 2001 school bus.  The district sold the 2001 bus for $1,500.00.  The 2001 bus was fully </w:t>
      </w:r>
      <w:r w:rsidR="00F0228B">
        <w:rPr>
          <w:szCs w:val="24"/>
        </w:rPr>
        <w:t>depreciated.</w:t>
      </w:r>
      <w:r>
        <w:rPr>
          <w:szCs w:val="24"/>
        </w:rPr>
        <w:t xml:space="preserve">  The agreement stipulates that the district will make annual payments of $7,912.71 as long as the district uses the bus.  The district made the first payment in June, 2007 and </w:t>
      </w:r>
      <w:r w:rsidR="00FF2EF3">
        <w:rPr>
          <w:szCs w:val="24"/>
        </w:rPr>
        <w:t>began</w:t>
      </w:r>
      <w:r>
        <w:rPr>
          <w:szCs w:val="24"/>
        </w:rPr>
        <w:t xml:space="preserve"> using the bus during the 2007-08 school year.  No additional payment was made during the 2007-08 school year.  The district returned the bus to the vendor in July, 2008.</w:t>
      </w:r>
    </w:p>
    <w:p w:rsidR="00BB1875" w:rsidRDefault="00BB1875" w:rsidP="00FB5D63">
      <w:pPr>
        <w:jc w:val="both"/>
        <w:rPr>
          <w:szCs w:val="24"/>
        </w:rPr>
      </w:pPr>
    </w:p>
    <w:p w:rsidR="00BB1875" w:rsidRDefault="00BB1875" w:rsidP="00FB5D63">
      <w:pPr>
        <w:jc w:val="both"/>
        <w:rPr>
          <w:szCs w:val="24"/>
        </w:rPr>
      </w:pPr>
      <w:r>
        <w:rPr>
          <w:szCs w:val="24"/>
        </w:rPr>
        <w:t>Following is the calculation of the cost of the 2007 bus that should be entered on the school district’s Transportation Depreciation Schedule:</w:t>
      </w:r>
    </w:p>
    <w:tbl>
      <w:tblPr>
        <w:tblStyle w:val="TableGrid"/>
        <w:tblW w:w="0" w:type="auto"/>
        <w:tblLook w:val="04A0" w:firstRow="1" w:lastRow="0" w:firstColumn="1" w:lastColumn="0" w:noHBand="0" w:noVBand="1"/>
      </w:tblPr>
      <w:tblGrid>
        <w:gridCol w:w="7668"/>
        <w:gridCol w:w="1908"/>
      </w:tblGrid>
      <w:tr w:rsidR="00411FB9" w:rsidTr="00411FB9">
        <w:tc>
          <w:tcPr>
            <w:tcW w:w="7668" w:type="dxa"/>
          </w:tcPr>
          <w:p w:rsidR="00411FB9" w:rsidRDefault="00411FB9" w:rsidP="00FB5D63">
            <w:pPr>
              <w:jc w:val="both"/>
              <w:rPr>
                <w:szCs w:val="24"/>
              </w:rPr>
            </w:pPr>
            <w:r>
              <w:rPr>
                <w:szCs w:val="24"/>
              </w:rPr>
              <w:t>Fair Market Value of the Bus</w:t>
            </w:r>
            <w:r>
              <w:rPr>
                <w:szCs w:val="24"/>
              </w:rPr>
              <w:tab/>
            </w:r>
          </w:p>
        </w:tc>
        <w:tc>
          <w:tcPr>
            <w:tcW w:w="1908" w:type="dxa"/>
          </w:tcPr>
          <w:p w:rsidR="00411FB9" w:rsidRDefault="00411FB9" w:rsidP="00FB5D63">
            <w:pPr>
              <w:jc w:val="both"/>
              <w:rPr>
                <w:szCs w:val="24"/>
              </w:rPr>
            </w:pPr>
            <w:r>
              <w:rPr>
                <w:szCs w:val="24"/>
              </w:rPr>
              <w:t>$34,745</w:t>
            </w:r>
          </w:p>
        </w:tc>
      </w:tr>
      <w:tr w:rsidR="00411FB9" w:rsidTr="00411FB9">
        <w:tc>
          <w:tcPr>
            <w:tcW w:w="7668" w:type="dxa"/>
          </w:tcPr>
          <w:p w:rsidR="00411FB9" w:rsidRDefault="00411FB9" w:rsidP="00411FB9">
            <w:pPr>
              <w:jc w:val="both"/>
              <w:rPr>
                <w:szCs w:val="24"/>
              </w:rPr>
            </w:pPr>
            <w:r>
              <w:rPr>
                <w:szCs w:val="24"/>
              </w:rPr>
              <w:t>Allowable Cost of Bus to be Entered on the Trans Depreciation Schedule</w:t>
            </w:r>
          </w:p>
        </w:tc>
        <w:tc>
          <w:tcPr>
            <w:tcW w:w="1908" w:type="dxa"/>
          </w:tcPr>
          <w:p w:rsidR="00411FB9" w:rsidRDefault="00411FB9" w:rsidP="00FB5D63">
            <w:pPr>
              <w:jc w:val="both"/>
              <w:rPr>
                <w:szCs w:val="24"/>
              </w:rPr>
            </w:pPr>
            <w:r>
              <w:rPr>
                <w:szCs w:val="24"/>
              </w:rPr>
              <w:t>$34,745</w:t>
            </w:r>
          </w:p>
        </w:tc>
      </w:tr>
      <w:tr w:rsidR="00411FB9" w:rsidTr="00411FB9">
        <w:tc>
          <w:tcPr>
            <w:tcW w:w="7668" w:type="dxa"/>
          </w:tcPr>
          <w:p w:rsidR="00411FB9" w:rsidRDefault="00411FB9" w:rsidP="00FB5D63">
            <w:pPr>
              <w:jc w:val="both"/>
              <w:rPr>
                <w:szCs w:val="24"/>
              </w:rPr>
            </w:pPr>
          </w:p>
        </w:tc>
        <w:tc>
          <w:tcPr>
            <w:tcW w:w="1908" w:type="dxa"/>
          </w:tcPr>
          <w:p w:rsidR="00411FB9" w:rsidRDefault="00411FB9" w:rsidP="00FB5D63">
            <w:pPr>
              <w:jc w:val="both"/>
              <w:rPr>
                <w:szCs w:val="24"/>
              </w:rPr>
            </w:pPr>
          </w:p>
        </w:tc>
      </w:tr>
      <w:tr w:rsidR="00411FB9" w:rsidTr="00411FB9">
        <w:tc>
          <w:tcPr>
            <w:tcW w:w="7668" w:type="dxa"/>
          </w:tcPr>
          <w:p w:rsidR="00411FB9" w:rsidRDefault="00411FB9" w:rsidP="00FB5D63">
            <w:pPr>
              <w:jc w:val="both"/>
              <w:rPr>
                <w:szCs w:val="24"/>
              </w:rPr>
            </w:pPr>
            <w:r>
              <w:rPr>
                <w:szCs w:val="24"/>
              </w:rPr>
              <w:t>Revenue to be Deducted as Other Revenue:</w:t>
            </w:r>
          </w:p>
        </w:tc>
        <w:tc>
          <w:tcPr>
            <w:tcW w:w="1908" w:type="dxa"/>
          </w:tcPr>
          <w:p w:rsidR="00411FB9" w:rsidRDefault="00411FB9" w:rsidP="00FB5D63">
            <w:pPr>
              <w:jc w:val="both"/>
              <w:rPr>
                <w:szCs w:val="24"/>
              </w:rPr>
            </w:pPr>
          </w:p>
        </w:tc>
      </w:tr>
      <w:tr w:rsidR="00411FB9" w:rsidTr="00411FB9">
        <w:tc>
          <w:tcPr>
            <w:tcW w:w="7668" w:type="dxa"/>
          </w:tcPr>
          <w:p w:rsidR="00411FB9" w:rsidRDefault="00411FB9" w:rsidP="00FB5D63">
            <w:pPr>
              <w:jc w:val="both"/>
              <w:rPr>
                <w:szCs w:val="24"/>
              </w:rPr>
            </w:pPr>
            <w:r>
              <w:rPr>
                <w:szCs w:val="24"/>
              </w:rPr>
              <w:t>Revenue Received from the Sale of the 2001 Bus</w:t>
            </w:r>
          </w:p>
        </w:tc>
        <w:tc>
          <w:tcPr>
            <w:tcW w:w="1908" w:type="dxa"/>
          </w:tcPr>
          <w:p w:rsidR="00411FB9" w:rsidRDefault="00411FB9" w:rsidP="00FB5D63">
            <w:pPr>
              <w:jc w:val="both"/>
              <w:rPr>
                <w:szCs w:val="24"/>
              </w:rPr>
            </w:pPr>
            <w:r>
              <w:rPr>
                <w:szCs w:val="24"/>
              </w:rPr>
              <w:t>$  1,500</w:t>
            </w:r>
          </w:p>
        </w:tc>
      </w:tr>
      <w:tr w:rsidR="00411FB9" w:rsidTr="00411FB9">
        <w:tc>
          <w:tcPr>
            <w:tcW w:w="7668" w:type="dxa"/>
          </w:tcPr>
          <w:p w:rsidR="00411FB9" w:rsidRDefault="00411FB9" w:rsidP="00FB5D63">
            <w:pPr>
              <w:jc w:val="both"/>
              <w:rPr>
                <w:szCs w:val="24"/>
              </w:rPr>
            </w:pPr>
          </w:p>
        </w:tc>
        <w:tc>
          <w:tcPr>
            <w:tcW w:w="1908" w:type="dxa"/>
          </w:tcPr>
          <w:p w:rsidR="00411FB9" w:rsidRDefault="00411FB9" w:rsidP="00FB5D63">
            <w:pPr>
              <w:jc w:val="both"/>
              <w:rPr>
                <w:szCs w:val="24"/>
              </w:rPr>
            </w:pPr>
          </w:p>
        </w:tc>
      </w:tr>
      <w:tr w:rsidR="00411FB9" w:rsidTr="00411FB9">
        <w:tc>
          <w:tcPr>
            <w:tcW w:w="7668" w:type="dxa"/>
          </w:tcPr>
          <w:p w:rsidR="00411FB9" w:rsidRDefault="00411FB9" w:rsidP="00FB5D63">
            <w:pPr>
              <w:jc w:val="both"/>
              <w:rPr>
                <w:szCs w:val="24"/>
              </w:rPr>
            </w:pPr>
            <w:r w:rsidRPr="00BB1875">
              <w:rPr>
                <w:b/>
                <w:szCs w:val="24"/>
              </w:rPr>
              <w:t>Less</w:t>
            </w:r>
            <w:r>
              <w:rPr>
                <w:szCs w:val="24"/>
              </w:rPr>
              <w:t xml:space="preserve"> Un-depreciated Balance</w:t>
            </w:r>
          </w:p>
        </w:tc>
        <w:tc>
          <w:tcPr>
            <w:tcW w:w="1908" w:type="dxa"/>
          </w:tcPr>
          <w:p w:rsidR="00411FB9" w:rsidRDefault="00411FB9" w:rsidP="00FB5D63">
            <w:pPr>
              <w:jc w:val="both"/>
              <w:rPr>
                <w:szCs w:val="24"/>
              </w:rPr>
            </w:pPr>
            <w:r w:rsidRPr="00BB1875">
              <w:rPr>
                <w:szCs w:val="24"/>
                <w:u w:val="single"/>
              </w:rPr>
              <w:t>$         0</w:t>
            </w:r>
          </w:p>
        </w:tc>
      </w:tr>
      <w:tr w:rsidR="00411FB9" w:rsidTr="00411FB9">
        <w:tc>
          <w:tcPr>
            <w:tcW w:w="7668" w:type="dxa"/>
          </w:tcPr>
          <w:p w:rsidR="00411FB9" w:rsidRDefault="00411FB9" w:rsidP="00FB5D63">
            <w:pPr>
              <w:jc w:val="both"/>
              <w:rPr>
                <w:szCs w:val="24"/>
              </w:rPr>
            </w:pPr>
          </w:p>
        </w:tc>
        <w:tc>
          <w:tcPr>
            <w:tcW w:w="1908" w:type="dxa"/>
          </w:tcPr>
          <w:p w:rsidR="00411FB9" w:rsidRDefault="00411FB9" w:rsidP="00FB5D63">
            <w:pPr>
              <w:jc w:val="both"/>
              <w:rPr>
                <w:szCs w:val="24"/>
              </w:rPr>
            </w:pPr>
          </w:p>
        </w:tc>
      </w:tr>
      <w:tr w:rsidR="00411FB9" w:rsidTr="00411FB9">
        <w:tc>
          <w:tcPr>
            <w:tcW w:w="7668" w:type="dxa"/>
          </w:tcPr>
          <w:p w:rsidR="00411FB9" w:rsidRDefault="00411FB9" w:rsidP="00FB5D63">
            <w:pPr>
              <w:jc w:val="both"/>
              <w:rPr>
                <w:szCs w:val="24"/>
              </w:rPr>
            </w:pPr>
            <w:r>
              <w:rPr>
                <w:szCs w:val="24"/>
              </w:rPr>
              <w:t xml:space="preserve">Other Revenue to Be Entered on Line 19(b) of the Annual </w:t>
            </w:r>
            <w:r w:rsidRPr="00411FB9">
              <w:rPr>
                <w:szCs w:val="24"/>
              </w:rPr>
              <w:t>Claim for Pupil Transportation Reimbursement</w:t>
            </w:r>
          </w:p>
        </w:tc>
        <w:tc>
          <w:tcPr>
            <w:tcW w:w="1908" w:type="dxa"/>
          </w:tcPr>
          <w:p w:rsidR="00411FB9" w:rsidRDefault="00411FB9" w:rsidP="00FB5D63">
            <w:pPr>
              <w:jc w:val="both"/>
              <w:rPr>
                <w:szCs w:val="24"/>
              </w:rPr>
            </w:pPr>
            <w:r w:rsidRPr="009535BF">
              <w:t>$</w:t>
            </w:r>
            <w:r w:rsidRPr="00BB1875">
              <w:rPr>
                <w:b/>
                <w:szCs w:val="24"/>
                <w:u w:val="single"/>
              </w:rPr>
              <w:t xml:space="preserve">  1,500</w:t>
            </w:r>
          </w:p>
        </w:tc>
      </w:tr>
    </w:tbl>
    <w:p w:rsidR="00BB1875" w:rsidRDefault="00BB1875" w:rsidP="00FB5D63">
      <w:pPr>
        <w:jc w:val="both"/>
        <w:rPr>
          <w:szCs w:val="24"/>
        </w:rPr>
      </w:pPr>
    </w:p>
    <w:p w:rsidR="00B655AE" w:rsidRPr="000B61F9" w:rsidRDefault="008E4C5E" w:rsidP="004E749B">
      <w:pPr>
        <w:jc w:val="center"/>
        <w:rPr>
          <w:b/>
          <w:color w:val="000000" w:themeColor="text1"/>
          <w:sz w:val="28"/>
          <w:szCs w:val="32"/>
        </w:rPr>
      </w:pPr>
      <w:r>
        <w:rPr>
          <w:b/>
          <w:sz w:val="32"/>
          <w:szCs w:val="32"/>
        </w:rPr>
        <w:br w:type="page"/>
      </w:r>
      <w:r w:rsidR="009535BF" w:rsidRPr="000B61F9">
        <w:rPr>
          <w:b/>
          <w:color w:val="000000" w:themeColor="text1"/>
          <w:sz w:val="28"/>
          <w:szCs w:val="32"/>
        </w:rPr>
        <w:lastRenderedPageBreak/>
        <w:t>DEFINITIONS</w:t>
      </w:r>
    </w:p>
    <w:p w:rsidR="00785809" w:rsidRPr="000B61F9" w:rsidRDefault="009535BF">
      <w:pPr>
        <w:pBdr>
          <w:bottom w:val="single" w:sz="12" w:space="1" w:color="auto"/>
        </w:pBdr>
        <w:jc w:val="center"/>
        <w:outlineLvl w:val="0"/>
        <w:rPr>
          <w:b/>
          <w:color w:val="000000" w:themeColor="text1"/>
          <w:sz w:val="28"/>
        </w:rPr>
      </w:pPr>
      <w:r w:rsidRPr="000B61F9">
        <w:rPr>
          <w:b/>
          <w:color w:val="000000" w:themeColor="text1"/>
          <w:sz w:val="28"/>
          <w:szCs w:val="32"/>
        </w:rPr>
        <w:t>(APPENDIX E)</w:t>
      </w:r>
      <w:r w:rsidRPr="000B61F9">
        <w:rPr>
          <w:b/>
          <w:color w:val="000000" w:themeColor="text1"/>
          <w:sz w:val="28"/>
          <w:szCs w:val="28"/>
        </w:rPr>
        <w:t xml:space="preserve"> </w:t>
      </w:r>
    </w:p>
    <w:p w:rsidR="000D29BB" w:rsidRDefault="000D29BB" w:rsidP="004134D5">
      <w:pPr>
        <w:jc w:val="both"/>
      </w:pPr>
      <w:r>
        <w:rPr>
          <w:b/>
        </w:rPr>
        <w:t>Buildings</w:t>
      </w:r>
      <w:r>
        <w:t xml:space="preserve"> - A district-leased, leased/purchased or owned structure or portion of a structure </w:t>
      </w:r>
      <w:r w:rsidR="00C46C5E">
        <w:t xml:space="preserve">whose primary purpose is to </w:t>
      </w:r>
      <w:r>
        <w:t>house pupil transportation vehicles and/or equipment used for servicing the district’s pupil transportation vehicles, such as a school bus storage building or pupil transportation maintenance garage.</w:t>
      </w:r>
    </w:p>
    <w:p w:rsidR="000D29BB" w:rsidRDefault="000D29BB">
      <w:pPr>
        <w:jc w:val="both"/>
        <w:rPr>
          <w:b/>
        </w:rPr>
      </w:pPr>
    </w:p>
    <w:p w:rsidR="000D29BB" w:rsidRDefault="000D29BB">
      <w:pPr>
        <w:jc w:val="both"/>
      </w:pPr>
      <w:r>
        <w:rPr>
          <w:b/>
        </w:rPr>
        <w:t>Chief Mechanic</w:t>
      </w:r>
      <w:r>
        <w:t xml:space="preserve"> - The person who directly supervises the school district’s mechanics and maintenance personnel for pupil transportation vehicles and who also performs the duties of school bus mechanic when necessary.</w:t>
      </w:r>
    </w:p>
    <w:p w:rsidR="000D29BB" w:rsidRDefault="000D29BB">
      <w:pPr>
        <w:jc w:val="both"/>
        <w:rPr>
          <w:b/>
        </w:rPr>
      </w:pPr>
    </w:p>
    <w:p w:rsidR="00C46C5E" w:rsidRDefault="000D29BB">
      <w:pPr>
        <w:jc w:val="both"/>
      </w:pPr>
      <w:r>
        <w:rPr>
          <w:b/>
        </w:rPr>
        <w:t xml:space="preserve">Clerical staff/dispatchers - </w:t>
      </w:r>
      <w:r>
        <w:t>Individuals who perform support functions directly related to the operation of the Pupil Transportation Program (i.e., assist in scheduling bus routes; monitor transportation expenses; maintain reports on bus mileage, fuel usage, bus rosters, etc.).</w:t>
      </w:r>
    </w:p>
    <w:p w:rsidR="000D29BB" w:rsidRDefault="000D29BB">
      <w:pPr>
        <w:jc w:val="both"/>
        <w:rPr>
          <w:b/>
        </w:rPr>
      </w:pPr>
    </w:p>
    <w:p w:rsidR="000D29BB" w:rsidRDefault="000D29BB">
      <w:pPr>
        <w:jc w:val="both"/>
      </w:pPr>
      <w:r>
        <w:rPr>
          <w:b/>
        </w:rPr>
        <w:t>Contract</w:t>
      </w:r>
      <w:r>
        <w:t xml:space="preserve"> - A written agreement between two parties for a specific period of time and amount for compensation that is enforceable by law.</w:t>
      </w:r>
    </w:p>
    <w:p w:rsidR="000D29BB" w:rsidRDefault="000D29BB">
      <w:pPr>
        <w:jc w:val="both"/>
        <w:rPr>
          <w:b/>
        </w:rPr>
      </w:pPr>
    </w:p>
    <w:p w:rsidR="000D29BB" w:rsidRDefault="000D29BB">
      <w:pPr>
        <w:jc w:val="both"/>
      </w:pPr>
      <w:r>
        <w:rPr>
          <w:b/>
        </w:rPr>
        <w:t>Contractual Pupil Transportation Service</w:t>
      </w:r>
      <w:r>
        <w:t xml:space="preserve"> - Pupil transportation services provided for a set fee under a contract with an independent carrier.</w:t>
      </w:r>
    </w:p>
    <w:p w:rsidR="000D29BB" w:rsidRDefault="000D29BB">
      <w:pPr>
        <w:jc w:val="both"/>
        <w:rPr>
          <w:b/>
        </w:rPr>
      </w:pPr>
    </w:p>
    <w:p w:rsidR="000D29BB" w:rsidRDefault="000D29BB">
      <w:pPr>
        <w:jc w:val="both"/>
      </w:pPr>
      <w:r>
        <w:rPr>
          <w:b/>
        </w:rPr>
        <w:t>District-Owned</w:t>
      </w:r>
      <w:r w:rsidR="004C70BD">
        <w:rPr>
          <w:b/>
        </w:rPr>
        <w:t xml:space="preserve"> and </w:t>
      </w:r>
      <w:r>
        <w:rPr>
          <w:b/>
        </w:rPr>
        <w:t>Operated Pupil Transportation Service</w:t>
      </w:r>
      <w:r>
        <w:t xml:space="preserve"> - Pupil transportation services provided by a school district that owns and operates approved safety</w:t>
      </w:r>
      <w:r w:rsidR="00C46C5E">
        <w:t xml:space="preserve"> </w:t>
      </w:r>
      <w:r>
        <w:t>inspected vehicle(s), exercises managerial control over facilities and personnel used in the pupil transportation service, and also employs and supervises the school bus driver(s).</w:t>
      </w:r>
    </w:p>
    <w:p w:rsidR="0045311C" w:rsidRDefault="0045311C">
      <w:pPr>
        <w:jc w:val="both"/>
      </w:pPr>
    </w:p>
    <w:p w:rsidR="0045311C" w:rsidRDefault="0045311C">
      <w:pPr>
        <w:jc w:val="both"/>
      </w:pPr>
      <w:r w:rsidRPr="0045311C">
        <w:rPr>
          <w:b/>
        </w:rPr>
        <w:t>Early Education (Pre-Kindergarten) Student</w:t>
      </w:r>
      <w:r>
        <w:t xml:space="preserve"> – Any child ages 3 – 5 who is enrolled in a state-funded Early Childhood Block Grant program (At-Risk </w:t>
      </w:r>
      <w:r w:rsidR="006419EF">
        <w:t>Pre-k</w:t>
      </w:r>
      <w:r w:rsidR="003E25CF">
        <w:t xml:space="preserve"> </w:t>
      </w:r>
      <w:r>
        <w:t xml:space="preserve">or Preschool for All Pre-K), a district Head Start </w:t>
      </w:r>
      <w:r w:rsidR="006419EF">
        <w:t>Pre-k</w:t>
      </w:r>
      <w:r w:rsidR="003E25CF">
        <w:t xml:space="preserve"> </w:t>
      </w:r>
      <w:r>
        <w:t xml:space="preserve">program, a locally funded or tuition-based District </w:t>
      </w:r>
      <w:r w:rsidR="006419EF">
        <w:t>Pre-k</w:t>
      </w:r>
      <w:r w:rsidR="003E25CF">
        <w:t xml:space="preserve"> </w:t>
      </w:r>
      <w:r>
        <w:t xml:space="preserve">program, or a Title I funded </w:t>
      </w:r>
      <w:r w:rsidR="006419EF">
        <w:t>Pre-k</w:t>
      </w:r>
      <w:r w:rsidR="003E25CF">
        <w:t xml:space="preserve"> </w:t>
      </w:r>
      <w:r>
        <w:t>program.</w:t>
      </w:r>
    </w:p>
    <w:p w:rsidR="0045311C" w:rsidRDefault="0045311C">
      <w:pPr>
        <w:jc w:val="both"/>
      </w:pPr>
    </w:p>
    <w:p w:rsidR="0045311C" w:rsidRDefault="0045311C">
      <w:pPr>
        <w:jc w:val="both"/>
      </w:pPr>
      <w:r w:rsidRPr="0045311C">
        <w:rPr>
          <w:b/>
        </w:rPr>
        <w:t>Early Childhood Special Education Student</w:t>
      </w:r>
      <w:r>
        <w:t xml:space="preserve"> – Any child ages 3 – 6 who has an Individualized Education Program (IEP) and is receiving Special Education Services.  (If the IEP indicates transportation should be provided, then the child’s transportation should be reimbursed.)</w:t>
      </w:r>
    </w:p>
    <w:p w:rsidR="000D29BB" w:rsidRDefault="000D29BB">
      <w:pPr>
        <w:jc w:val="both"/>
        <w:rPr>
          <w:b/>
        </w:rPr>
      </w:pPr>
    </w:p>
    <w:p w:rsidR="000D29BB" w:rsidRDefault="000D29BB">
      <w:pPr>
        <w:jc w:val="both"/>
      </w:pPr>
      <w:r>
        <w:rPr>
          <w:b/>
        </w:rPr>
        <w:t>Educational Tour</w:t>
      </w:r>
      <w:r>
        <w:t xml:space="preserve"> - a trip outside of the district, state or country involving overnight accommodations.</w:t>
      </w:r>
    </w:p>
    <w:p w:rsidR="000D29BB" w:rsidRDefault="000D29BB">
      <w:pPr>
        <w:jc w:val="both"/>
        <w:rPr>
          <w:b/>
        </w:rPr>
      </w:pPr>
    </w:p>
    <w:p w:rsidR="000D29BB" w:rsidRDefault="000D29BB">
      <w:pPr>
        <w:jc w:val="both"/>
      </w:pPr>
      <w:r>
        <w:rPr>
          <w:b/>
        </w:rPr>
        <w:t>Equipment</w:t>
      </w:r>
      <w:r>
        <w:t xml:space="preserve"> - Items, other than vehicles</w:t>
      </w:r>
      <w:r w:rsidR="001871CB">
        <w:t xml:space="preserve"> used to transport students</w:t>
      </w:r>
      <w:r>
        <w:t>, costing $</w:t>
      </w:r>
      <w:r w:rsidR="00C46C5E">
        <w:t>2,</w:t>
      </w:r>
      <w:r>
        <w:t>500 or more and having a useful life of more than one year.</w:t>
      </w:r>
    </w:p>
    <w:p w:rsidR="00785809" w:rsidRDefault="00785809">
      <w:pPr>
        <w:rPr>
          <w:b/>
        </w:rPr>
      </w:pPr>
    </w:p>
    <w:p w:rsidR="00785809" w:rsidRDefault="000D29BB">
      <w:r>
        <w:rPr>
          <w:b/>
        </w:rPr>
        <w:t>Field Trip</w:t>
      </w:r>
      <w:r>
        <w:t xml:space="preserve"> - A trip that is </w:t>
      </w:r>
      <w:r w:rsidRPr="002040AB">
        <w:rPr>
          <w:b/>
          <w:u w:val="single"/>
        </w:rPr>
        <w:t>directly related</w:t>
      </w:r>
      <w:r>
        <w:t xml:space="preserve"> to the regular curriculum of the students which occurs during the five clock hours of the school day.  The location of the field trip is considered to be an alternative attendance center for purposes of General State Aid eligibility.</w:t>
      </w:r>
    </w:p>
    <w:p w:rsidR="003E451B" w:rsidRPr="004128B6" w:rsidRDefault="003E451B" w:rsidP="004128B6">
      <w:pPr>
        <w:jc w:val="center"/>
      </w:pPr>
    </w:p>
    <w:p w:rsidR="00706E9B" w:rsidRDefault="00706E9B">
      <w:pPr>
        <w:jc w:val="both"/>
        <w:rPr>
          <w:b/>
        </w:rPr>
      </w:pPr>
    </w:p>
    <w:p w:rsidR="000D29BB" w:rsidRPr="002040AB" w:rsidRDefault="000D29BB" w:rsidP="00FB5D63">
      <w:pPr>
        <w:jc w:val="both"/>
        <w:rPr>
          <w:b/>
        </w:rPr>
      </w:pPr>
      <w:r>
        <w:rPr>
          <w:b/>
        </w:rPr>
        <w:lastRenderedPageBreak/>
        <w:t>Independent Carrier</w:t>
      </w:r>
      <w:r>
        <w:t xml:space="preserve"> - An individual</w:t>
      </w:r>
      <w:r w:rsidR="001871CB">
        <w:t xml:space="preserve"> (other than a student)</w:t>
      </w:r>
      <w:r>
        <w:t xml:space="preserve">, partnership, corporation, firm, organization, association or other legal entity not subject to control by a school district, that enters into a contract with a school district to provide pupil transportation services.  </w:t>
      </w:r>
      <w:r w:rsidRPr="002040AB">
        <w:rPr>
          <w:b/>
          <w:u w:val="single"/>
        </w:rPr>
        <w:t>An entity does not qualify as an independent carrier if its contract with the district requires it to do one or more of the following</w:t>
      </w:r>
      <w:r w:rsidRPr="002040AB">
        <w:rPr>
          <w:b/>
        </w:rPr>
        <w:t>:</w:t>
      </w:r>
    </w:p>
    <w:p w:rsidR="000D29BB" w:rsidRPr="00B36B05" w:rsidRDefault="000D29BB" w:rsidP="00FB5D63">
      <w:pPr>
        <w:jc w:val="both"/>
        <w:outlineLvl w:val="0"/>
        <w:rPr>
          <w:b/>
          <w:sz w:val="16"/>
          <w:szCs w:val="16"/>
        </w:rPr>
      </w:pPr>
    </w:p>
    <w:p w:rsidR="000D29BB" w:rsidRDefault="000D29BB" w:rsidP="00FB5D63">
      <w:pPr>
        <w:numPr>
          <w:ilvl w:val="0"/>
          <w:numId w:val="6"/>
        </w:numPr>
        <w:jc w:val="both"/>
      </w:pPr>
      <w:r>
        <w:t>employ existing school district drivers, mechanics, and administrative or clerical personnel;</w:t>
      </w:r>
    </w:p>
    <w:p w:rsidR="000D29BB" w:rsidRDefault="000D29BB" w:rsidP="00FB5D63">
      <w:pPr>
        <w:numPr>
          <w:ilvl w:val="0"/>
          <w:numId w:val="6"/>
        </w:numPr>
        <w:jc w:val="both"/>
      </w:pPr>
      <w:r>
        <w:t>pay salaries as stipulated by the school district;</w:t>
      </w:r>
    </w:p>
    <w:p w:rsidR="000D29BB" w:rsidRDefault="000D29BB" w:rsidP="00FB5D63">
      <w:pPr>
        <w:numPr>
          <w:ilvl w:val="0"/>
          <w:numId w:val="6"/>
        </w:numPr>
        <w:jc w:val="both"/>
      </w:pPr>
      <w:r>
        <w:t>employ or discharge employees solely at the discretion of the school district; and/or</w:t>
      </w:r>
    </w:p>
    <w:p w:rsidR="000D29BB" w:rsidRDefault="000D29BB" w:rsidP="00FB5D63">
      <w:pPr>
        <w:numPr>
          <w:ilvl w:val="0"/>
          <w:numId w:val="6"/>
        </w:numPr>
        <w:jc w:val="both"/>
      </w:pPr>
      <w:r>
        <w:t>employ specific types and numbers of administrative personnel.</w:t>
      </w:r>
    </w:p>
    <w:p w:rsidR="000D29BB" w:rsidRDefault="000D29BB" w:rsidP="00FB5D63">
      <w:pPr>
        <w:numPr>
          <w:ilvl w:val="12"/>
          <w:numId w:val="0"/>
        </w:numPr>
        <w:jc w:val="both"/>
      </w:pPr>
    </w:p>
    <w:p w:rsidR="00B36B05" w:rsidRDefault="00B36B05" w:rsidP="00FB5D63">
      <w:pPr>
        <w:numPr>
          <w:ilvl w:val="12"/>
          <w:numId w:val="0"/>
        </w:numPr>
        <w:jc w:val="both"/>
      </w:pPr>
      <w:r w:rsidRPr="00B36B05">
        <w:rPr>
          <w:b/>
        </w:rPr>
        <w:t>Individualized Education P</w:t>
      </w:r>
      <w:r>
        <w:rPr>
          <w:b/>
        </w:rPr>
        <w:t>rogram</w:t>
      </w:r>
      <w:r w:rsidRPr="00B36B05">
        <w:rPr>
          <w:b/>
        </w:rPr>
        <w:t xml:space="preserve"> (IEP)</w:t>
      </w:r>
      <w:r>
        <w:t xml:space="preserve"> – A written plan for educational support services and their expected outcomes, which is developed for students who are enrolled in special education programs.</w:t>
      </w:r>
    </w:p>
    <w:p w:rsidR="00B36B05" w:rsidRDefault="00B36B05" w:rsidP="00FB5D63">
      <w:pPr>
        <w:numPr>
          <w:ilvl w:val="12"/>
          <w:numId w:val="0"/>
        </w:numPr>
        <w:jc w:val="both"/>
      </w:pPr>
    </w:p>
    <w:p w:rsidR="000D29BB" w:rsidRDefault="000D29BB" w:rsidP="00FB5D63">
      <w:pPr>
        <w:jc w:val="both"/>
      </w:pPr>
      <w:r>
        <w:rPr>
          <w:b/>
        </w:rPr>
        <w:t>Land/property</w:t>
      </w:r>
      <w:r>
        <w:t xml:space="preserve"> - Land/property that is used solely for pupil transportation services at the time of the lease, lease-purchase, or purchase.</w:t>
      </w:r>
    </w:p>
    <w:p w:rsidR="000D29BB" w:rsidRDefault="000D29BB" w:rsidP="00FB5D63">
      <w:pPr>
        <w:jc w:val="both"/>
        <w:rPr>
          <w:b/>
        </w:rPr>
      </w:pPr>
    </w:p>
    <w:p w:rsidR="000D29BB" w:rsidRDefault="000D29BB" w:rsidP="00FB5D63">
      <w:pPr>
        <w:jc w:val="both"/>
      </w:pPr>
      <w:r>
        <w:rPr>
          <w:b/>
        </w:rPr>
        <w:t xml:space="preserve">Lease </w:t>
      </w:r>
      <w:r>
        <w:t>- A written contract between two parties whereby the lessee agrees to pay the lessor a specified sum of money for the use of the lessor’s transportation equipment, building, land and/or vehicles for a specific period of time with no option to purchase.</w:t>
      </w:r>
    </w:p>
    <w:p w:rsidR="000D29BB" w:rsidRDefault="000D29BB" w:rsidP="00FB5D63">
      <w:pPr>
        <w:jc w:val="both"/>
        <w:rPr>
          <w:b/>
        </w:rPr>
      </w:pPr>
    </w:p>
    <w:p w:rsidR="000D29BB" w:rsidRDefault="000D29BB" w:rsidP="00FB5D63">
      <w:pPr>
        <w:jc w:val="both"/>
      </w:pPr>
      <w:r>
        <w:rPr>
          <w:b/>
        </w:rPr>
        <w:t>Lease/Purchase Agreement</w:t>
      </w:r>
      <w:r>
        <w:t xml:space="preserve"> - A written contract between two parties whereby the lessee agrees to pay the lessor a specified sum of money for the use of the lessor’s transportation equipment, building, land and/or vehicles for a specific period of time that contains a clause permitting the lessee the option to purchase the equipment and/or vehicles at a specified price within a specified period of time.</w:t>
      </w:r>
    </w:p>
    <w:p w:rsidR="001871CB" w:rsidRPr="001871CB" w:rsidRDefault="001871CB" w:rsidP="00FB5D63">
      <w:pPr>
        <w:jc w:val="both"/>
        <w:rPr>
          <w:b/>
        </w:rPr>
      </w:pPr>
    </w:p>
    <w:p w:rsidR="000D29BB" w:rsidRDefault="000D29BB" w:rsidP="00FB5D63">
      <w:pPr>
        <w:jc w:val="both"/>
      </w:pPr>
      <w:r>
        <w:rPr>
          <w:b/>
        </w:rPr>
        <w:t>Materials, Parts, and Supplies</w:t>
      </w:r>
      <w:r>
        <w:t xml:space="preserve"> - Items cost</w:t>
      </w:r>
      <w:r w:rsidR="001871CB">
        <w:t>ing</w:t>
      </w:r>
      <w:r>
        <w:t xml:space="preserve"> </w:t>
      </w:r>
      <w:r w:rsidRPr="001871CB">
        <w:rPr>
          <w:b/>
        </w:rPr>
        <w:t>less than $</w:t>
      </w:r>
      <w:r w:rsidR="001871CB" w:rsidRPr="001871CB">
        <w:rPr>
          <w:b/>
        </w:rPr>
        <w:t>2,</w:t>
      </w:r>
      <w:r w:rsidRPr="001871CB">
        <w:rPr>
          <w:b/>
        </w:rPr>
        <w:t>500</w:t>
      </w:r>
      <w:r>
        <w:t xml:space="preserve"> </w:t>
      </w:r>
      <w:r w:rsidRPr="001871CB">
        <w:rPr>
          <w:u w:val="single"/>
        </w:rPr>
        <w:t>or</w:t>
      </w:r>
      <w:r>
        <w:t xml:space="preserve"> hav</w:t>
      </w:r>
      <w:r w:rsidR="001871CB">
        <w:t>ing</w:t>
      </w:r>
      <w:r>
        <w:t xml:space="preserve"> a useful life of one year or less.</w:t>
      </w:r>
    </w:p>
    <w:p w:rsidR="00785809" w:rsidRDefault="00785809" w:rsidP="00FB5D63">
      <w:pPr>
        <w:jc w:val="both"/>
        <w:rPr>
          <w:b/>
        </w:rPr>
      </w:pPr>
    </w:p>
    <w:p w:rsidR="00335D04" w:rsidRDefault="00335D04" w:rsidP="00FB5D63">
      <w:pPr>
        <w:jc w:val="both"/>
        <w:rPr>
          <w:szCs w:val="24"/>
        </w:rPr>
      </w:pPr>
      <w:r>
        <w:rPr>
          <w:b/>
        </w:rPr>
        <w:t xml:space="preserve">Multi-Function School Activity Bus - </w:t>
      </w:r>
      <w:r w:rsidRPr="00335D04">
        <w:rPr>
          <w:szCs w:val="24"/>
        </w:rPr>
        <w:t>A multifunction school-activity bus is defined as a school bus manufactured for the purpose of transporting 11 to 15 persons, including the driver, whose purposes do not include transporting students to and from home or school bus stops nor between schools during the regular mandated curriculum period.</w:t>
      </w:r>
    </w:p>
    <w:p w:rsidR="009037B8" w:rsidRDefault="009037B8" w:rsidP="00FB5D63">
      <w:pPr>
        <w:jc w:val="both"/>
        <w:rPr>
          <w:szCs w:val="24"/>
        </w:rPr>
      </w:pPr>
    </w:p>
    <w:p w:rsidR="009037B8" w:rsidRPr="009037B8" w:rsidRDefault="009037B8" w:rsidP="00FB5D63">
      <w:pPr>
        <w:jc w:val="both"/>
        <w:rPr>
          <w:b/>
          <w:szCs w:val="24"/>
        </w:rPr>
      </w:pPr>
      <w:r w:rsidRPr="009037B8">
        <w:rPr>
          <w:b/>
          <w:szCs w:val="24"/>
        </w:rPr>
        <w:t>P</w:t>
      </w:r>
      <w:r w:rsidR="0045311C">
        <w:rPr>
          <w:b/>
          <w:szCs w:val="24"/>
        </w:rPr>
        <w:t>re-Kindergarten at Risk Pupil - See Early Childhood (Pre-Kindergarten Student) definition above.</w:t>
      </w:r>
    </w:p>
    <w:p w:rsidR="009037B8" w:rsidRDefault="009037B8" w:rsidP="00FB5D63">
      <w:pPr>
        <w:jc w:val="both"/>
        <w:rPr>
          <w:szCs w:val="24"/>
        </w:rPr>
      </w:pPr>
    </w:p>
    <w:p w:rsidR="009037B8" w:rsidRPr="009037B8" w:rsidRDefault="009037B8" w:rsidP="00FB5D63">
      <w:pPr>
        <w:jc w:val="both"/>
        <w:rPr>
          <w:b/>
          <w:szCs w:val="24"/>
        </w:rPr>
      </w:pPr>
      <w:r w:rsidRPr="009037B8">
        <w:rPr>
          <w:b/>
          <w:szCs w:val="24"/>
        </w:rPr>
        <w:t>Pre-Kindergarten Speci</w:t>
      </w:r>
      <w:r w:rsidR="0045311C">
        <w:rPr>
          <w:b/>
          <w:szCs w:val="24"/>
        </w:rPr>
        <w:t>al Education Pupil – See Early Childhood Special Education definition above.</w:t>
      </w:r>
    </w:p>
    <w:p w:rsidR="00706E9B" w:rsidRPr="001F3ECD" w:rsidRDefault="0096538F" w:rsidP="000B61F9">
      <w:pPr>
        <w:jc w:val="center"/>
        <w:rPr>
          <w:b/>
          <w:color w:val="FFFFFF" w:themeColor="background1"/>
          <w:sz w:val="28"/>
        </w:rPr>
      </w:pPr>
      <w:r>
        <w:rPr>
          <w:b/>
        </w:rPr>
        <w:br w:type="page"/>
      </w:r>
    </w:p>
    <w:p w:rsidR="000D29BB" w:rsidRDefault="000D29BB">
      <w:pPr>
        <w:jc w:val="both"/>
        <w:outlineLvl w:val="0"/>
      </w:pPr>
      <w:r>
        <w:rPr>
          <w:b/>
        </w:rPr>
        <w:lastRenderedPageBreak/>
        <w:t xml:space="preserve">Principal </w:t>
      </w:r>
      <w:r w:rsidR="00277CE1">
        <w:rPr>
          <w:b/>
        </w:rPr>
        <w:t>C</w:t>
      </w:r>
      <w:r>
        <w:rPr>
          <w:b/>
        </w:rPr>
        <w:t xml:space="preserve">ost or </w:t>
      </w:r>
      <w:r w:rsidR="00277CE1">
        <w:rPr>
          <w:b/>
        </w:rPr>
        <w:t>C</w:t>
      </w:r>
      <w:r>
        <w:rPr>
          <w:b/>
        </w:rPr>
        <w:t xml:space="preserve">apital </w:t>
      </w:r>
      <w:r w:rsidR="00277CE1">
        <w:rPr>
          <w:b/>
        </w:rPr>
        <w:t>C</w:t>
      </w:r>
      <w:r>
        <w:rPr>
          <w:b/>
        </w:rPr>
        <w:t>ost</w:t>
      </w:r>
      <w:r>
        <w:t xml:space="preserve"> </w:t>
      </w:r>
      <w:r w:rsidR="004C70BD">
        <w:t>–</w:t>
      </w:r>
    </w:p>
    <w:p w:rsidR="009F232D" w:rsidRDefault="000D29BB">
      <w:pPr>
        <w:numPr>
          <w:ilvl w:val="0"/>
          <w:numId w:val="6"/>
        </w:numPr>
        <w:jc w:val="both"/>
        <w:rPr>
          <w:b/>
        </w:rPr>
      </w:pPr>
      <w:r>
        <w:t xml:space="preserve">For </w:t>
      </w:r>
      <w:r w:rsidRPr="00EA7D64">
        <w:t>purchased</w:t>
      </w:r>
      <w:r w:rsidR="00C6633B" w:rsidRPr="00EA7D64">
        <w:t xml:space="preserve"> or leased/purchased</w:t>
      </w:r>
      <w:r w:rsidRPr="00EA7D64">
        <w:t xml:space="preserve"> vehicles, equipment, land and/or buildings the principal cost is the cash cost (list</w:t>
      </w:r>
      <w:r>
        <w:t xml:space="preserve"> price less any discount, revenue from sale of district-owned item, and/or trade-in allowance) plus the prior year’s un</w:t>
      </w:r>
      <w:r w:rsidR="00F36CB7">
        <w:t>-</w:t>
      </w:r>
      <w:r>
        <w:t xml:space="preserve">depreciated balance of the traded/sold district-owned vehicle, equipment, land or building, </w:t>
      </w:r>
      <w:r w:rsidRPr="002040AB">
        <w:rPr>
          <w:b/>
          <w:u w:val="single"/>
        </w:rPr>
        <w:t>excluding all financ</w:t>
      </w:r>
      <w:r w:rsidR="002040AB">
        <w:rPr>
          <w:b/>
          <w:u w:val="single"/>
        </w:rPr>
        <w:t>e</w:t>
      </w:r>
      <w:r w:rsidRPr="002040AB">
        <w:rPr>
          <w:b/>
          <w:u w:val="single"/>
        </w:rPr>
        <w:t xml:space="preserve"> charges whether explicit or implicit</w:t>
      </w:r>
      <w:r w:rsidRPr="002040AB">
        <w:rPr>
          <w:b/>
        </w:rPr>
        <w:t>.</w:t>
      </w:r>
    </w:p>
    <w:p w:rsidR="002B632D" w:rsidRDefault="000D29BB" w:rsidP="00DC7808">
      <w:pPr>
        <w:numPr>
          <w:ilvl w:val="0"/>
          <w:numId w:val="6"/>
        </w:numPr>
        <w:jc w:val="both"/>
      </w:pPr>
      <w:r w:rsidRPr="00EA7D64">
        <w:t>For leased</w:t>
      </w:r>
      <w:r>
        <w:t xml:space="preserve"> vehicles, equipment, land and/or buildings</w:t>
      </w:r>
      <w:r w:rsidR="002013A8">
        <w:t>,</w:t>
      </w:r>
      <w:r>
        <w:t xml:space="preserve"> the </w:t>
      </w:r>
      <w:r>
        <w:rPr>
          <w:b/>
        </w:rPr>
        <w:t>principal cost</w:t>
      </w:r>
      <w:r>
        <w:t xml:space="preserve"> is the </w:t>
      </w:r>
      <w:r w:rsidR="001871CB" w:rsidRPr="00EA7D64">
        <w:rPr>
          <w:u w:val="single"/>
        </w:rPr>
        <w:t xml:space="preserve">lesser of the </w:t>
      </w:r>
      <w:r w:rsidRPr="00EA7D64">
        <w:rPr>
          <w:u w:val="single"/>
        </w:rPr>
        <w:t>fair market value</w:t>
      </w:r>
      <w:r>
        <w:t xml:space="preserve"> of the vehicle, equipment, land and/or building at the time of acquisition</w:t>
      </w:r>
      <w:r w:rsidR="001871CB">
        <w:t xml:space="preserve"> </w:t>
      </w:r>
      <w:r w:rsidR="001871CB" w:rsidRPr="00C6633B">
        <w:rPr>
          <w:b/>
          <w:u w:val="single"/>
        </w:rPr>
        <w:t>or</w:t>
      </w:r>
      <w:r w:rsidR="001871CB">
        <w:t xml:space="preserve"> the </w:t>
      </w:r>
      <w:r w:rsidR="001871CB" w:rsidRPr="00EA7D64">
        <w:rPr>
          <w:u w:val="single"/>
        </w:rPr>
        <w:t>lease payment minus finance charges</w:t>
      </w:r>
      <w:r w:rsidRPr="00EA7D64">
        <w:t>.</w:t>
      </w:r>
    </w:p>
    <w:p w:rsidR="000D29BB" w:rsidRDefault="000D29BB">
      <w:pPr>
        <w:numPr>
          <w:ilvl w:val="0"/>
          <w:numId w:val="6"/>
        </w:numPr>
        <w:tabs>
          <w:tab w:val="left" w:pos="720"/>
        </w:tabs>
        <w:jc w:val="both"/>
      </w:pPr>
      <w:r>
        <w:t xml:space="preserve">Vehicles used for more than one program (e.g., </w:t>
      </w:r>
      <w:r w:rsidR="00A70963">
        <w:t>driver’s</w:t>
      </w:r>
      <w:r>
        <w:t xml:space="preserve"> education, education administration) should have the principal cost reduced by the same percentage as the percentage of time the vehicle is used for purposes other than the Pupil Transportation Program.</w:t>
      </w:r>
    </w:p>
    <w:p w:rsidR="00E11240" w:rsidRDefault="00E11240">
      <w:pPr>
        <w:tabs>
          <w:tab w:val="left" w:pos="720"/>
        </w:tabs>
        <w:jc w:val="both"/>
        <w:rPr>
          <w:b/>
        </w:rPr>
      </w:pPr>
    </w:p>
    <w:p w:rsidR="000D29BB" w:rsidRDefault="000D29BB">
      <w:pPr>
        <w:tabs>
          <w:tab w:val="left" w:pos="720"/>
        </w:tabs>
        <w:jc w:val="both"/>
      </w:pPr>
      <w:r>
        <w:rPr>
          <w:b/>
        </w:rPr>
        <w:t>Prorated cost</w:t>
      </w:r>
      <w:r>
        <w:t xml:space="preserve"> - A cost incurred for multiple functions.  In accounting for such cost, the total cost shall be prorated on a verifiable basis among the appropriate account function codes.</w:t>
      </w:r>
    </w:p>
    <w:p w:rsidR="000D29BB" w:rsidRDefault="000D29BB">
      <w:pPr>
        <w:tabs>
          <w:tab w:val="left" w:pos="720"/>
        </w:tabs>
        <w:jc w:val="both"/>
      </w:pPr>
    </w:p>
    <w:p w:rsidR="000D29BB" w:rsidRDefault="000D29BB">
      <w:pPr>
        <w:jc w:val="both"/>
        <w:outlineLvl w:val="0"/>
      </w:pPr>
      <w:r>
        <w:rPr>
          <w:b/>
        </w:rPr>
        <w:t>Pupil Transportation Vehicles</w:t>
      </w:r>
      <w:r>
        <w:t xml:space="preserve"> - School buses and other vehicles </w:t>
      </w:r>
      <w:r w:rsidR="005E2014">
        <w:t xml:space="preserve">meeting the requirements set forth in Section 1-182 of the Illinois Vehicle Code [625 ILCS 5/1-182] </w:t>
      </w:r>
      <w:r>
        <w:t>for transporting pupils.</w:t>
      </w:r>
    </w:p>
    <w:p w:rsidR="00885C16" w:rsidRDefault="00885C16">
      <w:pPr>
        <w:jc w:val="both"/>
        <w:outlineLvl w:val="0"/>
      </w:pPr>
    </w:p>
    <w:p w:rsidR="00885C16" w:rsidRDefault="00885C16">
      <w:pPr>
        <w:jc w:val="both"/>
        <w:outlineLvl w:val="0"/>
      </w:pPr>
      <w:r w:rsidRPr="00885C16">
        <w:rPr>
          <w:b/>
        </w:rPr>
        <w:t xml:space="preserve">Regular Pupil Transportation </w:t>
      </w:r>
      <w:r>
        <w:t>– Any pupil in grade level K-12 who is enrolled for transportation and who is not classified as a vocational and/or special education transportation pupil.</w:t>
      </w:r>
      <w:r w:rsidR="00AF3701">
        <w:t xml:space="preserve">  This includes homeless transportation.</w:t>
      </w:r>
    </w:p>
    <w:p w:rsidR="0096538F" w:rsidRDefault="0096538F">
      <w:pPr>
        <w:jc w:val="both"/>
        <w:rPr>
          <w:b/>
        </w:rPr>
      </w:pPr>
    </w:p>
    <w:p w:rsidR="000D29BB" w:rsidRDefault="000D29BB">
      <w:pPr>
        <w:jc w:val="both"/>
      </w:pPr>
      <w:r>
        <w:rPr>
          <w:b/>
        </w:rPr>
        <w:t>Regular Route</w:t>
      </w:r>
      <w:r>
        <w:t xml:space="preserve"> - A route that occurs on a regularly scheduled basis for the purposes of transporting students between school and home or between attendance centers when attendance is required at a location other than the assigned attendance center to enable students to receive educational services of the school district required as part of the student’s five daily clock hours of school work.</w:t>
      </w:r>
    </w:p>
    <w:p w:rsidR="000D29BB" w:rsidRDefault="000D29BB">
      <w:pPr>
        <w:jc w:val="both"/>
        <w:rPr>
          <w:b/>
        </w:rPr>
      </w:pPr>
    </w:p>
    <w:p w:rsidR="000D29BB" w:rsidRDefault="000D29BB">
      <w:pPr>
        <w:jc w:val="both"/>
      </w:pPr>
      <w:r>
        <w:rPr>
          <w:b/>
        </w:rPr>
        <w:t>School Bus Driver</w:t>
      </w:r>
      <w:r>
        <w:t xml:space="preserve"> - A person who possesses a valid school bus driver’s permit</w:t>
      </w:r>
      <w:r w:rsidR="005E2014">
        <w:t>,</w:t>
      </w:r>
      <w:r>
        <w:t xml:space="preserve"> and drives a pupil transportation vehicle</w:t>
      </w:r>
      <w:r w:rsidR="005E2014">
        <w:t>, including Division I vehicles identified in the Illinois Vehicle Code, such as taxi cabs, limousines, cars, and minivans</w:t>
      </w:r>
      <w:r>
        <w:t xml:space="preserve"> to transport pupils.</w:t>
      </w:r>
    </w:p>
    <w:p w:rsidR="000D29BB" w:rsidRDefault="000D29BB">
      <w:pPr>
        <w:jc w:val="both"/>
        <w:rPr>
          <w:b/>
        </w:rPr>
      </w:pPr>
    </w:p>
    <w:p w:rsidR="009F232D" w:rsidRDefault="000D29BB">
      <w:pPr>
        <w:jc w:val="both"/>
      </w:pPr>
      <w:r>
        <w:rPr>
          <w:b/>
        </w:rPr>
        <w:t>School Bus Maintenance Personnel</w:t>
      </w:r>
      <w:r>
        <w:t xml:space="preserve"> - Individuals whose duties are to maintain</w:t>
      </w:r>
      <w:r w:rsidR="00D83939">
        <w:t xml:space="preserve"> and repair</w:t>
      </w:r>
      <w:r>
        <w:t xml:space="preserve"> </w:t>
      </w:r>
      <w:r w:rsidR="005E2014">
        <w:t xml:space="preserve">the district owned or operated </w:t>
      </w:r>
      <w:r>
        <w:t>pupil transportation vehicles.</w:t>
      </w:r>
    </w:p>
    <w:p w:rsidR="00E11240" w:rsidRDefault="00E11240">
      <w:pPr>
        <w:jc w:val="both"/>
        <w:rPr>
          <w:b/>
        </w:rPr>
      </w:pPr>
    </w:p>
    <w:p w:rsidR="000D29BB" w:rsidRDefault="000D29BB">
      <w:pPr>
        <w:jc w:val="both"/>
      </w:pPr>
      <w:r>
        <w:rPr>
          <w:b/>
        </w:rPr>
        <w:t>School Day</w:t>
      </w:r>
      <w:r>
        <w:t xml:space="preserve"> - The period of time a pupil is required to be in attendance at school for instructional purposes (Section 29-5 of the School Code [</w:t>
      </w:r>
      <w:r w:rsidR="005E2014">
        <w:t>105 ILCS 5/29-5</w:t>
      </w:r>
      <w:r>
        <w:t>]).</w:t>
      </w:r>
    </w:p>
    <w:p w:rsidR="00747D88" w:rsidRDefault="00747D88">
      <w:pPr>
        <w:jc w:val="both"/>
      </w:pPr>
    </w:p>
    <w:p w:rsidR="000D29BB" w:rsidRDefault="000D29BB">
      <w:pPr>
        <w:jc w:val="both"/>
      </w:pPr>
      <w:r>
        <w:rPr>
          <w:b/>
        </w:rPr>
        <w:t>Site Improvement</w:t>
      </w:r>
      <w:r>
        <w:t xml:space="preserve"> - Any addition or improvement to a site leased, leased/purchased, or owned by a district that is directly related to the district’s pupil transportation services including, but not limited to, underground fuel storage tanks</w:t>
      </w:r>
      <w:r w:rsidR="002C6FA7">
        <w:t xml:space="preserve"> and communications towers</w:t>
      </w:r>
      <w:r>
        <w:t>.</w:t>
      </w:r>
    </w:p>
    <w:p w:rsidR="000D29BB" w:rsidRPr="00C6004C" w:rsidRDefault="000D29BB">
      <w:pPr>
        <w:jc w:val="both"/>
      </w:pPr>
    </w:p>
    <w:p w:rsidR="000D29BB" w:rsidRDefault="000D29BB">
      <w:pPr>
        <w:jc w:val="both"/>
      </w:pPr>
      <w:r>
        <w:rPr>
          <w:b/>
        </w:rPr>
        <w:lastRenderedPageBreak/>
        <w:t>Transportation Fund</w:t>
      </w:r>
      <w:r>
        <w:t xml:space="preserve"> - An accounting entity as described in Section 17-8 of the School Code </w:t>
      </w:r>
      <w:r w:rsidR="002C6FA7">
        <w:t>[105 ILCS 5/17-8], to</w:t>
      </w:r>
      <w:r>
        <w:t xml:space="preserve"> account for revenue and expenditures related to pupil transportation services.</w:t>
      </w:r>
    </w:p>
    <w:p w:rsidR="000D29BB" w:rsidRPr="004128B6" w:rsidRDefault="000D29BB" w:rsidP="004128B6">
      <w:pPr>
        <w:jc w:val="center"/>
      </w:pPr>
    </w:p>
    <w:p w:rsidR="000D29BB" w:rsidRDefault="000D29BB">
      <w:pPr>
        <w:jc w:val="both"/>
      </w:pPr>
      <w:r>
        <w:rPr>
          <w:b/>
        </w:rPr>
        <w:t>Transportation-Related Building and Building Maintenance Costs</w:t>
      </w:r>
      <w:r>
        <w:t xml:space="preserve"> - The portion of depreciation of buildings and site improvements and costs of operation and maintenance of buildings and site improvements directly related to a school district’s pupil transportation program.  These costs are chargeable to and paid from the Education Fund or Operations and Maintenance Fund as prescribed in Section 17-7 of the School Code</w:t>
      </w:r>
      <w:r w:rsidR="002C6FA7">
        <w:t xml:space="preserve"> [105 ILCS 5/17-7]</w:t>
      </w:r>
      <w:r>
        <w:t>.</w:t>
      </w:r>
    </w:p>
    <w:p w:rsidR="000D29BB" w:rsidRDefault="000D29BB">
      <w:pPr>
        <w:jc w:val="both"/>
        <w:rPr>
          <w:b/>
        </w:rPr>
      </w:pPr>
    </w:p>
    <w:p w:rsidR="002C6FA7" w:rsidRDefault="002C6FA7">
      <w:pPr>
        <w:jc w:val="both"/>
      </w:pPr>
      <w:r>
        <w:rPr>
          <w:b/>
        </w:rPr>
        <w:t xml:space="preserve">Transportation Supervisory Personnel – </w:t>
      </w:r>
      <w:r>
        <w:t>Personnel employed by the LEA responsible for all of the following functions with respect to either the entire territory of the LEA or a portion of the LEA:</w:t>
      </w:r>
    </w:p>
    <w:p w:rsidR="002C6FA7" w:rsidRDefault="002C6FA7" w:rsidP="00E11240">
      <w:pPr>
        <w:numPr>
          <w:ilvl w:val="0"/>
          <w:numId w:val="10"/>
        </w:numPr>
        <w:jc w:val="both"/>
      </w:pPr>
      <w:r>
        <w:t>Overall planning of the transportation program, including the development and presentation of recommendations to the board of education concerning contracting, leasing, and/or purchasing related to transportation services, and the preparation and establishment of procedures and policies related to crisis intervention, discipline, and general operatio</w:t>
      </w:r>
      <w:r w:rsidR="002040AB">
        <w:t>n of the transportation service;</w:t>
      </w:r>
    </w:p>
    <w:p w:rsidR="002C6FA7" w:rsidRDefault="002C6FA7" w:rsidP="002C6FA7">
      <w:pPr>
        <w:numPr>
          <w:ilvl w:val="0"/>
          <w:numId w:val="10"/>
        </w:numPr>
        <w:jc w:val="both"/>
      </w:pPr>
      <w:r>
        <w:t>Total responsibility for the developme</w:t>
      </w:r>
      <w:r w:rsidR="002040AB">
        <w:t>nt of all transportation routes;</w:t>
      </w:r>
    </w:p>
    <w:p w:rsidR="002C6FA7" w:rsidRDefault="002C6FA7" w:rsidP="002C6FA7">
      <w:pPr>
        <w:numPr>
          <w:ilvl w:val="0"/>
          <w:numId w:val="10"/>
        </w:numPr>
        <w:jc w:val="both"/>
      </w:pPr>
      <w:r>
        <w:t>Monitoring and modification of the established transportation services, routes, and procedures to ensure an efficient, safe operational program.  (This should not be confused with bus driver education)</w:t>
      </w:r>
      <w:r w:rsidR="002040AB">
        <w:t>;</w:t>
      </w:r>
    </w:p>
    <w:p w:rsidR="002C6FA7" w:rsidRDefault="002C6FA7" w:rsidP="002C6FA7">
      <w:pPr>
        <w:numPr>
          <w:ilvl w:val="0"/>
          <w:numId w:val="10"/>
        </w:numPr>
        <w:jc w:val="both"/>
      </w:pPr>
      <w:r>
        <w:t>Ensuring that sufficient, properly trained maintenance staff and bus drivers meeting requirements of Section 6-106.1 of the Illinois Vehicle Code [625 ILCS 5/6-106.1] are available to provide the esta</w:t>
      </w:r>
      <w:r w:rsidR="002040AB">
        <w:t>blished transportation services;</w:t>
      </w:r>
    </w:p>
    <w:p w:rsidR="002C6FA7" w:rsidRDefault="002C6FA7" w:rsidP="002C6FA7">
      <w:pPr>
        <w:numPr>
          <w:ilvl w:val="0"/>
          <w:numId w:val="10"/>
        </w:numPr>
        <w:jc w:val="both"/>
      </w:pPr>
      <w:r>
        <w:t>Provision of safety training to drivers, staff, and students for crisis situations (e.g.,</w:t>
      </w:r>
      <w:r w:rsidR="002040AB">
        <w:t xml:space="preserve"> accidents, vehicle breakdowns);</w:t>
      </w:r>
    </w:p>
    <w:p w:rsidR="009037B8" w:rsidRDefault="009037B8" w:rsidP="009037B8">
      <w:pPr>
        <w:jc w:val="both"/>
      </w:pPr>
    </w:p>
    <w:p w:rsidR="00E166B1" w:rsidRDefault="000D29BB">
      <w:pPr>
        <w:jc w:val="both"/>
      </w:pPr>
      <w:r>
        <w:rPr>
          <w:b/>
        </w:rPr>
        <w:t>Transportation Supervisory Salary Costs</w:t>
      </w:r>
      <w:r>
        <w:t xml:space="preserve"> </w:t>
      </w:r>
      <w:r w:rsidR="002C6FA7">
        <w:t>–</w:t>
      </w:r>
      <w:r>
        <w:t xml:space="preserve"> </w:t>
      </w:r>
      <w:r w:rsidR="002C6FA7">
        <w:t xml:space="preserve">That portion of the salary and allowable employee benefits of school district employee(s) who are documented </w:t>
      </w:r>
      <w:r w:rsidR="00DF6155">
        <w:t xml:space="preserve">as supervising a school district’s </w:t>
      </w:r>
      <w:r w:rsidR="003A23F1">
        <w:t>pupil transportation program</w:t>
      </w:r>
      <w:r>
        <w:t xml:space="preserve"> (</w:t>
      </w:r>
      <w:r w:rsidR="00DF6155">
        <w:t>R</w:t>
      </w:r>
      <w:r>
        <w:t xml:space="preserve">egular, </w:t>
      </w:r>
      <w:r w:rsidR="00DF6155">
        <w:t>V</w:t>
      </w:r>
      <w:r>
        <w:t xml:space="preserve">ocational, </w:t>
      </w:r>
      <w:r w:rsidR="00DF6155">
        <w:t>S</w:t>
      </w:r>
      <w:r>
        <w:t xml:space="preserve">pecial </w:t>
      </w:r>
      <w:r w:rsidR="00DF6155">
        <w:t>E</w:t>
      </w:r>
      <w:r>
        <w:t xml:space="preserve">ducation, and </w:t>
      </w:r>
      <w:r w:rsidR="007E65EC">
        <w:t>Non-reimbursable</w:t>
      </w:r>
      <w:r>
        <w:t>).  For districts that do not employ a full</w:t>
      </w:r>
      <w:r w:rsidR="00DF6155">
        <w:t xml:space="preserve"> </w:t>
      </w:r>
      <w:r>
        <w:t>or part-time transportation supervisor, a superintendent</w:t>
      </w:r>
      <w:r w:rsidR="00DF6155">
        <w:t>’s</w:t>
      </w:r>
      <w:r w:rsidR="003A23F1">
        <w:t xml:space="preserve"> or </w:t>
      </w:r>
      <w:r>
        <w:t>special education</w:t>
      </w:r>
      <w:r w:rsidR="00DF6155">
        <w:t xml:space="preserve"> director’s</w:t>
      </w:r>
      <w:r>
        <w:t xml:space="preserve"> salary and related employee benefits shall be prorated as detailed in Section 120.</w:t>
      </w:r>
      <w:r w:rsidR="00E166B1">
        <w:t>9</w:t>
      </w:r>
      <w:r>
        <w:t>0 [</w:t>
      </w:r>
      <w:r w:rsidR="00E166B1">
        <w:t>c</w:t>
      </w:r>
      <w:r>
        <w:t>] [</w:t>
      </w:r>
      <w:r w:rsidR="00E166B1">
        <w:t>1</w:t>
      </w:r>
      <w:r>
        <w:t>]</w:t>
      </w:r>
      <w:r w:rsidR="00E166B1">
        <w:t xml:space="preserve"> [2]</w:t>
      </w:r>
      <w:r>
        <w:t xml:space="preserve"> of the Rules and Regulations.</w:t>
      </w:r>
      <w:r w:rsidR="00D83939">
        <w:t xml:space="preserve">  These salary and related employee benefit costs shall be paid from the Transportation Fund.</w:t>
      </w:r>
    </w:p>
    <w:p w:rsidR="008D1012" w:rsidRDefault="008D1012">
      <w:pPr>
        <w:jc w:val="both"/>
        <w:rPr>
          <w:b/>
        </w:rPr>
      </w:pPr>
    </w:p>
    <w:p w:rsidR="00DC7808" w:rsidRDefault="00DC7808">
      <w:pPr>
        <w:jc w:val="both"/>
      </w:pPr>
      <w:r w:rsidRPr="00DC7808">
        <w:rPr>
          <w:b/>
        </w:rPr>
        <w:t>Transportation Vehicles</w:t>
      </w:r>
      <w:r>
        <w:t xml:space="preserve"> – Vehicles used to transport pupils or to support the pupil transportation program that meet the requirements of the Illinois Vehicle Code.</w:t>
      </w:r>
    </w:p>
    <w:p w:rsidR="000D29BB" w:rsidRDefault="000D29BB">
      <w:pPr>
        <w:jc w:val="both"/>
        <w:rPr>
          <w:b/>
        </w:rPr>
      </w:pPr>
    </w:p>
    <w:p w:rsidR="000D29BB" w:rsidRDefault="000D29BB">
      <w:pPr>
        <w:jc w:val="both"/>
      </w:pPr>
      <w:r>
        <w:rPr>
          <w:b/>
        </w:rPr>
        <w:t>Useful Life</w:t>
      </w:r>
      <w:r>
        <w:t xml:space="preserve"> - The period of time during which </w:t>
      </w:r>
      <w:r w:rsidR="00DF6155">
        <w:t>an</w:t>
      </w:r>
      <w:r>
        <w:t xml:space="preserve"> item is expected to be </w:t>
      </w:r>
      <w:r w:rsidR="00DF6155">
        <w:t>functional</w:t>
      </w:r>
      <w:r>
        <w:t xml:space="preserve"> for pupil transportation service</w:t>
      </w:r>
      <w:r w:rsidR="00DF6155">
        <w:t>s</w:t>
      </w:r>
      <w:r>
        <w:t>.</w:t>
      </w:r>
    </w:p>
    <w:p w:rsidR="00747D88" w:rsidRDefault="00747D88">
      <w:pPr>
        <w:jc w:val="both"/>
      </w:pPr>
    </w:p>
    <w:p w:rsidR="00747D88" w:rsidRDefault="00747D88">
      <w:pPr>
        <w:jc w:val="both"/>
      </w:pPr>
      <w:r w:rsidRPr="00747D88">
        <w:rPr>
          <w:b/>
        </w:rPr>
        <w:t>Vocational Pupil Transportation</w:t>
      </w:r>
      <w:r>
        <w:t xml:space="preserve"> – Any pupil </w:t>
      </w:r>
      <w:r w:rsidR="00E11240">
        <w:t xml:space="preserve">that is </w:t>
      </w:r>
      <w:r>
        <w:t xml:space="preserve">enrolled in a vocational training program and </w:t>
      </w:r>
      <w:r w:rsidR="00E11240">
        <w:t>that is</w:t>
      </w:r>
      <w:r>
        <w:t xml:space="preserve"> transported to an area vocational center, a building site for a district’s vocational program, or another district’s vocational program.  Vocational pupil transportation is reimbursable when the distance is at least 1 ½ miles from the primary attendance center.</w:t>
      </w:r>
    </w:p>
    <w:p w:rsidR="00B655AE" w:rsidRPr="000B61F9" w:rsidRDefault="000D29BB">
      <w:pPr>
        <w:jc w:val="center"/>
        <w:outlineLvl w:val="0"/>
        <w:rPr>
          <w:b/>
          <w:color w:val="000000" w:themeColor="text1"/>
          <w:sz w:val="32"/>
        </w:rPr>
      </w:pPr>
      <w:r>
        <w:br w:type="page"/>
      </w:r>
      <w:r w:rsidR="009535BF" w:rsidRPr="000B61F9">
        <w:rPr>
          <w:b/>
          <w:color w:val="000000" w:themeColor="text1"/>
          <w:sz w:val="28"/>
          <w:szCs w:val="28"/>
        </w:rPr>
        <w:lastRenderedPageBreak/>
        <w:t>NON-REIMBURSABLE EXPENDITURES</w:t>
      </w:r>
    </w:p>
    <w:p w:rsidR="00785809" w:rsidRPr="000B61F9" w:rsidRDefault="009535BF" w:rsidP="00013E91">
      <w:pPr>
        <w:pBdr>
          <w:bottom w:val="single" w:sz="12" w:space="1" w:color="auto"/>
        </w:pBdr>
        <w:ind w:firstLine="720"/>
        <w:jc w:val="center"/>
        <w:outlineLvl w:val="0"/>
        <w:rPr>
          <w:b/>
          <w:color w:val="000000" w:themeColor="text1"/>
          <w:sz w:val="28"/>
        </w:rPr>
      </w:pPr>
      <w:r w:rsidRPr="000B61F9">
        <w:rPr>
          <w:b/>
          <w:color w:val="000000" w:themeColor="text1"/>
          <w:sz w:val="28"/>
          <w:szCs w:val="28"/>
        </w:rPr>
        <w:t xml:space="preserve">(APPENDIX F) </w:t>
      </w:r>
    </w:p>
    <w:p w:rsidR="000D29BB" w:rsidRDefault="000D29BB">
      <w:pPr>
        <w:tabs>
          <w:tab w:val="left" w:pos="7830"/>
        </w:tabs>
        <w:jc w:val="both"/>
      </w:pPr>
      <w:r>
        <w:t xml:space="preserve">All transportation operating costs incurred for transporting pupils to and from school and school-sponsored activities must be paid from the </w:t>
      </w:r>
      <w:r>
        <w:rPr>
          <w:b/>
        </w:rPr>
        <w:t>Transportation Fund</w:t>
      </w:r>
      <w:r>
        <w:t xml:space="preserve"> (Section 17-8 of the School Code).  Not all expenditures recorded in the Tran</w:t>
      </w:r>
      <w:r w:rsidR="005A1D21">
        <w:t>sportation Fund are claimable.</w:t>
      </w:r>
      <w:r w:rsidR="007B1C56">
        <w:t xml:space="preserve">  The following expenditures are not claimable and should be reported under the non</w:t>
      </w:r>
      <w:r w:rsidR="00B833E6">
        <w:t>-</w:t>
      </w:r>
      <w:r w:rsidR="007B1C56">
        <w:t>reimbursable column on the claim:</w:t>
      </w:r>
    </w:p>
    <w:p w:rsidR="000D29BB" w:rsidRDefault="000D29BB">
      <w:pPr>
        <w:tabs>
          <w:tab w:val="left" w:pos="7830"/>
        </w:tabs>
        <w:jc w:val="both"/>
      </w:pPr>
    </w:p>
    <w:p w:rsidR="000D29BB" w:rsidRDefault="000D29BB">
      <w:pPr>
        <w:tabs>
          <w:tab w:val="left" w:pos="360"/>
        </w:tabs>
        <w:ind w:left="720" w:right="720" w:hanging="360"/>
        <w:jc w:val="both"/>
      </w:pPr>
      <w:r>
        <w:t>1.</w:t>
      </w:r>
      <w:r>
        <w:tab/>
        <w:t xml:space="preserve">Expenditures for pupil transportation </w:t>
      </w:r>
      <w:r w:rsidR="00DF6155">
        <w:t xml:space="preserve">services </w:t>
      </w:r>
      <w:r>
        <w:t xml:space="preserve">provided </w:t>
      </w:r>
      <w:r w:rsidR="00DF6155">
        <w:t>under Section 29-3.1 of the School Code [105 ILCS 5/29-3.1] to take</w:t>
      </w:r>
      <w:r>
        <w:t xml:space="preserve"> participants or spectators to and from athletic contests, academic contests, field trips that do not meet the criteria </w:t>
      </w:r>
      <w:r w:rsidR="00B833E6">
        <w:t>for reimbursable field trips (See Appendix B)</w:t>
      </w:r>
      <w:r>
        <w:t>, and extracurricular and/or co-curricular activities</w:t>
      </w:r>
      <w:r w:rsidR="00CE72BB">
        <w:t xml:space="preserve"> </w:t>
      </w:r>
      <w:r w:rsidR="00CE72BB" w:rsidRPr="007F09DE">
        <w:rPr>
          <w:b/>
        </w:rPr>
        <w:t>(</w:t>
      </w:r>
      <w:r w:rsidR="007F09DE" w:rsidRPr="007F09DE">
        <w:rPr>
          <w:b/>
        </w:rPr>
        <w:t xml:space="preserve">e.g. </w:t>
      </w:r>
      <w:r w:rsidR="00CE72BB" w:rsidRPr="007F09DE">
        <w:rPr>
          <w:b/>
        </w:rPr>
        <w:t>expenditures related to miles traveled using the Multifunction School-Activity Bus)</w:t>
      </w:r>
      <w:r w:rsidR="00E503F5" w:rsidRPr="007F09DE">
        <w:rPr>
          <w:b/>
        </w:rPr>
        <w:t>.</w:t>
      </w:r>
    </w:p>
    <w:p w:rsidR="000D29BB" w:rsidRDefault="000D29BB" w:rsidP="00B833E6">
      <w:pPr>
        <w:tabs>
          <w:tab w:val="left" w:pos="360"/>
        </w:tabs>
        <w:ind w:right="720"/>
        <w:jc w:val="both"/>
      </w:pPr>
    </w:p>
    <w:p w:rsidR="000D29BB" w:rsidRDefault="000D29BB">
      <w:pPr>
        <w:tabs>
          <w:tab w:val="left" w:pos="360"/>
        </w:tabs>
        <w:ind w:left="720" w:right="720" w:hanging="360"/>
        <w:jc w:val="both"/>
      </w:pPr>
      <w:r>
        <w:t>2.</w:t>
      </w:r>
      <w:r>
        <w:tab/>
        <w:t xml:space="preserve">Expenditures for pupil transportation services funded </w:t>
      </w:r>
      <w:r w:rsidR="009410F6">
        <w:t>by other State or federal programs or for which pa</w:t>
      </w:r>
      <w:r w:rsidR="003A23F1">
        <w:t>rents/guardians pay a portion or</w:t>
      </w:r>
      <w:r w:rsidR="009410F6">
        <w:t xml:space="preserve"> all of the costs;</w:t>
      </w:r>
    </w:p>
    <w:p w:rsidR="000D29BB" w:rsidRDefault="000D29BB" w:rsidP="00B833E6">
      <w:pPr>
        <w:tabs>
          <w:tab w:val="left" w:pos="360"/>
        </w:tabs>
        <w:ind w:right="720"/>
        <w:jc w:val="both"/>
      </w:pPr>
    </w:p>
    <w:p w:rsidR="000D29BB" w:rsidRDefault="000D29BB">
      <w:pPr>
        <w:tabs>
          <w:tab w:val="left" w:pos="360"/>
        </w:tabs>
        <w:ind w:left="720" w:right="720" w:hanging="360"/>
        <w:jc w:val="both"/>
      </w:pPr>
      <w:r>
        <w:t>3.</w:t>
      </w:r>
      <w:r>
        <w:tab/>
        <w:t xml:space="preserve">Expenditures for summer school transportation services for any pupil in any curriculum </w:t>
      </w:r>
      <w:r>
        <w:rPr>
          <w:b/>
          <w:bCs/>
        </w:rPr>
        <w:t>except special education</w:t>
      </w:r>
      <w:r w:rsidR="00CE72BB">
        <w:rPr>
          <w:b/>
          <w:bCs/>
        </w:rPr>
        <w:t xml:space="preserve"> where the IEP states transportation is a related service</w:t>
      </w:r>
      <w:r>
        <w:t xml:space="preserve">.  </w:t>
      </w:r>
    </w:p>
    <w:p w:rsidR="000D29BB" w:rsidRDefault="000D29BB" w:rsidP="00B833E6">
      <w:pPr>
        <w:tabs>
          <w:tab w:val="left" w:pos="360"/>
        </w:tabs>
        <w:ind w:right="720"/>
        <w:jc w:val="both"/>
      </w:pPr>
    </w:p>
    <w:p w:rsidR="000D29BB" w:rsidRDefault="000D29BB">
      <w:pPr>
        <w:tabs>
          <w:tab w:val="left" w:pos="360"/>
        </w:tabs>
        <w:ind w:left="720" w:right="720" w:hanging="360"/>
        <w:jc w:val="both"/>
      </w:pPr>
      <w:r>
        <w:t>4.</w:t>
      </w:r>
      <w:r>
        <w:tab/>
        <w:t>Expenditures incurred for the rental of buses to clubs and/or non-profit organizations;</w:t>
      </w:r>
    </w:p>
    <w:p w:rsidR="000D29BB" w:rsidRDefault="000D29BB" w:rsidP="00922BFD">
      <w:pPr>
        <w:tabs>
          <w:tab w:val="left" w:pos="360"/>
        </w:tabs>
        <w:ind w:right="720"/>
        <w:jc w:val="both"/>
      </w:pPr>
    </w:p>
    <w:p w:rsidR="000D29BB" w:rsidRDefault="000D29BB">
      <w:pPr>
        <w:tabs>
          <w:tab w:val="left" w:pos="360"/>
        </w:tabs>
        <w:ind w:left="720" w:right="720" w:hanging="360"/>
        <w:jc w:val="both"/>
      </w:pPr>
      <w:r>
        <w:t>5.</w:t>
      </w:r>
      <w:r>
        <w:tab/>
        <w:t xml:space="preserve">Expenditures paid by the employer for </w:t>
      </w:r>
      <w:r w:rsidR="009410F6">
        <w:t xml:space="preserve">premiums for the </w:t>
      </w:r>
      <w:r>
        <w:t xml:space="preserve">Illinois </w:t>
      </w:r>
      <w:r w:rsidR="009410F6">
        <w:t>M</w:t>
      </w:r>
      <w:r>
        <w:t xml:space="preserve">unicipal </w:t>
      </w:r>
      <w:r w:rsidR="009410F6">
        <w:t>R</w:t>
      </w:r>
      <w:r>
        <w:t>etirement</w:t>
      </w:r>
      <w:r w:rsidR="009410F6">
        <w:t xml:space="preserve"> Fund (except for transportation supervisory staff),</w:t>
      </w:r>
      <w:r w:rsidR="008C579F">
        <w:t xml:space="preserve"> </w:t>
      </w:r>
      <w:r w:rsidR="00496464">
        <w:t>Medicare</w:t>
      </w:r>
      <w:r w:rsidR="008C579F">
        <w:t xml:space="preserve">, </w:t>
      </w:r>
      <w:r>
        <w:t>Social Security</w:t>
      </w:r>
      <w:r w:rsidR="009410F6">
        <w:t>,</w:t>
      </w:r>
      <w:r>
        <w:t xml:space="preserve"> unemployment insurance, </w:t>
      </w:r>
      <w:r w:rsidR="009410F6">
        <w:t xml:space="preserve">or </w:t>
      </w:r>
      <w:r>
        <w:t>workers’ compensation insurance, and the portion of the teacher’s retirement paid by the employee;</w:t>
      </w:r>
    </w:p>
    <w:p w:rsidR="000D29BB" w:rsidRDefault="000D29BB" w:rsidP="00922BFD">
      <w:pPr>
        <w:tabs>
          <w:tab w:val="left" w:pos="360"/>
        </w:tabs>
        <w:ind w:right="720"/>
        <w:jc w:val="both"/>
      </w:pPr>
    </w:p>
    <w:p w:rsidR="000D29BB" w:rsidRDefault="000D29BB">
      <w:pPr>
        <w:tabs>
          <w:tab w:val="left" w:pos="360"/>
        </w:tabs>
        <w:ind w:left="720" w:right="720" w:hanging="360"/>
        <w:jc w:val="both"/>
      </w:pPr>
      <w:r>
        <w:t>6.</w:t>
      </w:r>
      <w:r>
        <w:tab/>
        <w:t>Expenditures for special education pupil transportation when the school district or cooperative/joint agreement does not have approval from the state for providing special transportation;</w:t>
      </w:r>
    </w:p>
    <w:p w:rsidR="000D29BB" w:rsidRDefault="000D29BB" w:rsidP="00922BFD">
      <w:pPr>
        <w:tabs>
          <w:tab w:val="left" w:pos="360"/>
        </w:tabs>
        <w:ind w:right="720"/>
        <w:jc w:val="both"/>
      </w:pPr>
    </w:p>
    <w:p w:rsidR="00AF6575" w:rsidRDefault="00AF6575">
      <w:pPr>
        <w:tabs>
          <w:tab w:val="left" w:pos="360"/>
        </w:tabs>
        <w:ind w:left="720" w:right="720" w:hanging="360"/>
        <w:jc w:val="both"/>
      </w:pPr>
      <w:r>
        <w:t xml:space="preserve">7.  Expenditures for regular education pre-kindergarten children that are transported </w:t>
      </w:r>
      <w:r w:rsidR="00013E91">
        <w:t>on an exclusive pre-kindergarten</w:t>
      </w:r>
      <w:r>
        <w:t xml:space="preserve"> route;</w:t>
      </w:r>
    </w:p>
    <w:p w:rsidR="00E0255E" w:rsidRDefault="00E0255E">
      <w:pPr>
        <w:tabs>
          <w:tab w:val="left" w:pos="360"/>
        </w:tabs>
        <w:ind w:left="720" w:right="720" w:hanging="360"/>
        <w:jc w:val="both"/>
      </w:pPr>
    </w:p>
    <w:p w:rsidR="000D29BB" w:rsidRDefault="000D29BB">
      <w:pPr>
        <w:tabs>
          <w:tab w:val="left" w:pos="360"/>
        </w:tabs>
        <w:ind w:left="720" w:right="720" w:hanging="360"/>
        <w:jc w:val="both"/>
      </w:pPr>
      <w:r>
        <w:t>8.</w:t>
      </w:r>
      <w:r>
        <w:tab/>
        <w:t>Expenditures incurred for interest and financing charges;</w:t>
      </w:r>
    </w:p>
    <w:p w:rsidR="000D29BB" w:rsidRDefault="000D29BB" w:rsidP="00922BFD">
      <w:pPr>
        <w:tabs>
          <w:tab w:val="left" w:pos="360"/>
        </w:tabs>
        <w:ind w:right="720"/>
        <w:jc w:val="both"/>
      </w:pPr>
    </w:p>
    <w:p w:rsidR="000D29BB" w:rsidRDefault="000D29BB">
      <w:pPr>
        <w:tabs>
          <w:tab w:val="left" w:pos="360"/>
        </w:tabs>
        <w:ind w:left="720" w:right="720" w:hanging="360"/>
        <w:jc w:val="both"/>
      </w:pPr>
      <w:r>
        <w:t>9.</w:t>
      </w:r>
      <w:r>
        <w:tab/>
        <w:t>Expenditures for federal motor-fuel excise tax;</w:t>
      </w:r>
    </w:p>
    <w:p w:rsidR="000D29BB" w:rsidRDefault="000D29BB" w:rsidP="00922BFD">
      <w:pPr>
        <w:tabs>
          <w:tab w:val="left" w:pos="360"/>
        </w:tabs>
        <w:ind w:right="720"/>
        <w:jc w:val="both"/>
      </w:pPr>
    </w:p>
    <w:p w:rsidR="009F232D" w:rsidRDefault="000D29BB" w:rsidP="00FF1AE9">
      <w:pPr>
        <w:numPr>
          <w:ilvl w:val="0"/>
          <w:numId w:val="24"/>
        </w:numPr>
        <w:tabs>
          <w:tab w:val="left" w:pos="360"/>
        </w:tabs>
        <w:ind w:right="720"/>
        <w:jc w:val="both"/>
      </w:pPr>
      <w:r>
        <w:t xml:space="preserve">Expenditures incurred for legal fees.  </w:t>
      </w:r>
      <w:r w:rsidR="007B1C56">
        <w:t>(</w:t>
      </w:r>
      <w:r>
        <w:t>Legal fees should be charged to the Education Fund as a Board of Education expense; therefore, they are not claimable</w:t>
      </w:r>
      <w:r w:rsidR="007B1C56">
        <w:t>)</w:t>
      </w:r>
      <w:r>
        <w:t>;</w:t>
      </w:r>
    </w:p>
    <w:p w:rsidR="00277CE1" w:rsidRDefault="00277CE1">
      <w:r>
        <w:br w:type="page"/>
      </w:r>
    </w:p>
    <w:p w:rsidR="000D29BB" w:rsidRDefault="000D29BB">
      <w:pPr>
        <w:tabs>
          <w:tab w:val="left" w:pos="360"/>
        </w:tabs>
        <w:ind w:left="720" w:right="720" w:hanging="360"/>
        <w:jc w:val="both"/>
      </w:pPr>
      <w:r>
        <w:lastRenderedPageBreak/>
        <w:t>11.</w:t>
      </w:r>
      <w:r>
        <w:tab/>
        <w:t>Expenditures incurred for office computers and/or any office equipment.  These expenditures should be charged to the Education Fund</w:t>
      </w:r>
      <w:r w:rsidR="00D86823">
        <w:t>.  However, office supplies that are paid out of the transportation fund and that are directly attributable to the transportation department are claimable</w:t>
      </w:r>
      <w:r w:rsidR="003A23F1">
        <w:t>;</w:t>
      </w:r>
    </w:p>
    <w:p w:rsidR="000D29BB" w:rsidRDefault="000D29BB">
      <w:pPr>
        <w:tabs>
          <w:tab w:val="left" w:pos="360"/>
        </w:tabs>
        <w:ind w:left="720" w:right="720" w:hanging="360"/>
        <w:jc w:val="both"/>
      </w:pPr>
    </w:p>
    <w:p w:rsidR="000D29BB" w:rsidRDefault="000D29BB">
      <w:pPr>
        <w:tabs>
          <w:tab w:val="left" w:pos="360"/>
        </w:tabs>
        <w:ind w:left="720" w:right="720" w:hanging="360"/>
        <w:jc w:val="both"/>
      </w:pPr>
      <w:r>
        <w:t>12.</w:t>
      </w:r>
      <w:r>
        <w:tab/>
        <w:t>Expenditures</w:t>
      </w:r>
      <w:r w:rsidR="00C4116F">
        <w:t xml:space="preserve"> for transportation services provided for pupils at times other than those encompassed by the regularly scheduled routes of the school district, including transportation for</w:t>
      </w:r>
      <w:r>
        <w:t xml:space="preserve"> educational tours as defined in Section 10-22.29b of the School Code (see </w:t>
      </w:r>
      <w:r w:rsidR="00FE555F">
        <w:t xml:space="preserve">Appendix </w:t>
      </w:r>
      <w:r w:rsidR="00922BFD">
        <w:t>E</w:t>
      </w:r>
      <w:r>
        <w:t>.);</w:t>
      </w:r>
    </w:p>
    <w:p w:rsidR="000D29BB" w:rsidRDefault="000D29BB">
      <w:pPr>
        <w:tabs>
          <w:tab w:val="left" w:pos="360"/>
        </w:tabs>
        <w:ind w:left="720" w:right="720" w:hanging="360"/>
        <w:jc w:val="both"/>
      </w:pPr>
    </w:p>
    <w:p w:rsidR="000D29BB" w:rsidRDefault="000D29BB">
      <w:pPr>
        <w:tabs>
          <w:tab w:val="left" w:pos="360"/>
        </w:tabs>
        <w:ind w:left="720" w:right="720" w:hanging="360"/>
        <w:jc w:val="both"/>
      </w:pPr>
      <w:r>
        <w:t>13.</w:t>
      </w:r>
      <w:r>
        <w:tab/>
        <w:t>Expenditures for a CDL or any type of driver’s license;</w:t>
      </w:r>
    </w:p>
    <w:p w:rsidR="000D29BB" w:rsidRDefault="000D29BB">
      <w:pPr>
        <w:tabs>
          <w:tab w:val="left" w:pos="360"/>
        </w:tabs>
        <w:ind w:left="720" w:right="720" w:hanging="360"/>
        <w:jc w:val="both"/>
      </w:pPr>
    </w:p>
    <w:p w:rsidR="000D29BB" w:rsidRDefault="000D29BB">
      <w:pPr>
        <w:tabs>
          <w:tab w:val="left" w:pos="360"/>
        </w:tabs>
        <w:ind w:left="720" w:right="720" w:hanging="360"/>
        <w:jc w:val="both"/>
      </w:pPr>
      <w:r>
        <w:t>14.</w:t>
      </w:r>
      <w:r>
        <w:tab/>
        <w:t>Expenditures for crossing guards.  These expenditures should be charg</w:t>
      </w:r>
      <w:r w:rsidR="009410F6">
        <w:t>ed to the Education Fund;</w:t>
      </w:r>
    </w:p>
    <w:p w:rsidR="000D29BB" w:rsidRDefault="000D29BB">
      <w:pPr>
        <w:tabs>
          <w:tab w:val="left" w:pos="360"/>
        </w:tabs>
        <w:ind w:left="720" w:right="720" w:hanging="360"/>
        <w:jc w:val="both"/>
      </w:pPr>
    </w:p>
    <w:p w:rsidR="000D29BB" w:rsidRDefault="000D29BB">
      <w:pPr>
        <w:tabs>
          <w:tab w:val="left" w:pos="360"/>
        </w:tabs>
        <w:ind w:left="720" w:right="720" w:hanging="360"/>
        <w:jc w:val="both"/>
      </w:pPr>
      <w:r>
        <w:t>15.</w:t>
      </w:r>
      <w:r>
        <w:tab/>
        <w:t xml:space="preserve">Expenditures for field trips for which any part of the </w:t>
      </w:r>
      <w:r>
        <w:rPr>
          <w:u w:val="single"/>
        </w:rPr>
        <w:t>transportation cost</w:t>
      </w:r>
      <w:r>
        <w:t xml:space="preserve"> is paid for by students, parents or any other entity.</w:t>
      </w:r>
    </w:p>
    <w:p w:rsidR="009410F6" w:rsidRDefault="009410F6">
      <w:pPr>
        <w:tabs>
          <w:tab w:val="left" w:pos="360"/>
        </w:tabs>
        <w:ind w:left="720" w:right="720" w:hanging="360"/>
        <w:jc w:val="both"/>
      </w:pPr>
    </w:p>
    <w:p w:rsidR="009410F6" w:rsidRDefault="009410F6">
      <w:pPr>
        <w:tabs>
          <w:tab w:val="left" w:pos="360"/>
        </w:tabs>
        <w:ind w:left="720" w:right="720" w:hanging="360"/>
        <w:jc w:val="both"/>
      </w:pPr>
      <w:r>
        <w:t>16.</w:t>
      </w:r>
      <w:r>
        <w:tab/>
        <w:t>Payment of aides, attendants, or monitors on transportation routes, other than personnel stipulated in the IEP of students with disabilities for transit time only;</w:t>
      </w:r>
    </w:p>
    <w:p w:rsidR="009410F6" w:rsidRDefault="009410F6">
      <w:pPr>
        <w:tabs>
          <w:tab w:val="left" w:pos="360"/>
        </w:tabs>
        <w:ind w:left="720" w:right="720" w:hanging="360"/>
        <w:jc w:val="both"/>
      </w:pPr>
    </w:p>
    <w:p w:rsidR="009410F6" w:rsidRDefault="009410F6">
      <w:pPr>
        <w:tabs>
          <w:tab w:val="left" w:pos="360"/>
        </w:tabs>
        <w:ind w:left="720" w:right="720" w:hanging="360"/>
        <w:jc w:val="both"/>
      </w:pPr>
      <w:r>
        <w:t>17.</w:t>
      </w:r>
      <w:r>
        <w:tab/>
        <w:t>Consultants, except pre-approved training consultants;</w:t>
      </w:r>
    </w:p>
    <w:p w:rsidR="009410F6" w:rsidRDefault="009410F6">
      <w:pPr>
        <w:tabs>
          <w:tab w:val="left" w:pos="360"/>
        </w:tabs>
        <w:ind w:left="720" w:right="720" w:hanging="360"/>
        <w:jc w:val="both"/>
      </w:pPr>
    </w:p>
    <w:p w:rsidR="009410F6" w:rsidRDefault="009410F6">
      <w:pPr>
        <w:tabs>
          <w:tab w:val="left" w:pos="360"/>
        </w:tabs>
        <w:ind w:left="720" w:right="720" w:hanging="360"/>
        <w:jc w:val="both"/>
      </w:pPr>
      <w:r>
        <w:t>18.</w:t>
      </w:r>
      <w:r>
        <w:tab/>
        <w:t>Snow removal equipment or services.  Snow removal should be charged to the Operation</w:t>
      </w:r>
      <w:r w:rsidR="00AB2B78">
        <w:t>s</w:t>
      </w:r>
      <w:r>
        <w:t xml:space="preserve"> </w:t>
      </w:r>
      <w:r w:rsidR="002D79E9">
        <w:t>and Maintenance Fund;</w:t>
      </w:r>
    </w:p>
    <w:p w:rsidR="009410F6" w:rsidRDefault="009410F6">
      <w:pPr>
        <w:tabs>
          <w:tab w:val="left" w:pos="360"/>
        </w:tabs>
        <w:ind w:left="720" w:right="720" w:hanging="360"/>
        <w:jc w:val="both"/>
      </w:pPr>
    </w:p>
    <w:p w:rsidR="009410F6" w:rsidRDefault="009410F6" w:rsidP="00FF1AE9">
      <w:pPr>
        <w:numPr>
          <w:ilvl w:val="0"/>
          <w:numId w:val="20"/>
        </w:numPr>
        <w:tabs>
          <w:tab w:val="left" w:pos="360"/>
        </w:tabs>
        <w:ind w:right="720"/>
        <w:jc w:val="both"/>
      </w:pPr>
      <w:r>
        <w:t>Transportation services provided for regular public and nonpublic pupils residing less than 1 ½ miles from their assigned attendance center for which there is no safety hazard approval by the Department of Transportation;</w:t>
      </w:r>
    </w:p>
    <w:p w:rsidR="00922BFD" w:rsidRDefault="00922BFD" w:rsidP="00922BFD">
      <w:pPr>
        <w:tabs>
          <w:tab w:val="left" w:pos="360"/>
        </w:tabs>
        <w:ind w:right="720"/>
        <w:jc w:val="both"/>
      </w:pPr>
    </w:p>
    <w:p w:rsidR="00922BFD" w:rsidRPr="00496464" w:rsidRDefault="00922BFD" w:rsidP="00FF1AE9">
      <w:pPr>
        <w:numPr>
          <w:ilvl w:val="0"/>
          <w:numId w:val="20"/>
        </w:numPr>
        <w:tabs>
          <w:tab w:val="left" w:pos="360"/>
        </w:tabs>
        <w:ind w:right="720"/>
        <w:jc w:val="both"/>
      </w:pPr>
      <w:r w:rsidRPr="00496464">
        <w:t>Global Positioning System (GPS) software</w:t>
      </w:r>
      <w:r w:rsidR="00D86823" w:rsidRPr="00496464">
        <w:t>;</w:t>
      </w:r>
    </w:p>
    <w:p w:rsidR="00D86823" w:rsidRPr="00496464" w:rsidRDefault="00D86823" w:rsidP="00D86823">
      <w:pPr>
        <w:tabs>
          <w:tab w:val="left" w:pos="360"/>
        </w:tabs>
        <w:ind w:right="720"/>
        <w:jc w:val="both"/>
      </w:pPr>
    </w:p>
    <w:p w:rsidR="00D86823" w:rsidRPr="00496464" w:rsidRDefault="00D86823" w:rsidP="00FF1AE9">
      <w:pPr>
        <w:numPr>
          <w:ilvl w:val="0"/>
          <w:numId w:val="20"/>
        </w:numPr>
        <w:tabs>
          <w:tab w:val="left" w:pos="360"/>
        </w:tabs>
        <w:ind w:right="720"/>
        <w:jc w:val="both"/>
      </w:pPr>
      <w:r w:rsidRPr="00496464">
        <w:t>Magazine subscriptions;</w:t>
      </w:r>
    </w:p>
    <w:p w:rsidR="00D86823" w:rsidRPr="00496464" w:rsidRDefault="00D86823" w:rsidP="00D86823">
      <w:pPr>
        <w:tabs>
          <w:tab w:val="left" w:pos="360"/>
        </w:tabs>
        <w:ind w:right="720"/>
        <w:jc w:val="both"/>
      </w:pPr>
    </w:p>
    <w:p w:rsidR="00D86823" w:rsidRPr="00496464" w:rsidRDefault="00D86823" w:rsidP="00FF1AE9">
      <w:pPr>
        <w:numPr>
          <w:ilvl w:val="0"/>
          <w:numId w:val="20"/>
        </w:numPr>
        <w:tabs>
          <w:tab w:val="left" w:pos="360"/>
        </w:tabs>
        <w:ind w:right="720"/>
        <w:jc w:val="both"/>
      </w:pPr>
      <w:r w:rsidRPr="00496464">
        <w:t>Association membership fees or dues</w:t>
      </w:r>
      <w:r w:rsidR="00E74AF6" w:rsidRPr="00496464">
        <w:t>;</w:t>
      </w:r>
    </w:p>
    <w:p w:rsidR="00E74AF6" w:rsidRPr="00496464" w:rsidRDefault="00E74AF6" w:rsidP="00E74AF6">
      <w:pPr>
        <w:tabs>
          <w:tab w:val="left" w:pos="360"/>
        </w:tabs>
        <w:ind w:right="720"/>
        <w:jc w:val="both"/>
      </w:pPr>
    </w:p>
    <w:p w:rsidR="008C579F" w:rsidRPr="00496464" w:rsidRDefault="00E74AF6" w:rsidP="00FF1AE9">
      <w:pPr>
        <w:numPr>
          <w:ilvl w:val="0"/>
          <w:numId w:val="20"/>
        </w:numPr>
        <w:tabs>
          <w:tab w:val="left" w:pos="360"/>
        </w:tabs>
        <w:ind w:right="720"/>
        <w:jc w:val="both"/>
      </w:pPr>
      <w:r w:rsidRPr="00496464">
        <w:t>Costs for removing fuel storage tanks unless they are being replaced as well</w:t>
      </w:r>
      <w:r w:rsidR="008C579F" w:rsidRPr="00496464">
        <w:t>;</w:t>
      </w:r>
    </w:p>
    <w:p w:rsidR="008C579F" w:rsidRPr="00496464" w:rsidRDefault="008C579F" w:rsidP="008C579F">
      <w:pPr>
        <w:tabs>
          <w:tab w:val="left" w:pos="360"/>
        </w:tabs>
        <w:ind w:right="720"/>
        <w:jc w:val="both"/>
      </w:pPr>
    </w:p>
    <w:p w:rsidR="00E74AF6" w:rsidRPr="00496464" w:rsidRDefault="008C579F" w:rsidP="00FF1AE9">
      <w:pPr>
        <w:numPr>
          <w:ilvl w:val="0"/>
          <w:numId w:val="20"/>
        </w:numPr>
        <w:tabs>
          <w:tab w:val="left" w:pos="360"/>
        </w:tabs>
        <w:ind w:right="720"/>
        <w:jc w:val="both"/>
      </w:pPr>
      <w:r w:rsidRPr="00496464">
        <w:t>Lease payments (should be listed on the depreciation schedule).</w:t>
      </w:r>
    </w:p>
    <w:p w:rsidR="00054279" w:rsidRPr="000B61F9" w:rsidRDefault="000D29BB" w:rsidP="00034268">
      <w:pPr>
        <w:jc w:val="center"/>
        <w:rPr>
          <w:b/>
          <w:color w:val="000000" w:themeColor="text1"/>
          <w:sz w:val="28"/>
          <w:szCs w:val="28"/>
        </w:rPr>
      </w:pPr>
      <w:r>
        <w:br w:type="page"/>
      </w:r>
      <w:r w:rsidR="009535BF" w:rsidRPr="000B61F9">
        <w:rPr>
          <w:b/>
          <w:color w:val="000000" w:themeColor="text1"/>
          <w:sz w:val="28"/>
          <w:szCs w:val="28"/>
        </w:rPr>
        <w:lastRenderedPageBreak/>
        <w:t>REPORTING REGULAR EDUCATION</w:t>
      </w:r>
    </w:p>
    <w:p w:rsidR="00034268" w:rsidRPr="000B61F9" w:rsidRDefault="009535BF" w:rsidP="00034268">
      <w:pPr>
        <w:jc w:val="center"/>
        <w:rPr>
          <w:b/>
          <w:color w:val="000000" w:themeColor="text1"/>
          <w:sz w:val="28"/>
          <w:szCs w:val="28"/>
        </w:rPr>
      </w:pPr>
      <w:r w:rsidRPr="000B61F9">
        <w:rPr>
          <w:b/>
          <w:color w:val="000000" w:themeColor="text1"/>
          <w:sz w:val="28"/>
          <w:szCs w:val="28"/>
        </w:rPr>
        <w:t>PRE-KINDERGARTEN PUPILS</w:t>
      </w:r>
    </w:p>
    <w:p w:rsidR="00785809" w:rsidRPr="000B61F9" w:rsidRDefault="009535BF">
      <w:pPr>
        <w:pBdr>
          <w:bottom w:val="single" w:sz="12" w:space="1" w:color="auto"/>
        </w:pBdr>
        <w:jc w:val="center"/>
        <w:outlineLvl w:val="0"/>
        <w:rPr>
          <w:b/>
          <w:color w:val="000000" w:themeColor="text1"/>
          <w:sz w:val="28"/>
        </w:rPr>
      </w:pPr>
      <w:r w:rsidRPr="000B61F9">
        <w:rPr>
          <w:b/>
          <w:color w:val="000000" w:themeColor="text1"/>
          <w:sz w:val="28"/>
        </w:rPr>
        <w:t>APPENDIX G</w:t>
      </w:r>
    </w:p>
    <w:p w:rsidR="00034268" w:rsidRDefault="00054279" w:rsidP="00054279">
      <w:pPr>
        <w:jc w:val="both"/>
      </w:pPr>
      <w:r>
        <w:t>The following chart provides guidance on how pre-kindergarten pupils should be properly reported on the Pupil Transportation Reimbursement Claim</w:t>
      </w:r>
      <w:r w:rsidR="00092B06">
        <w:t>.</w:t>
      </w:r>
    </w:p>
    <w:p w:rsidR="00034268" w:rsidRDefault="00034268" w:rsidP="00FB1FDD">
      <w:pPr>
        <w:ind w:left="1440" w:hanging="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1530"/>
        <w:gridCol w:w="3888"/>
      </w:tblGrid>
      <w:tr w:rsidR="00054279" w:rsidTr="00F80A17">
        <w:tc>
          <w:tcPr>
            <w:tcW w:w="4158" w:type="dxa"/>
          </w:tcPr>
          <w:p w:rsidR="00054279" w:rsidRPr="00F80A17" w:rsidRDefault="00054279" w:rsidP="00F80A17">
            <w:pPr>
              <w:jc w:val="center"/>
              <w:rPr>
                <w:b/>
              </w:rPr>
            </w:pPr>
            <w:r w:rsidRPr="00F80A17">
              <w:rPr>
                <w:b/>
              </w:rPr>
              <w:t>Mode of Transportation</w:t>
            </w:r>
          </w:p>
        </w:tc>
        <w:tc>
          <w:tcPr>
            <w:tcW w:w="1530" w:type="dxa"/>
          </w:tcPr>
          <w:p w:rsidR="00054279" w:rsidRPr="00F80A17" w:rsidRDefault="00054279" w:rsidP="00F80A17">
            <w:pPr>
              <w:jc w:val="center"/>
              <w:rPr>
                <w:b/>
              </w:rPr>
            </w:pPr>
            <w:r w:rsidRPr="00F80A17">
              <w:rPr>
                <w:b/>
              </w:rPr>
              <w:t>Report Days</w:t>
            </w:r>
          </w:p>
        </w:tc>
        <w:tc>
          <w:tcPr>
            <w:tcW w:w="3888" w:type="dxa"/>
          </w:tcPr>
          <w:p w:rsidR="00054279" w:rsidRPr="00F80A17" w:rsidRDefault="00054279" w:rsidP="00F80A17">
            <w:pPr>
              <w:jc w:val="center"/>
              <w:rPr>
                <w:b/>
              </w:rPr>
            </w:pPr>
            <w:r w:rsidRPr="00F80A17">
              <w:rPr>
                <w:b/>
              </w:rPr>
              <w:t>Report Mileage</w:t>
            </w:r>
          </w:p>
        </w:tc>
      </w:tr>
      <w:tr w:rsidR="00054279" w:rsidTr="00F80A17">
        <w:tc>
          <w:tcPr>
            <w:tcW w:w="4158" w:type="dxa"/>
          </w:tcPr>
          <w:p w:rsidR="00054279" w:rsidRDefault="00054279" w:rsidP="00054279">
            <w:r>
              <w:t xml:space="preserve">Transported on a regular K-12 route </w:t>
            </w:r>
          </w:p>
        </w:tc>
        <w:tc>
          <w:tcPr>
            <w:tcW w:w="1530" w:type="dxa"/>
          </w:tcPr>
          <w:p w:rsidR="005360DB" w:rsidRDefault="00054279">
            <w:r>
              <w:t xml:space="preserve">Line </w:t>
            </w:r>
            <w:r w:rsidR="00F36CB7">
              <w:t>5a, 5b, 5c</w:t>
            </w:r>
          </w:p>
        </w:tc>
        <w:tc>
          <w:tcPr>
            <w:tcW w:w="3888" w:type="dxa"/>
          </w:tcPr>
          <w:p w:rsidR="00054279" w:rsidRDefault="00054279" w:rsidP="00054279">
            <w:r>
              <w:t>Line 10 – Regular Transportation</w:t>
            </w:r>
          </w:p>
        </w:tc>
      </w:tr>
      <w:tr w:rsidR="00054279" w:rsidTr="00F80A17">
        <w:trPr>
          <w:trHeight w:hRule="exact" w:val="144"/>
        </w:trPr>
        <w:tc>
          <w:tcPr>
            <w:tcW w:w="4158" w:type="dxa"/>
          </w:tcPr>
          <w:p w:rsidR="00054279" w:rsidRDefault="00054279" w:rsidP="00054279"/>
        </w:tc>
        <w:tc>
          <w:tcPr>
            <w:tcW w:w="1530" w:type="dxa"/>
          </w:tcPr>
          <w:p w:rsidR="00054279" w:rsidRDefault="00054279" w:rsidP="00054279"/>
        </w:tc>
        <w:tc>
          <w:tcPr>
            <w:tcW w:w="3888" w:type="dxa"/>
          </w:tcPr>
          <w:p w:rsidR="00054279" w:rsidRDefault="00054279" w:rsidP="00054279"/>
        </w:tc>
      </w:tr>
      <w:tr w:rsidR="00054279" w:rsidTr="00F80A17">
        <w:tc>
          <w:tcPr>
            <w:tcW w:w="4158" w:type="dxa"/>
          </w:tcPr>
          <w:p w:rsidR="00054279" w:rsidRDefault="00054279" w:rsidP="00054279">
            <w:r>
              <w:t xml:space="preserve">Transported on an exclusive </w:t>
            </w:r>
            <w:r w:rsidR="006419EF">
              <w:t>Pre-k</w:t>
            </w:r>
            <w:r w:rsidR="00362426">
              <w:t xml:space="preserve"> </w:t>
            </w:r>
            <w:r>
              <w:t>route</w:t>
            </w:r>
          </w:p>
        </w:tc>
        <w:tc>
          <w:tcPr>
            <w:tcW w:w="1530" w:type="dxa"/>
          </w:tcPr>
          <w:p w:rsidR="00054279" w:rsidRDefault="00054279" w:rsidP="00054279">
            <w:r>
              <w:t>Not Reported</w:t>
            </w:r>
          </w:p>
        </w:tc>
        <w:tc>
          <w:tcPr>
            <w:tcW w:w="3888" w:type="dxa"/>
          </w:tcPr>
          <w:p w:rsidR="00054279" w:rsidRDefault="00054279" w:rsidP="00054279">
            <w:r>
              <w:t>Line 13(b) – Non-reimbursable Pre-K</w:t>
            </w:r>
          </w:p>
        </w:tc>
      </w:tr>
      <w:tr w:rsidR="00092B06" w:rsidTr="00F80A17">
        <w:trPr>
          <w:trHeight w:hRule="exact" w:val="144"/>
        </w:trPr>
        <w:tc>
          <w:tcPr>
            <w:tcW w:w="4158" w:type="dxa"/>
          </w:tcPr>
          <w:p w:rsidR="00092B06" w:rsidRDefault="00092B06" w:rsidP="00054279"/>
        </w:tc>
        <w:tc>
          <w:tcPr>
            <w:tcW w:w="1530" w:type="dxa"/>
          </w:tcPr>
          <w:p w:rsidR="00092B06" w:rsidRDefault="00092B06" w:rsidP="00054279"/>
        </w:tc>
        <w:tc>
          <w:tcPr>
            <w:tcW w:w="3888" w:type="dxa"/>
          </w:tcPr>
          <w:p w:rsidR="00092B06" w:rsidRDefault="00092B06" w:rsidP="00054279"/>
        </w:tc>
      </w:tr>
      <w:tr w:rsidR="00092B06" w:rsidTr="00F80A17">
        <w:tc>
          <w:tcPr>
            <w:tcW w:w="4158" w:type="dxa"/>
          </w:tcPr>
          <w:p w:rsidR="00092B06" w:rsidRDefault="00092B06" w:rsidP="00054279">
            <w:r>
              <w:t>Transported on Sp Ed Route (</w:t>
            </w:r>
            <w:r w:rsidR="00B655AE">
              <w:t>3</w:t>
            </w:r>
            <w:r>
              <w:t xml:space="preserve"> -21)</w:t>
            </w:r>
          </w:p>
        </w:tc>
        <w:tc>
          <w:tcPr>
            <w:tcW w:w="1530" w:type="dxa"/>
          </w:tcPr>
          <w:p w:rsidR="00092B06" w:rsidRDefault="00B655AE" w:rsidP="00054279">
            <w:r>
              <w:t>Not Reported</w:t>
            </w:r>
          </w:p>
        </w:tc>
        <w:tc>
          <w:tcPr>
            <w:tcW w:w="3888" w:type="dxa"/>
          </w:tcPr>
          <w:p w:rsidR="00092B06" w:rsidRDefault="0079774E" w:rsidP="00054279">
            <w:r>
              <w:t xml:space="preserve">Line 13(b) – Non-reimbursable </w:t>
            </w:r>
            <w:r w:rsidR="006419EF">
              <w:t>Pre-k</w:t>
            </w:r>
            <w:r w:rsidR="00362426">
              <w:t xml:space="preserve"> </w:t>
            </w:r>
            <w:r w:rsidR="00B655AE">
              <w:t>Prorated to percent of ridership*</w:t>
            </w:r>
          </w:p>
        </w:tc>
      </w:tr>
      <w:tr w:rsidR="00092B06" w:rsidTr="00F80A17">
        <w:trPr>
          <w:trHeight w:hRule="exact" w:val="144"/>
        </w:trPr>
        <w:tc>
          <w:tcPr>
            <w:tcW w:w="4158" w:type="dxa"/>
          </w:tcPr>
          <w:p w:rsidR="00092B06" w:rsidRDefault="00092B06" w:rsidP="00054279"/>
        </w:tc>
        <w:tc>
          <w:tcPr>
            <w:tcW w:w="1530" w:type="dxa"/>
          </w:tcPr>
          <w:p w:rsidR="00092B06" w:rsidRDefault="00092B06" w:rsidP="00054279"/>
        </w:tc>
        <w:tc>
          <w:tcPr>
            <w:tcW w:w="3888" w:type="dxa"/>
          </w:tcPr>
          <w:p w:rsidR="00092B06" w:rsidRDefault="00092B06" w:rsidP="00054279"/>
        </w:tc>
      </w:tr>
      <w:tr w:rsidR="00092B06" w:rsidTr="00F80A17">
        <w:tc>
          <w:tcPr>
            <w:tcW w:w="4158" w:type="dxa"/>
          </w:tcPr>
          <w:p w:rsidR="00092B06" w:rsidRDefault="00B655AE" w:rsidP="00054279">
            <w:r>
              <w:t>Transported on Sp Ed Route (3 - 5)</w:t>
            </w:r>
          </w:p>
        </w:tc>
        <w:tc>
          <w:tcPr>
            <w:tcW w:w="1530" w:type="dxa"/>
          </w:tcPr>
          <w:p w:rsidR="00092B06" w:rsidRDefault="00B655AE" w:rsidP="00054279">
            <w:r>
              <w:t>Not Reported</w:t>
            </w:r>
          </w:p>
        </w:tc>
        <w:tc>
          <w:tcPr>
            <w:tcW w:w="3888" w:type="dxa"/>
          </w:tcPr>
          <w:p w:rsidR="00092B06" w:rsidRDefault="0079774E" w:rsidP="00054279">
            <w:r>
              <w:t xml:space="preserve">Line 13(b) – Non-reimbursable </w:t>
            </w:r>
            <w:r w:rsidR="006419EF">
              <w:t>Pre-k</w:t>
            </w:r>
            <w:r w:rsidR="00362426">
              <w:t xml:space="preserve"> </w:t>
            </w:r>
            <w:r w:rsidR="00B655AE">
              <w:t>Prorated to percent of ridership*</w:t>
            </w:r>
            <w:r w:rsidR="00F743E3">
              <w:t>*</w:t>
            </w:r>
          </w:p>
        </w:tc>
      </w:tr>
    </w:tbl>
    <w:p w:rsidR="00034268" w:rsidRDefault="00034268" w:rsidP="00FB1FDD">
      <w:pPr>
        <w:ind w:left="1440" w:hanging="1440"/>
        <w:jc w:val="both"/>
      </w:pPr>
    </w:p>
    <w:p w:rsidR="000D29BB" w:rsidRDefault="00B655AE">
      <w:pPr>
        <w:jc w:val="both"/>
      </w:pPr>
      <w:r>
        <w:t>*</w:t>
      </w:r>
      <w:r w:rsidR="000D29BB">
        <w:t xml:space="preserve">When </w:t>
      </w:r>
      <w:r w:rsidR="00E42B49">
        <w:t xml:space="preserve">regular education </w:t>
      </w:r>
      <w:r w:rsidR="00F0228B">
        <w:t>pre-kindergarten</w:t>
      </w:r>
      <w:r w:rsidR="000D29BB">
        <w:t xml:space="preserve"> </w:t>
      </w:r>
      <w:r w:rsidR="00E42B49">
        <w:t xml:space="preserve">pupils </w:t>
      </w:r>
      <w:r w:rsidR="000D29BB">
        <w:t xml:space="preserve">are transported with special education </w:t>
      </w:r>
      <w:r w:rsidR="00E42B49">
        <w:t xml:space="preserve">pupils </w:t>
      </w:r>
      <w:r w:rsidR="000D29BB">
        <w:t xml:space="preserve">ages 3 -21, </w:t>
      </w:r>
      <w:r w:rsidR="000D29BB">
        <w:rPr>
          <w:b/>
          <w:u w:val="single"/>
        </w:rPr>
        <w:t>prorate the mileage and expenditures for the route</w:t>
      </w:r>
      <w:r w:rsidR="000D29BB">
        <w:t xml:space="preserve"> according to the </w:t>
      </w:r>
      <w:r w:rsidR="000D29BB">
        <w:rPr>
          <w:u w:val="single"/>
        </w:rPr>
        <w:t>ridership</w:t>
      </w:r>
      <w:r w:rsidR="000D29BB">
        <w:t xml:space="preserve"> and enter in the appropriate category of transportation on the claim.</w:t>
      </w:r>
    </w:p>
    <w:p w:rsidR="000D29BB" w:rsidRDefault="000D29BB">
      <w:pPr>
        <w:jc w:val="both"/>
      </w:pPr>
    </w:p>
    <w:p w:rsidR="000D29BB" w:rsidRDefault="000D29BB">
      <w:pPr>
        <w:jc w:val="both"/>
      </w:pPr>
      <w:r>
        <w:rPr>
          <w:u w:val="single"/>
        </w:rPr>
        <w:t>Example</w:t>
      </w:r>
      <w:r>
        <w:t xml:space="preserve">:  The district assigns 5 </w:t>
      </w:r>
      <w:r w:rsidR="00E42B49">
        <w:t xml:space="preserve">regular education </w:t>
      </w:r>
      <w:r w:rsidR="000E48B3">
        <w:t xml:space="preserve">pre-kindergarten </w:t>
      </w:r>
      <w:r w:rsidR="00E42B49">
        <w:t>pupils</w:t>
      </w:r>
      <w:r>
        <w:t xml:space="preserve"> to a route along with 5 special education </w:t>
      </w:r>
      <w:r w:rsidR="00F0228B">
        <w:t>pre-kindergarten</w:t>
      </w:r>
      <w:r>
        <w:t xml:space="preserve"> </w:t>
      </w:r>
      <w:r w:rsidR="00E42B49">
        <w:t>pupils</w:t>
      </w:r>
      <w:r>
        <w:t xml:space="preserve"> ages 3 -5 and 10 special education </w:t>
      </w:r>
      <w:r w:rsidR="00E42B49">
        <w:t>pupils</w:t>
      </w:r>
      <w:r>
        <w:t xml:space="preserve"> ages 6 - 21 who have transportation as a required service on their IEP.  In this example you would </w:t>
      </w:r>
      <w:r>
        <w:rPr>
          <w:u w:val="single"/>
        </w:rPr>
        <w:t>not</w:t>
      </w:r>
      <w:r>
        <w:t xml:space="preserve"> claim the route under </w:t>
      </w:r>
      <w:r>
        <w:rPr>
          <w:u w:val="single"/>
        </w:rPr>
        <w:t>Regular Transportation</w:t>
      </w:r>
      <w:r>
        <w:t xml:space="preserve"> because of the special education </w:t>
      </w:r>
      <w:r w:rsidR="00F0228B">
        <w:t>pre-kindergarten</w:t>
      </w:r>
      <w:r>
        <w:t xml:space="preserve"> </w:t>
      </w:r>
      <w:r w:rsidR="00E42B49">
        <w:t>pupils</w:t>
      </w:r>
      <w:r>
        <w:t>.</w:t>
      </w:r>
    </w:p>
    <w:p w:rsidR="000D29BB" w:rsidRPr="00B05889" w:rsidRDefault="000D29BB">
      <w:pPr>
        <w:ind w:left="720"/>
        <w:jc w:val="both"/>
        <w:rPr>
          <w:sz w:val="16"/>
          <w:szCs w:val="16"/>
        </w:rPr>
      </w:pPr>
    </w:p>
    <w:p w:rsidR="000D29BB" w:rsidRDefault="000D29BB">
      <w:pPr>
        <w:ind w:left="720"/>
        <w:jc w:val="both"/>
      </w:pPr>
      <w:r>
        <w:t xml:space="preserve">Sp Ed </w:t>
      </w:r>
      <w:r w:rsidR="006419EF">
        <w:t>Pre-k</w:t>
      </w:r>
      <w:r w:rsidR="00362426">
        <w:t xml:space="preserve"> </w:t>
      </w:r>
      <w:r w:rsidR="00B655AE">
        <w:t>Pupils</w:t>
      </w:r>
      <w:r>
        <w:t xml:space="preserve"> (Ages 3-5)</w:t>
      </w:r>
      <w:r>
        <w:tab/>
        <w:t xml:space="preserve">  5</w:t>
      </w:r>
    </w:p>
    <w:p w:rsidR="000D29BB" w:rsidRDefault="000D29BB">
      <w:pPr>
        <w:ind w:left="720"/>
        <w:jc w:val="both"/>
      </w:pPr>
      <w:r>
        <w:t xml:space="preserve">Sp Ed </w:t>
      </w:r>
      <w:r w:rsidR="00B655AE">
        <w:t>Pupils</w:t>
      </w:r>
      <w:r>
        <w:t xml:space="preserve"> (Ages 6-21)</w:t>
      </w:r>
      <w:r>
        <w:tab/>
      </w:r>
      <w:r>
        <w:tab/>
      </w:r>
      <w:r>
        <w:rPr>
          <w:u w:val="single"/>
        </w:rPr>
        <w:t>10</w:t>
      </w:r>
    </w:p>
    <w:p w:rsidR="000D29BB" w:rsidRDefault="000D29BB">
      <w:pPr>
        <w:ind w:left="720"/>
        <w:jc w:val="both"/>
      </w:pPr>
      <w:r>
        <w:t>Total Sp Ed</w:t>
      </w:r>
      <w:r w:rsidR="00B655AE">
        <w:t xml:space="preserve"> Pupils</w:t>
      </w:r>
      <w:r>
        <w:t xml:space="preserve"> Transported</w:t>
      </w:r>
      <w:r>
        <w:tab/>
        <w:t>15</w:t>
      </w:r>
    </w:p>
    <w:p w:rsidR="000D29BB" w:rsidRPr="00B05889" w:rsidRDefault="000D29BB">
      <w:pPr>
        <w:ind w:left="720"/>
        <w:jc w:val="both"/>
        <w:rPr>
          <w:sz w:val="16"/>
          <w:szCs w:val="16"/>
        </w:rPr>
      </w:pPr>
    </w:p>
    <w:p w:rsidR="000D29BB" w:rsidRDefault="00B655AE">
      <w:pPr>
        <w:ind w:left="720"/>
        <w:jc w:val="both"/>
        <w:rPr>
          <w:u w:val="single"/>
        </w:rPr>
      </w:pPr>
      <w:r>
        <w:t xml:space="preserve">Regular Education </w:t>
      </w:r>
      <w:r w:rsidR="006419EF">
        <w:t>Pre-k</w:t>
      </w:r>
      <w:r w:rsidR="00362426">
        <w:t xml:space="preserve"> </w:t>
      </w:r>
      <w:r>
        <w:t>Pupils</w:t>
      </w:r>
      <w:r w:rsidR="000D29BB">
        <w:tab/>
      </w:r>
      <w:r w:rsidR="000D29BB">
        <w:rPr>
          <w:u w:val="single"/>
        </w:rPr>
        <w:t xml:space="preserve">  5</w:t>
      </w:r>
    </w:p>
    <w:p w:rsidR="000D29BB" w:rsidRDefault="000D29BB">
      <w:pPr>
        <w:ind w:left="720"/>
        <w:jc w:val="both"/>
      </w:pPr>
      <w:r>
        <w:rPr>
          <w:b/>
        </w:rPr>
        <w:t xml:space="preserve">Total Riders Transported </w:t>
      </w:r>
      <w:r w:rsidR="00B655AE">
        <w:rPr>
          <w:b/>
        </w:rPr>
        <w:tab/>
      </w:r>
      <w:r>
        <w:tab/>
      </w:r>
      <w:r>
        <w:rPr>
          <w:b/>
        </w:rPr>
        <w:t>20</w:t>
      </w:r>
    </w:p>
    <w:p w:rsidR="000D29BB" w:rsidRDefault="000D29BB">
      <w:pPr>
        <w:jc w:val="both"/>
      </w:pPr>
    </w:p>
    <w:p w:rsidR="000D29BB" w:rsidRDefault="000D29BB">
      <w:pPr>
        <w:jc w:val="both"/>
      </w:pPr>
      <w:r>
        <w:t>The route would be prorated as follows:</w:t>
      </w:r>
    </w:p>
    <w:p w:rsidR="000D29BB" w:rsidRDefault="000D29BB">
      <w:pPr>
        <w:ind w:left="720"/>
        <w:jc w:val="both"/>
      </w:pPr>
      <w:r>
        <w:t>25% (5</w:t>
      </w:r>
      <w:r>
        <w:sym w:font="Symbol" w:char="F0B8"/>
      </w:r>
      <w:r>
        <w:t xml:space="preserve">20) </w:t>
      </w:r>
      <w:r w:rsidRPr="00F743E3">
        <w:rPr>
          <w:b/>
        </w:rPr>
        <w:t>Non</w:t>
      </w:r>
      <w:r w:rsidR="00B05889" w:rsidRPr="00F743E3">
        <w:rPr>
          <w:b/>
        </w:rPr>
        <w:t>-</w:t>
      </w:r>
      <w:r w:rsidRPr="00F743E3">
        <w:rPr>
          <w:b/>
        </w:rPr>
        <w:t>reimbursable</w:t>
      </w:r>
      <w:r>
        <w:t xml:space="preserve"> Transportation</w:t>
      </w:r>
    </w:p>
    <w:p w:rsidR="000D29BB" w:rsidRPr="00B05889" w:rsidRDefault="000D29BB" w:rsidP="0079774E">
      <w:pPr>
        <w:jc w:val="both"/>
        <w:rPr>
          <w:sz w:val="16"/>
          <w:szCs w:val="16"/>
        </w:rPr>
      </w:pPr>
    </w:p>
    <w:p w:rsidR="000D29BB" w:rsidRDefault="000D29BB">
      <w:pPr>
        <w:ind w:left="720"/>
        <w:jc w:val="both"/>
      </w:pPr>
      <w:r>
        <w:t>75% (15</w:t>
      </w:r>
      <w:r>
        <w:sym w:font="Symbol" w:char="F0B8"/>
      </w:r>
      <w:r>
        <w:t xml:space="preserve">20) </w:t>
      </w:r>
      <w:r w:rsidRPr="00F743E3">
        <w:rPr>
          <w:b/>
        </w:rPr>
        <w:t>Special Ed</w:t>
      </w:r>
      <w:r w:rsidR="00F743E3" w:rsidRPr="00F743E3">
        <w:rPr>
          <w:b/>
        </w:rPr>
        <w:t>ucation</w:t>
      </w:r>
      <w:r>
        <w:t xml:space="preserve"> Transportation</w:t>
      </w:r>
    </w:p>
    <w:p w:rsidR="000D29BB" w:rsidRPr="00B05889" w:rsidRDefault="000D29BB">
      <w:pPr>
        <w:jc w:val="both"/>
        <w:rPr>
          <w:szCs w:val="24"/>
        </w:rPr>
      </w:pPr>
    </w:p>
    <w:p w:rsidR="000D29BB" w:rsidRDefault="000D29BB">
      <w:pPr>
        <w:jc w:val="both"/>
      </w:pPr>
      <w:r>
        <w:t>Enter the following on the claim form:</w:t>
      </w:r>
    </w:p>
    <w:p w:rsidR="000D29BB" w:rsidRDefault="000D29BB" w:rsidP="00616C11">
      <w:pPr>
        <w:ind w:left="1440" w:hanging="1440"/>
        <w:jc w:val="both"/>
      </w:pPr>
      <w:r>
        <w:t>Line 12:</w:t>
      </w:r>
      <w:r>
        <w:tab/>
        <w:t xml:space="preserve">Report 75% of the total miles for the route under </w:t>
      </w:r>
      <w:r>
        <w:rPr>
          <w:u w:val="single"/>
        </w:rPr>
        <w:t>Special Education</w:t>
      </w:r>
      <w:r>
        <w:t xml:space="preserve"> Mileage</w:t>
      </w:r>
      <w:r w:rsidR="00362B53">
        <w:t>.</w:t>
      </w:r>
    </w:p>
    <w:p w:rsidR="000D29BB" w:rsidRPr="00B05889" w:rsidRDefault="000D29BB">
      <w:pPr>
        <w:jc w:val="both"/>
        <w:rPr>
          <w:szCs w:val="24"/>
        </w:rPr>
      </w:pPr>
    </w:p>
    <w:p w:rsidR="000D29BB" w:rsidRDefault="000D29BB" w:rsidP="00616C11">
      <w:pPr>
        <w:jc w:val="both"/>
      </w:pPr>
      <w:r>
        <w:t>Line 13</w:t>
      </w:r>
      <w:r w:rsidR="00B05889">
        <w:t>(b)</w:t>
      </w:r>
      <w:r>
        <w:t>:</w:t>
      </w:r>
      <w:r>
        <w:tab/>
        <w:t xml:space="preserve">Report 25% of the total miles for the route under </w:t>
      </w:r>
      <w:r w:rsidR="006419EF">
        <w:t>Pre-k</w:t>
      </w:r>
      <w:r w:rsidR="00362426">
        <w:t xml:space="preserve"> </w:t>
      </w:r>
      <w:r>
        <w:t>Mileage</w:t>
      </w:r>
      <w:r w:rsidR="00362B53">
        <w:t>.</w:t>
      </w:r>
    </w:p>
    <w:p w:rsidR="000D29BB" w:rsidRDefault="000D29BB">
      <w:pPr>
        <w:jc w:val="both"/>
      </w:pPr>
    </w:p>
    <w:p w:rsidR="000D29BB" w:rsidRDefault="000D29BB" w:rsidP="00616C11">
      <w:pPr>
        <w:ind w:left="1440" w:hanging="1440"/>
        <w:jc w:val="both"/>
      </w:pPr>
      <w:r>
        <w:t>Expenditures:</w:t>
      </w:r>
      <w:r w:rsidR="00B05889">
        <w:tab/>
      </w:r>
      <w:r>
        <w:t xml:space="preserve">Report 75% of the costs for the route in </w:t>
      </w:r>
      <w:r w:rsidRPr="00385BF0">
        <w:t>Special Education</w:t>
      </w:r>
      <w:r>
        <w:t xml:space="preserve"> Transportation</w:t>
      </w:r>
      <w:r w:rsidR="00362B53">
        <w:t>.</w:t>
      </w:r>
    </w:p>
    <w:p w:rsidR="000D29BB" w:rsidRDefault="000D29BB">
      <w:pPr>
        <w:ind w:left="1440" w:hanging="1440"/>
        <w:jc w:val="both"/>
      </w:pPr>
    </w:p>
    <w:p w:rsidR="000D29BB" w:rsidRDefault="000D29BB" w:rsidP="00616C11">
      <w:pPr>
        <w:ind w:left="1440"/>
        <w:jc w:val="both"/>
      </w:pPr>
      <w:r>
        <w:t xml:space="preserve">Report 25% of the costs for the route in </w:t>
      </w:r>
      <w:r w:rsidR="00DE00F1">
        <w:t>N</w:t>
      </w:r>
      <w:r w:rsidRPr="00385BF0">
        <w:t>on</w:t>
      </w:r>
      <w:r w:rsidR="00B05889">
        <w:t>-</w:t>
      </w:r>
      <w:r w:rsidRPr="00385BF0">
        <w:t>reimbursable</w:t>
      </w:r>
      <w:r>
        <w:t xml:space="preserve"> Transportation</w:t>
      </w:r>
      <w:r w:rsidR="00362B53">
        <w:t>.</w:t>
      </w:r>
    </w:p>
    <w:p w:rsidR="00785809" w:rsidRDefault="00784282">
      <w:pPr>
        <w:jc w:val="center"/>
        <w:rPr>
          <w:b/>
        </w:rPr>
      </w:pPr>
      <w:r>
        <w:rPr>
          <w:b/>
        </w:rPr>
        <w:br w:type="page"/>
      </w:r>
    </w:p>
    <w:p w:rsidR="00785809" w:rsidRDefault="00F743E3" w:rsidP="00FB5D63">
      <w:pPr>
        <w:jc w:val="both"/>
      </w:pPr>
      <w:r>
        <w:lastRenderedPageBreak/>
        <w:t>**</w:t>
      </w:r>
      <w:r w:rsidR="000D29BB">
        <w:t xml:space="preserve">When </w:t>
      </w:r>
      <w:r>
        <w:t xml:space="preserve">regular education </w:t>
      </w:r>
      <w:r w:rsidR="00F0228B">
        <w:t>pre-kindergarten</w:t>
      </w:r>
      <w:r w:rsidR="000D29BB">
        <w:t xml:space="preserve"> </w:t>
      </w:r>
      <w:r w:rsidR="00E42B49">
        <w:t xml:space="preserve">pupils </w:t>
      </w:r>
      <w:r w:rsidR="000D29BB">
        <w:t xml:space="preserve">are transported with </w:t>
      </w:r>
      <w:r w:rsidR="00F0228B">
        <w:t>pre-kindergarten</w:t>
      </w:r>
      <w:r w:rsidR="000D29BB">
        <w:t xml:space="preserve"> special education </w:t>
      </w:r>
      <w:r w:rsidR="00E42B49">
        <w:t>pupils</w:t>
      </w:r>
      <w:r w:rsidR="000D29BB">
        <w:t xml:space="preserve"> ages 3 -5, </w:t>
      </w:r>
      <w:r w:rsidR="000D29BB">
        <w:rPr>
          <w:b/>
          <w:u w:val="single"/>
        </w:rPr>
        <w:t>prorate the mileage and expenditures for the route</w:t>
      </w:r>
      <w:r w:rsidR="000D29BB">
        <w:t xml:space="preserve"> according to the </w:t>
      </w:r>
      <w:r w:rsidR="000D29BB">
        <w:rPr>
          <w:u w:val="single"/>
        </w:rPr>
        <w:t>ridership</w:t>
      </w:r>
      <w:r w:rsidR="000D29BB">
        <w:t xml:space="preserve"> and enter in the appropriate category of transportation on the claim.</w:t>
      </w:r>
    </w:p>
    <w:p w:rsidR="000D29BB" w:rsidRDefault="000D29BB" w:rsidP="00FB5D63">
      <w:pPr>
        <w:jc w:val="both"/>
        <w:rPr>
          <w:u w:val="single"/>
        </w:rPr>
      </w:pPr>
    </w:p>
    <w:p w:rsidR="000D29BB" w:rsidRDefault="000D29BB" w:rsidP="00FB5D63">
      <w:pPr>
        <w:jc w:val="both"/>
      </w:pPr>
      <w:r w:rsidRPr="00BD11F3">
        <w:rPr>
          <w:b/>
          <w:u w:val="single"/>
        </w:rPr>
        <w:t>Example</w:t>
      </w:r>
      <w:r w:rsidRPr="00BD11F3">
        <w:rPr>
          <w:b/>
        </w:rPr>
        <w:t>:</w:t>
      </w:r>
      <w:r>
        <w:t xml:space="preserve">  The district assigns 7 </w:t>
      </w:r>
      <w:r w:rsidR="00E42B49">
        <w:t xml:space="preserve">regular education </w:t>
      </w:r>
      <w:r w:rsidR="00F0228B">
        <w:t>pre-kindergarten</w:t>
      </w:r>
      <w:r>
        <w:t xml:space="preserve"> </w:t>
      </w:r>
      <w:r w:rsidR="00E42B49">
        <w:t>pupils</w:t>
      </w:r>
      <w:r>
        <w:t xml:space="preserve"> to a route along with 13 special education </w:t>
      </w:r>
      <w:r w:rsidR="00F0228B">
        <w:t>pre-kindergarten</w:t>
      </w:r>
      <w:r>
        <w:t xml:space="preserve"> </w:t>
      </w:r>
      <w:r w:rsidR="00E42B49">
        <w:t>pupils</w:t>
      </w:r>
      <w:r>
        <w:t xml:space="preserve"> ages 3 -5.  In this example you would </w:t>
      </w:r>
      <w:r>
        <w:rPr>
          <w:u w:val="single"/>
        </w:rPr>
        <w:t>not</w:t>
      </w:r>
      <w:r>
        <w:t xml:space="preserve"> claim the route under </w:t>
      </w:r>
      <w:r>
        <w:rPr>
          <w:u w:val="single"/>
        </w:rPr>
        <w:t>Regular Transportation</w:t>
      </w:r>
      <w:r>
        <w:t xml:space="preserve"> because of the special education </w:t>
      </w:r>
      <w:r w:rsidR="00F0228B">
        <w:t>pre-kindergarten</w:t>
      </w:r>
      <w:r>
        <w:t xml:space="preserve"> </w:t>
      </w:r>
      <w:r w:rsidR="00E42B49">
        <w:t>pupils</w:t>
      </w:r>
      <w:r>
        <w:t>.</w:t>
      </w:r>
    </w:p>
    <w:p w:rsidR="000D29BB" w:rsidRDefault="000D29BB" w:rsidP="00FB5D63">
      <w:pPr>
        <w:jc w:val="both"/>
        <w:rPr>
          <w:b/>
        </w:rPr>
      </w:pPr>
    </w:p>
    <w:p w:rsidR="000D29BB" w:rsidRDefault="00F743E3" w:rsidP="00FB5D63">
      <w:pPr>
        <w:ind w:left="720"/>
        <w:jc w:val="both"/>
      </w:pPr>
      <w:r>
        <w:t xml:space="preserve">Regular Education </w:t>
      </w:r>
      <w:r w:rsidR="006419EF">
        <w:t>Pre-k</w:t>
      </w:r>
      <w:r w:rsidR="00957D0F">
        <w:t xml:space="preserve"> </w:t>
      </w:r>
      <w:r>
        <w:t>Pupils</w:t>
      </w:r>
      <w:r w:rsidR="000D29BB">
        <w:tab/>
      </w:r>
      <w:r w:rsidR="000D29BB">
        <w:tab/>
        <w:t xml:space="preserve">  7</w:t>
      </w:r>
    </w:p>
    <w:p w:rsidR="000D29BB" w:rsidRDefault="000D29BB" w:rsidP="00FB5D63">
      <w:pPr>
        <w:ind w:left="720"/>
        <w:jc w:val="both"/>
        <w:rPr>
          <w:u w:val="single"/>
        </w:rPr>
      </w:pPr>
      <w:r>
        <w:t xml:space="preserve">Special </w:t>
      </w:r>
      <w:r w:rsidR="00F0228B">
        <w:t>Education</w:t>
      </w:r>
      <w:r>
        <w:t xml:space="preserve"> </w:t>
      </w:r>
      <w:r w:rsidR="006419EF">
        <w:t>Pre-k</w:t>
      </w:r>
      <w:r w:rsidR="00957D0F">
        <w:t xml:space="preserve"> Pupil</w:t>
      </w:r>
      <w:r>
        <w:t>s</w:t>
      </w:r>
      <w:r>
        <w:tab/>
      </w:r>
      <w:r>
        <w:tab/>
      </w:r>
      <w:r>
        <w:rPr>
          <w:u w:val="single"/>
        </w:rPr>
        <w:t>13</w:t>
      </w:r>
    </w:p>
    <w:p w:rsidR="000D29BB" w:rsidRDefault="000D29BB" w:rsidP="00FB5D63">
      <w:pPr>
        <w:ind w:left="720"/>
        <w:jc w:val="both"/>
        <w:rPr>
          <w:b/>
        </w:rPr>
      </w:pPr>
      <w:r>
        <w:rPr>
          <w:b/>
        </w:rPr>
        <w:t>Total Riders Transported on this Route</w:t>
      </w:r>
      <w:r>
        <w:rPr>
          <w:b/>
        </w:rPr>
        <w:tab/>
        <w:t>20</w:t>
      </w:r>
    </w:p>
    <w:p w:rsidR="000D29BB" w:rsidRDefault="000D29BB" w:rsidP="00FB5D63">
      <w:pPr>
        <w:jc w:val="both"/>
      </w:pPr>
    </w:p>
    <w:p w:rsidR="000D29BB" w:rsidRDefault="000D29BB" w:rsidP="00FB5D63">
      <w:pPr>
        <w:jc w:val="both"/>
      </w:pPr>
      <w:r>
        <w:t>The route would be prorated as follows:</w:t>
      </w:r>
    </w:p>
    <w:p w:rsidR="000D29BB" w:rsidRDefault="000D29BB" w:rsidP="00FB5D63">
      <w:pPr>
        <w:ind w:left="720"/>
        <w:jc w:val="both"/>
      </w:pPr>
      <w:r>
        <w:t>35% (7</w:t>
      </w:r>
      <w:r>
        <w:sym w:font="Symbol" w:char="F0B8"/>
      </w:r>
      <w:r>
        <w:t xml:space="preserve">20) </w:t>
      </w:r>
      <w:r>
        <w:rPr>
          <w:b/>
        </w:rPr>
        <w:t>Non</w:t>
      </w:r>
      <w:r w:rsidR="00F743E3">
        <w:rPr>
          <w:b/>
        </w:rPr>
        <w:t>-</w:t>
      </w:r>
      <w:r>
        <w:rPr>
          <w:b/>
        </w:rPr>
        <w:t>reimbursable</w:t>
      </w:r>
      <w:r>
        <w:t xml:space="preserve"> Transportation</w:t>
      </w:r>
    </w:p>
    <w:p w:rsidR="000D29BB" w:rsidRDefault="000D29BB" w:rsidP="00FB5D63">
      <w:pPr>
        <w:jc w:val="both"/>
      </w:pPr>
    </w:p>
    <w:p w:rsidR="000D29BB" w:rsidRDefault="000D29BB" w:rsidP="00FB5D63">
      <w:pPr>
        <w:ind w:left="720"/>
        <w:jc w:val="both"/>
      </w:pPr>
      <w:r>
        <w:t>65% (13</w:t>
      </w:r>
      <w:r>
        <w:sym w:font="Symbol" w:char="F0B8"/>
      </w:r>
      <w:r>
        <w:t xml:space="preserve">20) </w:t>
      </w:r>
      <w:r>
        <w:rPr>
          <w:b/>
        </w:rPr>
        <w:t xml:space="preserve">Special Education </w:t>
      </w:r>
      <w:r>
        <w:t>Transportation</w:t>
      </w:r>
    </w:p>
    <w:p w:rsidR="00387EA3" w:rsidRDefault="00387EA3" w:rsidP="00FB5D63">
      <w:pPr>
        <w:jc w:val="both"/>
      </w:pPr>
    </w:p>
    <w:p w:rsidR="000D29BB" w:rsidRDefault="000D29BB" w:rsidP="00FB5D63">
      <w:pPr>
        <w:jc w:val="both"/>
      </w:pPr>
      <w:r>
        <w:t>Enter the following on the claim form:</w:t>
      </w:r>
    </w:p>
    <w:p w:rsidR="000D29BB" w:rsidRDefault="000D29BB" w:rsidP="00FB5D63">
      <w:pPr>
        <w:ind w:left="1440" w:hanging="1440"/>
        <w:jc w:val="both"/>
      </w:pPr>
      <w:r>
        <w:t>Line 12:</w:t>
      </w:r>
      <w:r>
        <w:tab/>
        <w:t xml:space="preserve">Report 65% of the total miles for the route under </w:t>
      </w:r>
      <w:r>
        <w:rPr>
          <w:u w:val="single"/>
        </w:rPr>
        <w:t>Special Education</w:t>
      </w:r>
      <w:r>
        <w:t xml:space="preserve"> Mileage</w:t>
      </w:r>
      <w:r w:rsidR="00362B53">
        <w:t>.</w:t>
      </w:r>
    </w:p>
    <w:p w:rsidR="000D29BB" w:rsidRDefault="000D29BB" w:rsidP="00FB5D63">
      <w:pPr>
        <w:jc w:val="both"/>
      </w:pPr>
    </w:p>
    <w:p w:rsidR="000D29BB" w:rsidRDefault="000D29BB" w:rsidP="00FB5D63">
      <w:pPr>
        <w:jc w:val="both"/>
      </w:pPr>
      <w:r>
        <w:t>Line 13</w:t>
      </w:r>
      <w:r w:rsidR="00F743E3">
        <w:t>(b)</w:t>
      </w:r>
      <w:r>
        <w:t>:</w:t>
      </w:r>
      <w:r>
        <w:tab/>
        <w:t xml:space="preserve">Report 35% of the total miles </w:t>
      </w:r>
      <w:r w:rsidR="00387EA3">
        <w:t xml:space="preserve">for the route under </w:t>
      </w:r>
      <w:r w:rsidR="006419EF">
        <w:t>Pre-k</w:t>
      </w:r>
      <w:r w:rsidR="00BE1AF2">
        <w:t xml:space="preserve"> </w:t>
      </w:r>
      <w:r w:rsidR="00387EA3">
        <w:t>Mileage</w:t>
      </w:r>
      <w:r w:rsidR="00362B53">
        <w:t>.</w:t>
      </w:r>
    </w:p>
    <w:p w:rsidR="000D29BB" w:rsidRDefault="000D29BB" w:rsidP="00FB5D63">
      <w:pPr>
        <w:ind w:left="1440" w:hanging="1440"/>
        <w:jc w:val="both"/>
      </w:pPr>
    </w:p>
    <w:p w:rsidR="000D29BB" w:rsidRDefault="000D29BB" w:rsidP="00FB5D63">
      <w:pPr>
        <w:ind w:left="1440" w:hanging="1440"/>
        <w:jc w:val="both"/>
      </w:pPr>
      <w:r>
        <w:t>Expenditures:</w:t>
      </w:r>
      <w:r>
        <w:tab/>
        <w:t xml:space="preserve">Report 65% of the costs for the route in </w:t>
      </w:r>
      <w:r w:rsidRPr="00385BF0">
        <w:t>Special Education</w:t>
      </w:r>
      <w:r>
        <w:t xml:space="preserve"> Transportation</w:t>
      </w:r>
      <w:r w:rsidR="00362B53">
        <w:t>.</w:t>
      </w:r>
    </w:p>
    <w:p w:rsidR="000D29BB" w:rsidRDefault="000D29BB" w:rsidP="00FB5D63">
      <w:pPr>
        <w:ind w:left="1440" w:hanging="1440"/>
        <w:jc w:val="both"/>
      </w:pPr>
    </w:p>
    <w:p w:rsidR="00616C11" w:rsidRDefault="000D29BB" w:rsidP="00FB5D63">
      <w:pPr>
        <w:ind w:left="1440"/>
        <w:jc w:val="both"/>
      </w:pPr>
      <w:r>
        <w:t xml:space="preserve">Report 35% of the costs for the route in </w:t>
      </w:r>
      <w:r w:rsidRPr="00385BF0">
        <w:t>Non</w:t>
      </w:r>
      <w:r w:rsidR="00387EA3">
        <w:t>-</w:t>
      </w:r>
      <w:r w:rsidRPr="00385BF0">
        <w:t>reimbursable</w:t>
      </w:r>
      <w:r>
        <w:t xml:space="preserve"> Transportation</w:t>
      </w:r>
      <w:r w:rsidR="00362B53">
        <w:t>.</w:t>
      </w:r>
    </w:p>
    <w:p w:rsidR="000D29BB" w:rsidRDefault="000D29BB" w:rsidP="00616C11">
      <w:pPr>
        <w:jc w:val="both"/>
      </w:pPr>
    </w:p>
    <w:sectPr w:rsidR="000D29BB" w:rsidSect="004E2AFF">
      <w:footerReference w:type="even" r:id="rId16"/>
      <w:footerReference w:type="default" r:id="rId17"/>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617" w:rsidRDefault="00F20617">
      <w:r>
        <w:separator/>
      </w:r>
    </w:p>
  </w:endnote>
  <w:endnote w:type="continuationSeparator" w:id="0">
    <w:p w:rsidR="00F20617" w:rsidRDefault="00F20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617" w:rsidRDefault="00F20617" w:rsidP="004E2A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rsidR="00F20617" w:rsidRDefault="00F206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617" w:rsidRDefault="00F20617" w:rsidP="004E2AFF">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617" w:rsidRDefault="00F206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F20617" w:rsidRDefault="00F20617">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617" w:rsidRDefault="00F206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169C2">
      <w:rPr>
        <w:rStyle w:val="PageNumber"/>
        <w:noProof/>
      </w:rPr>
      <w:t>51</w:t>
    </w:r>
    <w:r>
      <w:rPr>
        <w:rStyle w:val="PageNumber"/>
      </w:rPr>
      <w:fldChar w:fldCharType="end"/>
    </w:r>
  </w:p>
  <w:p w:rsidR="00F20617" w:rsidRDefault="00F2061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617" w:rsidRDefault="00F20617">
      <w:r>
        <w:separator/>
      </w:r>
    </w:p>
  </w:footnote>
  <w:footnote w:type="continuationSeparator" w:id="0">
    <w:p w:rsidR="00F20617" w:rsidRDefault="00F206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1D7048"/>
    <w:multiLevelType w:val="hybridMultilevel"/>
    <w:tmpl w:val="AA340ACE"/>
    <w:lvl w:ilvl="0" w:tplc="830E56C8">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6700F9"/>
    <w:multiLevelType w:val="hybridMultilevel"/>
    <w:tmpl w:val="1B085274"/>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06895C73"/>
    <w:multiLevelType w:val="hybridMultilevel"/>
    <w:tmpl w:val="F4B6AC0C"/>
    <w:lvl w:ilvl="0" w:tplc="729ADA0A">
      <w:start w:val="6"/>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AC420C5"/>
    <w:multiLevelType w:val="hybridMultilevel"/>
    <w:tmpl w:val="96141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C679E8"/>
    <w:multiLevelType w:val="hybridMultilevel"/>
    <w:tmpl w:val="FE386632"/>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702FCE"/>
    <w:multiLevelType w:val="hybridMultilevel"/>
    <w:tmpl w:val="6818CB2A"/>
    <w:lvl w:ilvl="0" w:tplc="5E86965A">
      <w:start w:val="19"/>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0FCC2DE8"/>
    <w:multiLevelType w:val="hybridMultilevel"/>
    <w:tmpl w:val="925C7FF2"/>
    <w:lvl w:ilvl="0" w:tplc="8B84F11E">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84E2654"/>
    <w:multiLevelType w:val="hybridMultilevel"/>
    <w:tmpl w:val="7A9E929E"/>
    <w:lvl w:ilvl="0" w:tplc="DA9ADDC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D6D0699"/>
    <w:multiLevelType w:val="hybridMultilevel"/>
    <w:tmpl w:val="B02046A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01C7B11"/>
    <w:multiLevelType w:val="hybridMultilevel"/>
    <w:tmpl w:val="FA5E9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743A2A"/>
    <w:multiLevelType w:val="multilevel"/>
    <w:tmpl w:val="1E46BBB0"/>
    <w:lvl w:ilvl="0">
      <w:start w:val="6"/>
      <w:numFmt w:val="decimal"/>
      <w:lvlText w:val="%1. "/>
      <w:legacy w:legacy="1" w:legacySpace="0" w:legacyIndent="360"/>
      <w:lvlJc w:val="left"/>
      <w:pPr>
        <w:ind w:left="1080" w:hanging="360"/>
      </w:pPr>
      <w:rPr>
        <w:rFonts w:ascii="Times New Roman" w:hAnsi="Times New Roman" w:hint="default"/>
        <w:b w:val="0"/>
        <w:i w:val="0"/>
        <w:sz w:val="24"/>
        <w:u w:val="none"/>
      </w:rPr>
    </w:lvl>
    <w:lvl w:ilvl="1">
      <w:start w:val="1"/>
      <w:numFmt w:val="decimal"/>
      <w:lvlText w:val="%2."/>
      <w:lvlJc w:val="left"/>
      <w:pPr>
        <w:ind w:left="2160" w:hanging="72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221D67C8"/>
    <w:multiLevelType w:val="hybridMultilevel"/>
    <w:tmpl w:val="45BA53DE"/>
    <w:lvl w:ilvl="0" w:tplc="6010B166">
      <w:start w:val="3"/>
      <w:numFmt w:val="upperLetter"/>
      <w:lvlText w:val="%1)"/>
      <w:lvlJc w:val="left"/>
      <w:pPr>
        <w:tabs>
          <w:tab w:val="num" w:pos="2160"/>
        </w:tabs>
        <w:ind w:left="2160" w:hanging="90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3">
    <w:nsid w:val="23E94B21"/>
    <w:multiLevelType w:val="hybridMultilevel"/>
    <w:tmpl w:val="0194C89E"/>
    <w:lvl w:ilvl="0" w:tplc="784EBCDC">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6C16493"/>
    <w:multiLevelType w:val="hybridMultilevel"/>
    <w:tmpl w:val="02421C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BA462D2"/>
    <w:multiLevelType w:val="hybridMultilevel"/>
    <w:tmpl w:val="C89214C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nsid w:val="2BBB53CD"/>
    <w:multiLevelType w:val="hybridMultilevel"/>
    <w:tmpl w:val="4E28CCAE"/>
    <w:lvl w:ilvl="0" w:tplc="FE8260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62274BD"/>
    <w:multiLevelType w:val="hybridMultilevel"/>
    <w:tmpl w:val="79BC91D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8C21BFB"/>
    <w:multiLevelType w:val="hybridMultilevel"/>
    <w:tmpl w:val="6BC022D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A3E16E0"/>
    <w:multiLevelType w:val="singleLevel"/>
    <w:tmpl w:val="04090001"/>
    <w:lvl w:ilvl="0">
      <w:start w:val="1"/>
      <w:numFmt w:val="bullet"/>
      <w:lvlText w:val=""/>
      <w:lvlJc w:val="left"/>
      <w:pPr>
        <w:ind w:left="720" w:hanging="360"/>
      </w:pPr>
      <w:rPr>
        <w:rFonts w:ascii="Symbol" w:hAnsi="Symbol" w:hint="default"/>
      </w:rPr>
    </w:lvl>
  </w:abstractNum>
  <w:abstractNum w:abstractNumId="20">
    <w:nsid w:val="3CC5195D"/>
    <w:multiLevelType w:val="hybridMultilevel"/>
    <w:tmpl w:val="6A0E28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914B9D"/>
    <w:multiLevelType w:val="singleLevel"/>
    <w:tmpl w:val="1CC03142"/>
    <w:lvl w:ilvl="0">
      <w:start w:val="5"/>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22">
    <w:nsid w:val="4888495C"/>
    <w:multiLevelType w:val="hybridMultilevel"/>
    <w:tmpl w:val="26BC4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D84432"/>
    <w:multiLevelType w:val="hybridMultilevel"/>
    <w:tmpl w:val="26DA001C"/>
    <w:lvl w:ilvl="0" w:tplc="5C7EE6A0">
      <w:start w:val="1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A98719A"/>
    <w:multiLevelType w:val="hybridMultilevel"/>
    <w:tmpl w:val="F4CA8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2D2EAE"/>
    <w:multiLevelType w:val="hybridMultilevel"/>
    <w:tmpl w:val="EAC06BD2"/>
    <w:lvl w:ilvl="0" w:tplc="4382363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EBF2C9B"/>
    <w:multiLevelType w:val="singleLevel"/>
    <w:tmpl w:val="F8B6E2F0"/>
    <w:lvl w:ilvl="0">
      <w:start w:val="4"/>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27">
    <w:nsid w:val="4F4E1B1D"/>
    <w:multiLevelType w:val="singleLevel"/>
    <w:tmpl w:val="788CFF46"/>
    <w:lvl w:ilvl="0">
      <w:start w:val="3"/>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28">
    <w:nsid w:val="566515A9"/>
    <w:multiLevelType w:val="hybridMultilevel"/>
    <w:tmpl w:val="73CE0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09291F"/>
    <w:multiLevelType w:val="hybridMultilevel"/>
    <w:tmpl w:val="7CC4FF64"/>
    <w:lvl w:ilvl="0" w:tplc="22626D7A">
      <w:start w:val="1"/>
      <w:numFmt w:val="lowerLetter"/>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5BE36F6C"/>
    <w:multiLevelType w:val="hybridMultilevel"/>
    <w:tmpl w:val="AFF499BA"/>
    <w:lvl w:ilvl="0" w:tplc="04090001">
      <w:start w:val="1"/>
      <w:numFmt w:val="bullet"/>
      <w:lvlText w:val=""/>
      <w:lvlJc w:val="left"/>
      <w:pPr>
        <w:tabs>
          <w:tab w:val="num" w:pos="2220"/>
        </w:tabs>
        <w:ind w:left="2220" w:hanging="360"/>
      </w:pPr>
      <w:rPr>
        <w:rFonts w:ascii="Symbol" w:hAnsi="Symbol" w:hint="default"/>
      </w:rPr>
    </w:lvl>
    <w:lvl w:ilvl="1" w:tplc="04090003" w:tentative="1">
      <w:start w:val="1"/>
      <w:numFmt w:val="bullet"/>
      <w:lvlText w:val="o"/>
      <w:lvlJc w:val="left"/>
      <w:pPr>
        <w:tabs>
          <w:tab w:val="num" w:pos="2940"/>
        </w:tabs>
        <w:ind w:left="2940" w:hanging="360"/>
      </w:pPr>
      <w:rPr>
        <w:rFonts w:ascii="Courier New" w:hAnsi="Courier New" w:cs="Courier New"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cs="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cs="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31">
    <w:nsid w:val="5C975927"/>
    <w:multiLevelType w:val="hybridMultilevel"/>
    <w:tmpl w:val="E4484F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F0E690A"/>
    <w:multiLevelType w:val="singleLevel"/>
    <w:tmpl w:val="CFDE3110"/>
    <w:lvl w:ilvl="0">
      <w:start w:val="2"/>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33">
    <w:nsid w:val="5FBA32D0"/>
    <w:multiLevelType w:val="singleLevel"/>
    <w:tmpl w:val="40B49C82"/>
    <w:lvl w:ilvl="0">
      <w:start w:val="3"/>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34">
    <w:nsid w:val="60BD0119"/>
    <w:multiLevelType w:val="hybridMultilevel"/>
    <w:tmpl w:val="29D06A62"/>
    <w:lvl w:ilvl="0" w:tplc="43823632">
      <w:start w:val="1"/>
      <w:numFmt w:val="decimal"/>
      <w:lvlText w:val="%1."/>
      <w:lvlJc w:val="left"/>
      <w:pPr>
        <w:tabs>
          <w:tab w:val="num" w:pos="1440"/>
        </w:tabs>
        <w:ind w:left="1440" w:hanging="360"/>
      </w:pPr>
      <w:rPr>
        <w:rFonts w:hint="default"/>
        <w:b w:val="0"/>
        <w:u w:val="no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nsid w:val="614D1C44"/>
    <w:multiLevelType w:val="hybridMultilevel"/>
    <w:tmpl w:val="67B4D9FC"/>
    <w:lvl w:ilvl="0" w:tplc="0409000F">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34E63C1"/>
    <w:multiLevelType w:val="singleLevel"/>
    <w:tmpl w:val="540CE18E"/>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37">
    <w:nsid w:val="6606474B"/>
    <w:multiLevelType w:val="hybridMultilevel"/>
    <w:tmpl w:val="6DCEE21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69495B2A"/>
    <w:multiLevelType w:val="hybridMultilevel"/>
    <w:tmpl w:val="9162C826"/>
    <w:lvl w:ilvl="0" w:tplc="C8C81E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CD15EF8"/>
    <w:multiLevelType w:val="hybridMultilevel"/>
    <w:tmpl w:val="115C6B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CDC0E31"/>
    <w:multiLevelType w:val="hybridMultilevel"/>
    <w:tmpl w:val="21C4ACD4"/>
    <w:lvl w:ilvl="0" w:tplc="914EC3EE">
      <w:start w:val="5"/>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1">
    <w:nsid w:val="6D621756"/>
    <w:multiLevelType w:val="hybridMultilevel"/>
    <w:tmpl w:val="394A1602"/>
    <w:lvl w:ilvl="0" w:tplc="CE506760">
      <w:start w:val="1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71C72ADB"/>
    <w:multiLevelType w:val="hybridMultilevel"/>
    <w:tmpl w:val="0AE42E9E"/>
    <w:lvl w:ilvl="0" w:tplc="DE82B1CA">
      <w:start w:val="1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726301ED"/>
    <w:multiLevelType w:val="hybridMultilevel"/>
    <w:tmpl w:val="FB4AF11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7B5539"/>
    <w:multiLevelType w:val="hybridMultilevel"/>
    <w:tmpl w:val="F886BA1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76AB44C8"/>
    <w:multiLevelType w:val="hybridMultilevel"/>
    <w:tmpl w:val="21506602"/>
    <w:lvl w:ilvl="0" w:tplc="BFAE0FEC">
      <w:start w:val="5"/>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nsid w:val="7C133AC2"/>
    <w:multiLevelType w:val="hybridMultilevel"/>
    <w:tmpl w:val="9DC2BBFE"/>
    <w:lvl w:ilvl="0" w:tplc="7BCCE06A">
      <w:start w:val="1"/>
      <w:numFmt w:val="decimal"/>
      <w:lvlText w:val="%1."/>
      <w:lvlJc w:val="left"/>
      <w:pPr>
        <w:tabs>
          <w:tab w:val="num" w:pos="1110"/>
        </w:tabs>
        <w:ind w:left="1110" w:hanging="39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nsid w:val="7C494FD4"/>
    <w:multiLevelType w:val="hybridMultilevel"/>
    <w:tmpl w:val="29D06A62"/>
    <w:lvl w:ilvl="0" w:tplc="43823632">
      <w:start w:val="1"/>
      <w:numFmt w:val="decimal"/>
      <w:lvlText w:val="%1."/>
      <w:lvlJc w:val="left"/>
      <w:pPr>
        <w:tabs>
          <w:tab w:val="num" w:pos="1800"/>
        </w:tabs>
        <w:ind w:left="1800" w:hanging="360"/>
      </w:pPr>
      <w:rPr>
        <w:rFonts w:hint="default"/>
        <w:b w:val="0"/>
        <w:u w:val="no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36"/>
  </w:num>
  <w:num w:numId="2">
    <w:abstractNumId w:val="32"/>
  </w:num>
  <w:num w:numId="3">
    <w:abstractNumId w:val="33"/>
  </w:num>
  <w:num w:numId="4">
    <w:abstractNumId w:val="26"/>
  </w:num>
  <w:num w:numId="5">
    <w:abstractNumId w:val="21"/>
  </w:num>
  <w:num w:numId="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7">
    <w:abstractNumId w:val="27"/>
  </w:num>
  <w:num w:numId="8">
    <w:abstractNumId w:val="11"/>
  </w:num>
  <w:num w:numId="9">
    <w:abstractNumId w:val="19"/>
  </w:num>
  <w:num w:numId="10">
    <w:abstractNumId w:val="39"/>
  </w:num>
  <w:num w:numId="11">
    <w:abstractNumId w:val="12"/>
  </w:num>
  <w:num w:numId="12">
    <w:abstractNumId w:val="14"/>
  </w:num>
  <w:num w:numId="13">
    <w:abstractNumId w:val="5"/>
  </w:num>
  <w:num w:numId="14">
    <w:abstractNumId w:val="8"/>
  </w:num>
  <w:num w:numId="15">
    <w:abstractNumId w:val="46"/>
  </w:num>
  <w:num w:numId="16">
    <w:abstractNumId w:val="30"/>
  </w:num>
  <w:num w:numId="17">
    <w:abstractNumId w:val="29"/>
  </w:num>
  <w:num w:numId="18">
    <w:abstractNumId w:val="37"/>
  </w:num>
  <w:num w:numId="19">
    <w:abstractNumId w:val="13"/>
  </w:num>
  <w:num w:numId="20">
    <w:abstractNumId w:val="35"/>
  </w:num>
  <w:num w:numId="21">
    <w:abstractNumId w:val="7"/>
  </w:num>
  <w:num w:numId="22">
    <w:abstractNumId w:val="25"/>
  </w:num>
  <w:num w:numId="23">
    <w:abstractNumId w:val="47"/>
  </w:num>
  <w:num w:numId="24">
    <w:abstractNumId w:val="17"/>
  </w:num>
  <w:num w:numId="25">
    <w:abstractNumId w:val="9"/>
  </w:num>
  <w:num w:numId="26">
    <w:abstractNumId w:val="3"/>
  </w:num>
  <w:num w:numId="27">
    <w:abstractNumId w:val="40"/>
  </w:num>
  <w:num w:numId="28">
    <w:abstractNumId w:val="6"/>
  </w:num>
  <w:num w:numId="29">
    <w:abstractNumId w:val="1"/>
  </w:num>
  <w:num w:numId="30">
    <w:abstractNumId w:val="23"/>
  </w:num>
  <w:num w:numId="31">
    <w:abstractNumId w:val="45"/>
  </w:num>
  <w:num w:numId="32">
    <w:abstractNumId w:val="41"/>
  </w:num>
  <w:num w:numId="33">
    <w:abstractNumId w:val="42"/>
  </w:num>
  <w:num w:numId="34">
    <w:abstractNumId w:val="34"/>
  </w:num>
  <w:num w:numId="35">
    <w:abstractNumId w:val="2"/>
  </w:num>
  <w:num w:numId="36">
    <w:abstractNumId w:val="43"/>
  </w:num>
  <w:num w:numId="37">
    <w:abstractNumId w:val="31"/>
  </w:num>
  <w:num w:numId="38">
    <w:abstractNumId w:val="28"/>
  </w:num>
  <w:num w:numId="39">
    <w:abstractNumId w:val="22"/>
  </w:num>
  <w:num w:numId="40">
    <w:abstractNumId w:val="38"/>
  </w:num>
  <w:num w:numId="41">
    <w:abstractNumId w:val="10"/>
  </w:num>
  <w:num w:numId="42">
    <w:abstractNumId w:val="16"/>
  </w:num>
  <w:num w:numId="43">
    <w:abstractNumId w:val="4"/>
  </w:num>
  <w:num w:numId="44">
    <w:abstractNumId w:val="24"/>
  </w:num>
  <w:num w:numId="45">
    <w:abstractNumId w:val="15"/>
  </w:num>
  <w:num w:numId="46">
    <w:abstractNumId w:val="20"/>
  </w:num>
  <w:num w:numId="47">
    <w:abstractNumId w:val="44"/>
  </w:num>
  <w:num w:numId="48">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542"/>
    <w:rsid w:val="00000132"/>
    <w:rsid w:val="00000190"/>
    <w:rsid w:val="000016A4"/>
    <w:rsid w:val="000026FF"/>
    <w:rsid w:val="000050D6"/>
    <w:rsid w:val="00005565"/>
    <w:rsid w:val="00005716"/>
    <w:rsid w:val="0001185F"/>
    <w:rsid w:val="0001211F"/>
    <w:rsid w:val="00012C89"/>
    <w:rsid w:val="00013E91"/>
    <w:rsid w:val="00015FCB"/>
    <w:rsid w:val="00017700"/>
    <w:rsid w:val="00022FC6"/>
    <w:rsid w:val="0002335A"/>
    <w:rsid w:val="00023958"/>
    <w:rsid w:val="00024777"/>
    <w:rsid w:val="00025D0B"/>
    <w:rsid w:val="00027649"/>
    <w:rsid w:val="00032208"/>
    <w:rsid w:val="00033025"/>
    <w:rsid w:val="00033865"/>
    <w:rsid w:val="00034268"/>
    <w:rsid w:val="00035C77"/>
    <w:rsid w:val="00036B87"/>
    <w:rsid w:val="000371EB"/>
    <w:rsid w:val="00037D5F"/>
    <w:rsid w:val="000406CA"/>
    <w:rsid w:val="0004157E"/>
    <w:rsid w:val="0004360C"/>
    <w:rsid w:val="000501DC"/>
    <w:rsid w:val="0005184A"/>
    <w:rsid w:val="0005249D"/>
    <w:rsid w:val="000527D1"/>
    <w:rsid w:val="00052F55"/>
    <w:rsid w:val="00054279"/>
    <w:rsid w:val="000547DD"/>
    <w:rsid w:val="0005550E"/>
    <w:rsid w:val="000567CE"/>
    <w:rsid w:val="00056AF1"/>
    <w:rsid w:val="0006059F"/>
    <w:rsid w:val="00060C90"/>
    <w:rsid w:val="00062395"/>
    <w:rsid w:val="0006336F"/>
    <w:rsid w:val="000641D2"/>
    <w:rsid w:val="000651ED"/>
    <w:rsid w:val="00067494"/>
    <w:rsid w:val="000711F1"/>
    <w:rsid w:val="00071212"/>
    <w:rsid w:val="00071EBC"/>
    <w:rsid w:val="00073AD5"/>
    <w:rsid w:val="00073B0E"/>
    <w:rsid w:val="00077B43"/>
    <w:rsid w:val="00085876"/>
    <w:rsid w:val="000859F6"/>
    <w:rsid w:val="000861A7"/>
    <w:rsid w:val="00091AAA"/>
    <w:rsid w:val="00092A4A"/>
    <w:rsid w:val="00092B06"/>
    <w:rsid w:val="00092E9D"/>
    <w:rsid w:val="00093248"/>
    <w:rsid w:val="00096E5F"/>
    <w:rsid w:val="0009721D"/>
    <w:rsid w:val="00097ECE"/>
    <w:rsid w:val="000A27B9"/>
    <w:rsid w:val="000A3195"/>
    <w:rsid w:val="000A41DB"/>
    <w:rsid w:val="000A678D"/>
    <w:rsid w:val="000A78B2"/>
    <w:rsid w:val="000A7A0E"/>
    <w:rsid w:val="000A7A98"/>
    <w:rsid w:val="000B1F5E"/>
    <w:rsid w:val="000B2263"/>
    <w:rsid w:val="000B4C56"/>
    <w:rsid w:val="000B4DAB"/>
    <w:rsid w:val="000B61F9"/>
    <w:rsid w:val="000B693B"/>
    <w:rsid w:val="000B6F2C"/>
    <w:rsid w:val="000C1EB7"/>
    <w:rsid w:val="000C23CA"/>
    <w:rsid w:val="000C2974"/>
    <w:rsid w:val="000C41C8"/>
    <w:rsid w:val="000C4A77"/>
    <w:rsid w:val="000C6BD2"/>
    <w:rsid w:val="000C7B7A"/>
    <w:rsid w:val="000D152B"/>
    <w:rsid w:val="000D29BB"/>
    <w:rsid w:val="000D7824"/>
    <w:rsid w:val="000E0071"/>
    <w:rsid w:val="000E1060"/>
    <w:rsid w:val="000E1E2A"/>
    <w:rsid w:val="000E2C79"/>
    <w:rsid w:val="000E48B3"/>
    <w:rsid w:val="000E56D7"/>
    <w:rsid w:val="000F1AB7"/>
    <w:rsid w:val="000F2482"/>
    <w:rsid w:val="00100908"/>
    <w:rsid w:val="00101FA0"/>
    <w:rsid w:val="00103469"/>
    <w:rsid w:val="00104666"/>
    <w:rsid w:val="00104CF7"/>
    <w:rsid w:val="00110138"/>
    <w:rsid w:val="00112080"/>
    <w:rsid w:val="001122FA"/>
    <w:rsid w:val="00113190"/>
    <w:rsid w:val="0011338C"/>
    <w:rsid w:val="00113F9B"/>
    <w:rsid w:val="00114F68"/>
    <w:rsid w:val="00117CDA"/>
    <w:rsid w:val="001202DC"/>
    <w:rsid w:val="00120DC2"/>
    <w:rsid w:val="00121203"/>
    <w:rsid w:val="00122057"/>
    <w:rsid w:val="001225BE"/>
    <w:rsid w:val="00122F3C"/>
    <w:rsid w:val="001231F6"/>
    <w:rsid w:val="0012417D"/>
    <w:rsid w:val="0012463A"/>
    <w:rsid w:val="00126B34"/>
    <w:rsid w:val="00126C9D"/>
    <w:rsid w:val="001300FB"/>
    <w:rsid w:val="001318CE"/>
    <w:rsid w:val="00134B70"/>
    <w:rsid w:val="00135079"/>
    <w:rsid w:val="0013524F"/>
    <w:rsid w:val="00140E53"/>
    <w:rsid w:val="001414E0"/>
    <w:rsid w:val="00141A1B"/>
    <w:rsid w:val="0014241F"/>
    <w:rsid w:val="00146641"/>
    <w:rsid w:val="00147D1C"/>
    <w:rsid w:val="001537BA"/>
    <w:rsid w:val="00153AE2"/>
    <w:rsid w:val="001548F9"/>
    <w:rsid w:val="00155166"/>
    <w:rsid w:val="0015634D"/>
    <w:rsid w:val="00161AAC"/>
    <w:rsid w:val="00161B70"/>
    <w:rsid w:val="001632F2"/>
    <w:rsid w:val="0016414F"/>
    <w:rsid w:val="00164FFE"/>
    <w:rsid w:val="001652A8"/>
    <w:rsid w:val="001671A2"/>
    <w:rsid w:val="0016726A"/>
    <w:rsid w:val="00170126"/>
    <w:rsid w:val="00175249"/>
    <w:rsid w:val="00177281"/>
    <w:rsid w:val="00177B36"/>
    <w:rsid w:val="001809B6"/>
    <w:rsid w:val="0018195A"/>
    <w:rsid w:val="0018200B"/>
    <w:rsid w:val="001827FE"/>
    <w:rsid w:val="00182F9E"/>
    <w:rsid w:val="001858CE"/>
    <w:rsid w:val="001871CB"/>
    <w:rsid w:val="00187D5D"/>
    <w:rsid w:val="00195FFF"/>
    <w:rsid w:val="001961A9"/>
    <w:rsid w:val="001A1D84"/>
    <w:rsid w:val="001A205C"/>
    <w:rsid w:val="001A234A"/>
    <w:rsid w:val="001A2976"/>
    <w:rsid w:val="001A3196"/>
    <w:rsid w:val="001A451E"/>
    <w:rsid w:val="001A4BDB"/>
    <w:rsid w:val="001A56AD"/>
    <w:rsid w:val="001A56AF"/>
    <w:rsid w:val="001A6480"/>
    <w:rsid w:val="001A6C39"/>
    <w:rsid w:val="001A6D5A"/>
    <w:rsid w:val="001B2F44"/>
    <w:rsid w:val="001B621A"/>
    <w:rsid w:val="001B6998"/>
    <w:rsid w:val="001B6A52"/>
    <w:rsid w:val="001B6AB6"/>
    <w:rsid w:val="001B7B5F"/>
    <w:rsid w:val="001C092E"/>
    <w:rsid w:val="001C2C32"/>
    <w:rsid w:val="001C2C84"/>
    <w:rsid w:val="001C3749"/>
    <w:rsid w:val="001C3AC7"/>
    <w:rsid w:val="001C3ADE"/>
    <w:rsid w:val="001C5A70"/>
    <w:rsid w:val="001C5B18"/>
    <w:rsid w:val="001C5CD4"/>
    <w:rsid w:val="001D1C41"/>
    <w:rsid w:val="001D5490"/>
    <w:rsid w:val="001D7FCF"/>
    <w:rsid w:val="001E0188"/>
    <w:rsid w:val="001E16BC"/>
    <w:rsid w:val="001E3366"/>
    <w:rsid w:val="001E5264"/>
    <w:rsid w:val="001E58B9"/>
    <w:rsid w:val="001F1181"/>
    <w:rsid w:val="001F3ECD"/>
    <w:rsid w:val="001F559B"/>
    <w:rsid w:val="001F6C61"/>
    <w:rsid w:val="002013A8"/>
    <w:rsid w:val="00203A68"/>
    <w:rsid w:val="002040AB"/>
    <w:rsid w:val="00205DB5"/>
    <w:rsid w:val="002070AF"/>
    <w:rsid w:val="00210497"/>
    <w:rsid w:val="00212212"/>
    <w:rsid w:val="00212BE4"/>
    <w:rsid w:val="00213E06"/>
    <w:rsid w:val="00215A1A"/>
    <w:rsid w:val="0021636C"/>
    <w:rsid w:val="002169C2"/>
    <w:rsid w:val="002175C9"/>
    <w:rsid w:val="00220160"/>
    <w:rsid w:val="00221726"/>
    <w:rsid w:val="002224C3"/>
    <w:rsid w:val="002262CD"/>
    <w:rsid w:val="00230233"/>
    <w:rsid w:val="00230814"/>
    <w:rsid w:val="0023155D"/>
    <w:rsid w:val="002322EE"/>
    <w:rsid w:val="00235B61"/>
    <w:rsid w:val="00235D0A"/>
    <w:rsid w:val="002376A0"/>
    <w:rsid w:val="00245EB3"/>
    <w:rsid w:val="00246052"/>
    <w:rsid w:val="002463A1"/>
    <w:rsid w:val="00246D49"/>
    <w:rsid w:val="00250FAC"/>
    <w:rsid w:val="0025187F"/>
    <w:rsid w:val="0025203A"/>
    <w:rsid w:val="0025294F"/>
    <w:rsid w:val="00253072"/>
    <w:rsid w:val="0025327C"/>
    <w:rsid w:val="00257945"/>
    <w:rsid w:val="00262490"/>
    <w:rsid w:val="00262802"/>
    <w:rsid w:val="002670A3"/>
    <w:rsid w:val="00277CE1"/>
    <w:rsid w:val="00280A83"/>
    <w:rsid w:val="00280CB8"/>
    <w:rsid w:val="002815F8"/>
    <w:rsid w:val="00294718"/>
    <w:rsid w:val="002967E4"/>
    <w:rsid w:val="002A054A"/>
    <w:rsid w:val="002A36CE"/>
    <w:rsid w:val="002A58E8"/>
    <w:rsid w:val="002A732F"/>
    <w:rsid w:val="002B016B"/>
    <w:rsid w:val="002B0C7B"/>
    <w:rsid w:val="002B2BA7"/>
    <w:rsid w:val="002B4C88"/>
    <w:rsid w:val="002B632D"/>
    <w:rsid w:val="002C2F74"/>
    <w:rsid w:val="002C5A4F"/>
    <w:rsid w:val="002C6FA7"/>
    <w:rsid w:val="002D2DA8"/>
    <w:rsid w:val="002D6199"/>
    <w:rsid w:val="002D79E9"/>
    <w:rsid w:val="002E1059"/>
    <w:rsid w:val="002E57EF"/>
    <w:rsid w:val="002E68C4"/>
    <w:rsid w:val="002E6D50"/>
    <w:rsid w:val="002F0F17"/>
    <w:rsid w:val="002F15AE"/>
    <w:rsid w:val="002F48C5"/>
    <w:rsid w:val="00301329"/>
    <w:rsid w:val="00302B20"/>
    <w:rsid w:val="00306AEC"/>
    <w:rsid w:val="003079C2"/>
    <w:rsid w:val="00311FCD"/>
    <w:rsid w:val="00313921"/>
    <w:rsid w:val="00313AC6"/>
    <w:rsid w:val="003147E6"/>
    <w:rsid w:val="003147E9"/>
    <w:rsid w:val="00314EF5"/>
    <w:rsid w:val="0031551A"/>
    <w:rsid w:val="00317B4D"/>
    <w:rsid w:val="00323D7D"/>
    <w:rsid w:val="00324D4E"/>
    <w:rsid w:val="0032650C"/>
    <w:rsid w:val="00330298"/>
    <w:rsid w:val="00331029"/>
    <w:rsid w:val="00331868"/>
    <w:rsid w:val="003335DD"/>
    <w:rsid w:val="003336A9"/>
    <w:rsid w:val="00335BC8"/>
    <w:rsid w:val="00335D04"/>
    <w:rsid w:val="00336D8C"/>
    <w:rsid w:val="003407A6"/>
    <w:rsid w:val="0034224B"/>
    <w:rsid w:val="0034308F"/>
    <w:rsid w:val="003448AA"/>
    <w:rsid w:val="00344BEC"/>
    <w:rsid w:val="00345173"/>
    <w:rsid w:val="0034776A"/>
    <w:rsid w:val="00347E49"/>
    <w:rsid w:val="003501C3"/>
    <w:rsid w:val="0035516B"/>
    <w:rsid w:val="003559F4"/>
    <w:rsid w:val="00355B09"/>
    <w:rsid w:val="0036049D"/>
    <w:rsid w:val="0036224A"/>
    <w:rsid w:val="00362426"/>
    <w:rsid w:val="00362B53"/>
    <w:rsid w:val="00364E05"/>
    <w:rsid w:val="003705C7"/>
    <w:rsid w:val="00371A2A"/>
    <w:rsid w:val="003722B1"/>
    <w:rsid w:val="003725C2"/>
    <w:rsid w:val="00372E80"/>
    <w:rsid w:val="00373023"/>
    <w:rsid w:val="00373B40"/>
    <w:rsid w:val="0037403C"/>
    <w:rsid w:val="003740B5"/>
    <w:rsid w:val="003745AB"/>
    <w:rsid w:val="0038046F"/>
    <w:rsid w:val="00381BF0"/>
    <w:rsid w:val="0038201D"/>
    <w:rsid w:val="003829E6"/>
    <w:rsid w:val="00382DFD"/>
    <w:rsid w:val="00383D05"/>
    <w:rsid w:val="0038407B"/>
    <w:rsid w:val="00385BF0"/>
    <w:rsid w:val="00385E45"/>
    <w:rsid w:val="00385F4C"/>
    <w:rsid w:val="0038603C"/>
    <w:rsid w:val="00387EA3"/>
    <w:rsid w:val="00390062"/>
    <w:rsid w:val="003900FB"/>
    <w:rsid w:val="00395C77"/>
    <w:rsid w:val="003A094A"/>
    <w:rsid w:val="003A23F1"/>
    <w:rsid w:val="003A580B"/>
    <w:rsid w:val="003A58A6"/>
    <w:rsid w:val="003A67A5"/>
    <w:rsid w:val="003B03CF"/>
    <w:rsid w:val="003B1DA8"/>
    <w:rsid w:val="003C04C2"/>
    <w:rsid w:val="003C12BA"/>
    <w:rsid w:val="003C23B4"/>
    <w:rsid w:val="003C31CD"/>
    <w:rsid w:val="003C3EBE"/>
    <w:rsid w:val="003C65EA"/>
    <w:rsid w:val="003C6FDA"/>
    <w:rsid w:val="003D0F48"/>
    <w:rsid w:val="003D40DF"/>
    <w:rsid w:val="003D4972"/>
    <w:rsid w:val="003D59BA"/>
    <w:rsid w:val="003D5FD5"/>
    <w:rsid w:val="003D7236"/>
    <w:rsid w:val="003E25CF"/>
    <w:rsid w:val="003E3BC1"/>
    <w:rsid w:val="003E451B"/>
    <w:rsid w:val="003E553F"/>
    <w:rsid w:val="003E6B01"/>
    <w:rsid w:val="003E727B"/>
    <w:rsid w:val="003F11F3"/>
    <w:rsid w:val="003F4C73"/>
    <w:rsid w:val="003F50C8"/>
    <w:rsid w:val="003F61F9"/>
    <w:rsid w:val="004002D8"/>
    <w:rsid w:val="00402CBE"/>
    <w:rsid w:val="00402CF3"/>
    <w:rsid w:val="00403633"/>
    <w:rsid w:val="004046A3"/>
    <w:rsid w:val="00406E65"/>
    <w:rsid w:val="00407F9E"/>
    <w:rsid w:val="00410E8F"/>
    <w:rsid w:val="00411FB9"/>
    <w:rsid w:val="004128B6"/>
    <w:rsid w:val="004134D5"/>
    <w:rsid w:val="0041585D"/>
    <w:rsid w:val="00415B87"/>
    <w:rsid w:val="004161C4"/>
    <w:rsid w:val="00417FAE"/>
    <w:rsid w:val="00421863"/>
    <w:rsid w:val="00422BD6"/>
    <w:rsid w:val="00424EF2"/>
    <w:rsid w:val="00430CEB"/>
    <w:rsid w:val="00433A91"/>
    <w:rsid w:val="00434BAA"/>
    <w:rsid w:val="00436032"/>
    <w:rsid w:val="00440250"/>
    <w:rsid w:val="0044131C"/>
    <w:rsid w:val="004416FE"/>
    <w:rsid w:val="00441719"/>
    <w:rsid w:val="004421CC"/>
    <w:rsid w:val="0044312B"/>
    <w:rsid w:val="00447B21"/>
    <w:rsid w:val="00450BCE"/>
    <w:rsid w:val="0045311C"/>
    <w:rsid w:val="0045424F"/>
    <w:rsid w:val="00455D8B"/>
    <w:rsid w:val="00455E50"/>
    <w:rsid w:val="0046037C"/>
    <w:rsid w:val="00460ECA"/>
    <w:rsid w:val="00461213"/>
    <w:rsid w:val="00462D1E"/>
    <w:rsid w:val="004632A6"/>
    <w:rsid w:val="004641F3"/>
    <w:rsid w:val="00470791"/>
    <w:rsid w:val="00472D49"/>
    <w:rsid w:val="00473D3D"/>
    <w:rsid w:val="0047514D"/>
    <w:rsid w:val="004805C0"/>
    <w:rsid w:val="00480CEB"/>
    <w:rsid w:val="00482821"/>
    <w:rsid w:val="004835D9"/>
    <w:rsid w:val="00485735"/>
    <w:rsid w:val="00491B55"/>
    <w:rsid w:val="00493F69"/>
    <w:rsid w:val="00494794"/>
    <w:rsid w:val="0049524C"/>
    <w:rsid w:val="00495CBC"/>
    <w:rsid w:val="00496464"/>
    <w:rsid w:val="00497922"/>
    <w:rsid w:val="004A29F6"/>
    <w:rsid w:val="004A3B46"/>
    <w:rsid w:val="004A6D7A"/>
    <w:rsid w:val="004B12DA"/>
    <w:rsid w:val="004B1C5A"/>
    <w:rsid w:val="004B5728"/>
    <w:rsid w:val="004C2988"/>
    <w:rsid w:val="004C67C3"/>
    <w:rsid w:val="004C6F8D"/>
    <w:rsid w:val="004C70BD"/>
    <w:rsid w:val="004D0768"/>
    <w:rsid w:val="004D0DA5"/>
    <w:rsid w:val="004D15B7"/>
    <w:rsid w:val="004D73CC"/>
    <w:rsid w:val="004E0B12"/>
    <w:rsid w:val="004E166B"/>
    <w:rsid w:val="004E2AFF"/>
    <w:rsid w:val="004E3968"/>
    <w:rsid w:val="004E4623"/>
    <w:rsid w:val="004E6504"/>
    <w:rsid w:val="004E749B"/>
    <w:rsid w:val="004E7CDF"/>
    <w:rsid w:val="004F491A"/>
    <w:rsid w:val="004F5422"/>
    <w:rsid w:val="004F5724"/>
    <w:rsid w:val="005042BE"/>
    <w:rsid w:val="00504DA3"/>
    <w:rsid w:val="00505D4C"/>
    <w:rsid w:val="0050621B"/>
    <w:rsid w:val="005070AC"/>
    <w:rsid w:val="0050768C"/>
    <w:rsid w:val="00511102"/>
    <w:rsid w:val="00511E74"/>
    <w:rsid w:val="005127BF"/>
    <w:rsid w:val="0051382F"/>
    <w:rsid w:val="005143C6"/>
    <w:rsid w:val="005144D5"/>
    <w:rsid w:val="00517146"/>
    <w:rsid w:val="00517797"/>
    <w:rsid w:val="00520B21"/>
    <w:rsid w:val="00520B58"/>
    <w:rsid w:val="0052187D"/>
    <w:rsid w:val="00531738"/>
    <w:rsid w:val="005351A1"/>
    <w:rsid w:val="005360DB"/>
    <w:rsid w:val="00537140"/>
    <w:rsid w:val="00540B8E"/>
    <w:rsid w:val="00542B12"/>
    <w:rsid w:val="0054402B"/>
    <w:rsid w:val="005444DD"/>
    <w:rsid w:val="00550081"/>
    <w:rsid w:val="00551AEA"/>
    <w:rsid w:val="005520E8"/>
    <w:rsid w:val="0055224E"/>
    <w:rsid w:val="00556DCD"/>
    <w:rsid w:val="0056040E"/>
    <w:rsid w:val="0056190D"/>
    <w:rsid w:val="00566940"/>
    <w:rsid w:val="00570176"/>
    <w:rsid w:val="005722E4"/>
    <w:rsid w:val="00574A6E"/>
    <w:rsid w:val="005764FE"/>
    <w:rsid w:val="00576BBE"/>
    <w:rsid w:val="005778BC"/>
    <w:rsid w:val="00587736"/>
    <w:rsid w:val="005935A2"/>
    <w:rsid w:val="00593BE3"/>
    <w:rsid w:val="00594F0F"/>
    <w:rsid w:val="005951CC"/>
    <w:rsid w:val="005973C6"/>
    <w:rsid w:val="00597809"/>
    <w:rsid w:val="005A15C9"/>
    <w:rsid w:val="005A1832"/>
    <w:rsid w:val="005A1D21"/>
    <w:rsid w:val="005A2602"/>
    <w:rsid w:val="005A260E"/>
    <w:rsid w:val="005A3938"/>
    <w:rsid w:val="005A4BDF"/>
    <w:rsid w:val="005A566E"/>
    <w:rsid w:val="005B015C"/>
    <w:rsid w:val="005B0965"/>
    <w:rsid w:val="005C072F"/>
    <w:rsid w:val="005C223A"/>
    <w:rsid w:val="005C73B3"/>
    <w:rsid w:val="005D14D2"/>
    <w:rsid w:val="005D2B8F"/>
    <w:rsid w:val="005D57ED"/>
    <w:rsid w:val="005D6410"/>
    <w:rsid w:val="005D77AA"/>
    <w:rsid w:val="005E0B05"/>
    <w:rsid w:val="005E2014"/>
    <w:rsid w:val="005E2232"/>
    <w:rsid w:val="005E2BDF"/>
    <w:rsid w:val="005E702E"/>
    <w:rsid w:val="005F2580"/>
    <w:rsid w:val="005F2A82"/>
    <w:rsid w:val="005F37EB"/>
    <w:rsid w:val="005F5372"/>
    <w:rsid w:val="005F5453"/>
    <w:rsid w:val="00600188"/>
    <w:rsid w:val="006028E0"/>
    <w:rsid w:val="006045A8"/>
    <w:rsid w:val="00605569"/>
    <w:rsid w:val="006067F8"/>
    <w:rsid w:val="00607720"/>
    <w:rsid w:val="00607BB8"/>
    <w:rsid w:val="0061035D"/>
    <w:rsid w:val="006105E5"/>
    <w:rsid w:val="00612611"/>
    <w:rsid w:val="00612C00"/>
    <w:rsid w:val="00613EF2"/>
    <w:rsid w:val="0061449E"/>
    <w:rsid w:val="00614CE5"/>
    <w:rsid w:val="00616BEF"/>
    <w:rsid w:val="00616C11"/>
    <w:rsid w:val="006178E9"/>
    <w:rsid w:val="00626DCB"/>
    <w:rsid w:val="006303D0"/>
    <w:rsid w:val="00631706"/>
    <w:rsid w:val="00632D1D"/>
    <w:rsid w:val="006344B0"/>
    <w:rsid w:val="00635B04"/>
    <w:rsid w:val="00636D32"/>
    <w:rsid w:val="00637005"/>
    <w:rsid w:val="006419EF"/>
    <w:rsid w:val="0064294B"/>
    <w:rsid w:val="00644AA4"/>
    <w:rsid w:val="00647619"/>
    <w:rsid w:val="006478AB"/>
    <w:rsid w:val="00650272"/>
    <w:rsid w:val="00651147"/>
    <w:rsid w:val="00652453"/>
    <w:rsid w:val="0065267D"/>
    <w:rsid w:val="00652D46"/>
    <w:rsid w:val="006537CB"/>
    <w:rsid w:val="0065449F"/>
    <w:rsid w:val="00654906"/>
    <w:rsid w:val="00654F85"/>
    <w:rsid w:val="0065710D"/>
    <w:rsid w:val="00657EE9"/>
    <w:rsid w:val="00657F79"/>
    <w:rsid w:val="006610B1"/>
    <w:rsid w:val="0066250C"/>
    <w:rsid w:val="0066507A"/>
    <w:rsid w:val="006653F2"/>
    <w:rsid w:val="006660D8"/>
    <w:rsid w:val="00667CD2"/>
    <w:rsid w:val="0067047E"/>
    <w:rsid w:val="00671EB0"/>
    <w:rsid w:val="00672FEC"/>
    <w:rsid w:val="00673D2C"/>
    <w:rsid w:val="0067418F"/>
    <w:rsid w:val="00676396"/>
    <w:rsid w:val="0068084D"/>
    <w:rsid w:val="0068304E"/>
    <w:rsid w:val="0068317A"/>
    <w:rsid w:val="00683A53"/>
    <w:rsid w:val="0068576F"/>
    <w:rsid w:val="0068685E"/>
    <w:rsid w:val="00687917"/>
    <w:rsid w:val="00693CBC"/>
    <w:rsid w:val="00695B42"/>
    <w:rsid w:val="006A0805"/>
    <w:rsid w:val="006A1599"/>
    <w:rsid w:val="006A4091"/>
    <w:rsid w:val="006A4833"/>
    <w:rsid w:val="006A5FAF"/>
    <w:rsid w:val="006B35DA"/>
    <w:rsid w:val="006B4BB6"/>
    <w:rsid w:val="006B725E"/>
    <w:rsid w:val="006B79FB"/>
    <w:rsid w:val="006C41A7"/>
    <w:rsid w:val="006C4C62"/>
    <w:rsid w:val="006C5D75"/>
    <w:rsid w:val="006C69C2"/>
    <w:rsid w:val="006C7049"/>
    <w:rsid w:val="006C7940"/>
    <w:rsid w:val="006D20BB"/>
    <w:rsid w:val="006D33C3"/>
    <w:rsid w:val="006D50B7"/>
    <w:rsid w:val="006D6A4A"/>
    <w:rsid w:val="006D6CCE"/>
    <w:rsid w:val="006D72D8"/>
    <w:rsid w:val="006E6257"/>
    <w:rsid w:val="006E6D0D"/>
    <w:rsid w:val="006E76BE"/>
    <w:rsid w:val="006F18E0"/>
    <w:rsid w:val="006F3C53"/>
    <w:rsid w:val="006F412D"/>
    <w:rsid w:val="006F4787"/>
    <w:rsid w:val="006F784F"/>
    <w:rsid w:val="007009ED"/>
    <w:rsid w:val="0070305D"/>
    <w:rsid w:val="00704D54"/>
    <w:rsid w:val="00706E9B"/>
    <w:rsid w:val="00711080"/>
    <w:rsid w:val="0071166E"/>
    <w:rsid w:val="00711717"/>
    <w:rsid w:val="00712E68"/>
    <w:rsid w:val="00714C45"/>
    <w:rsid w:val="00716085"/>
    <w:rsid w:val="00716243"/>
    <w:rsid w:val="00716BDC"/>
    <w:rsid w:val="00720F70"/>
    <w:rsid w:val="007210C4"/>
    <w:rsid w:val="00726E50"/>
    <w:rsid w:val="0073121B"/>
    <w:rsid w:val="00732932"/>
    <w:rsid w:val="007358DF"/>
    <w:rsid w:val="0073648A"/>
    <w:rsid w:val="00740107"/>
    <w:rsid w:val="007401F6"/>
    <w:rsid w:val="00741958"/>
    <w:rsid w:val="007439EC"/>
    <w:rsid w:val="007448C9"/>
    <w:rsid w:val="007469DA"/>
    <w:rsid w:val="00747D88"/>
    <w:rsid w:val="00751072"/>
    <w:rsid w:val="00752A59"/>
    <w:rsid w:val="00753437"/>
    <w:rsid w:val="00754462"/>
    <w:rsid w:val="00754798"/>
    <w:rsid w:val="00755023"/>
    <w:rsid w:val="007564FF"/>
    <w:rsid w:val="0075754E"/>
    <w:rsid w:val="0075790D"/>
    <w:rsid w:val="00757D65"/>
    <w:rsid w:val="00760E4C"/>
    <w:rsid w:val="0076146D"/>
    <w:rsid w:val="007636D6"/>
    <w:rsid w:val="00763CF0"/>
    <w:rsid w:val="00765793"/>
    <w:rsid w:val="00767517"/>
    <w:rsid w:val="00775BB0"/>
    <w:rsid w:val="0078101E"/>
    <w:rsid w:val="007821A2"/>
    <w:rsid w:val="00782CC5"/>
    <w:rsid w:val="00783708"/>
    <w:rsid w:val="00784282"/>
    <w:rsid w:val="00784D1A"/>
    <w:rsid w:val="00784D5E"/>
    <w:rsid w:val="007850BD"/>
    <w:rsid w:val="00785809"/>
    <w:rsid w:val="00790827"/>
    <w:rsid w:val="00791912"/>
    <w:rsid w:val="0079383A"/>
    <w:rsid w:val="00795564"/>
    <w:rsid w:val="0079774E"/>
    <w:rsid w:val="007A254F"/>
    <w:rsid w:val="007A4779"/>
    <w:rsid w:val="007A4D62"/>
    <w:rsid w:val="007A6AD9"/>
    <w:rsid w:val="007B1781"/>
    <w:rsid w:val="007B1C56"/>
    <w:rsid w:val="007B3C2A"/>
    <w:rsid w:val="007C190E"/>
    <w:rsid w:val="007C1C1A"/>
    <w:rsid w:val="007C50BE"/>
    <w:rsid w:val="007C625F"/>
    <w:rsid w:val="007D3D60"/>
    <w:rsid w:val="007D7614"/>
    <w:rsid w:val="007D7786"/>
    <w:rsid w:val="007D77E3"/>
    <w:rsid w:val="007E17BF"/>
    <w:rsid w:val="007E2A8B"/>
    <w:rsid w:val="007E4120"/>
    <w:rsid w:val="007E65EC"/>
    <w:rsid w:val="007F09DE"/>
    <w:rsid w:val="007F4319"/>
    <w:rsid w:val="008016A9"/>
    <w:rsid w:val="008056E5"/>
    <w:rsid w:val="00807F80"/>
    <w:rsid w:val="008102A3"/>
    <w:rsid w:val="008103FD"/>
    <w:rsid w:val="008104AD"/>
    <w:rsid w:val="008122F9"/>
    <w:rsid w:val="008136EC"/>
    <w:rsid w:val="008157FE"/>
    <w:rsid w:val="008163F6"/>
    <w:rsid w:val="008168BA"/>
    <w:rsid w:val="00817413"/>
    <w:rsid w:val="00820588"/>
    <w:rsid w:val="00820F03"/>
    <w:rsid w:val="00823918"/>
    <w:rsid w:val="00823C41"/>
    <w:rsid w:val="00825454"/>
    <w:rsid w:val="00825866"/>
    <w:rsid w:val="00827450"/>
    <w:rsid w:val="0083111E"/>
    <w:rsid w:val="00836C90"/>
    <w:rsid w:val="00843354"/>
    <w:rsid w:val="008469C6"/>
    <w:rsid w:val="00850C63"/>
    <w:rsid w:val="008529D9"/>
    <w:rsid w:val="00860B6F"/>
    <w:rsid w:val="008630B8"/>
    <w:rsid w:val="00864C38"/>
    <w:rsid w:val="00871106"/>
    <w:rsid w:val="00875034"/>
    <w:rsid w:val="008820A3"/>
    <w:rsid w:val="00882B36"/>
    <w:rsid w:val="00885C16"/>
    <w:rsid w:val="00890F47"/>
    <w:rsid w:val="00892B3B"/>
    <w:rsid w:val="00893C9C"/>
    <w:rsid w:val="00897205"/>
    <w:rsid w:val="008974FD"/>
    <w:rsid w:val="008979C7"/>
    <w:rsid w:val="008A34C2"/>
    <w:rsid w:val="008A59D4"/>
    <w:rsid w:val="008A6413"/>
    <w:rsid w:val="008A6535"/>
    <w:rsid w:val="008A6E1B"/>
    <w:rsid w:val="008B0C75"/>
    <w:rsid w:val="008B3E1C"/>
    <w:rsid w:val="008B4229"/>
    <w:rsid w:val="008B552E"/>
    <w:rsid w:val="008B7C81"/>
    <w:rsid w:val="008C06FF"/>
    <w:rsid w:val="008C10FD"/>
    <w:rsid w:val="008C49CB"/>
    <w:rsid w:val="008C579F"/>
    <w:rsid w:val="008C60F7"/>
    <w:rsid w:val="008D0138"/>
    <w:rsid w:val="008D0283"/>
    <w:rsid w:val="008D1012"/>
    <w:rsid w:val="008D49D2"/>
    <w:rsid w:val="008D4FB2"/>
    <w:rsid w:val="008D79CF"/>
    <w:rsid w:val="008E0F42"/>
    <w:rsid w:val="008E2A77"/>
    <w:rsid w:val="008E2C84"/>
    <w:rsid w:val="008E4C5E"/>
    <w:rsid w:val="008E5940"/>
    <w:rsid w:val="008F19E6"/>
    <w:rsid w:val="008F2E8E"/>
    <w:rsid w:val="008F6AF9"/>
    <w:rsid w:val="008F6DA2"/>
    <w:rsid w:val="008F70CB"/>
    <w:rsid w:val="008F7775"/>
    <w:rsid w:val="00900091"/>
    <w:rsid w:val="009019C2"/>
    <w:rsid w:val="009024D9"/>
    <w:rsid w:val="009037B8"/>
    <w:rsid w:val="00903CFE"/>
    <w:rsid w:val="009047AC"/>
    <w:rsid w:val="0090633C"/>
    <w:rsid w:val="00906455"/>
    <w:rsid w:val="00906475"/>
    <w:rsid w:val="00907357"/>
    <w:rsid w:val="00907B77"/>
    <w:rsid w:val="00912EB3"/>
    <w:rsid w:val="00915E51"/>
    <w:rsid w:val="00920C41"/>
    <w:rsid w:val="00921FD3"/>
    <w:rsid w:val="00922A03"/>
    <w:rsid w:val="00922BFD"/>
    <w:rsid w:val="009240BA"/>
    <w:rsid w:val="00924ABC"/>
    <w:rsid w:val="00924DFB"/>
    <w:rsid w:val="00925B1C"/>
    <w:rsid w:val="009267AA"/>
    <w:rsid w:val="00926C6E"/>
    <w:rsid w:val="009315D0"/>
    <w:rsid w:val="009321C0"/>
    <w:rsid w:val="00933E9C"/>
    <w:rsid w:val="0093458E"/>
    <w:rsid w:val="009407DE"/>
    <w:rsid w:val="00940F8D"/>
    <w:rsid w:val="009410F6"/>
    <w:rsid w:val="00942246"/>
    <w:rsid w:val="00944576"/>
    <w:rsid w:val="00946F6E"/>
    <w:rsid w:val="00947668"/>
    <w:rsid w:val="00947DC4"/>
    <w:rsid w:val="009508BB"/>
    <w:rsid w:val="009514E6"/>
    <w:rsid w:val="009535BF"/>
    <w:rsid w:val="0095512A"/>
    <w:rsid w:val="009568B7"/>
    <w:rsid w:val="00957D0F"/>
    <w:rsid w:val="00961282"/>
    <w:rsid w:val="00963CEE"/>
    <w:rsid w:val="00963D2D"/>
    <w:rsid w:val="00963E17"/>
    <w:rsid w:val="0096538F"/>
    <w:rsid w:val="00974E49"/>
    <w:rsid w:val="0098362D"/>
    <w:rsid w:val="00985783"/>
    <w:rsid w:val="00986FBA"/>
    <w:rsid w:val="009873DF"/>
    <w:rsid w:val="00987B71"/>
    <w:rsid w:val="0099037A"/>
    <w:rsid w:val="0099494F"/>
    <w:rsid w:val="009965E7"/>
    <w:rsid w:val="009A00F8"/>
    <w:rsid w:val="009A07BA"/>
    <w:rsid w:val="009A1895"/>
    <w:rsid w:val="009A2693"/>
    <w:rsid w:val="009A5393"/>
    <w:rsid w:val="009A5675"/>
    <w:rsid w:val="009A645A"/>
    <w:rsid w:val="009A689E"/>
    <w:rsid w:val="009A793A"/>
    <w:rsid w:val="009B19DB"/>
    <w:rsid w:val="009B3A90"/>
    <w:rsid w:val="009B58FD"/>
    <w:rsid w:val="009B6E5F"/>
    <w:rsid w:val="009C013C"/>
    <w:rsid w:val="009C04BB"/>
    <w:rsid w:val="009C0F91"/>
    <w:rsid w:val="009C25F7"/>
    <w:rsid w:val="009C32A1"/>
    <w:rsid w:val="009C5139"/>
    <w:rsid w:val="009C525D"/>
    <w:rsid w:val="009D42BA"/>
    <w:rsid w:val="009D6295"/>
    <w:rsid w:val="009D7657"/>
    <w:rsid w:val="009E02A5"/>
    <w:rsid w:val="009E0A6C"/>
    <w:rsid w:val="009E0FC7"/>
    <w:rsid w:val="009E309B"/>
    <w:rsid w:val="009E4A3F"/>
    <w:rsid w:val="009E707A"/>
    <w:rsid w:val="009F08B8"/>
    <w:rsid w:val="009F232D"/>
    <w:rsid w:val="009F3581"/>
    <w:rsid w:val="009F4568"/>
    <w:rsid w:val="009F5F85"/>
    <w:rsid w:val="009F72B9"/>
    <w:rsid w:val="00A02441"/>
    <w:rsid w:val="00A02ED9"/>
    <w:rsid w:val="00A04093"/>
    <w:rsid w:val="00A04F74"/>
    <w:rsid w:val="00A127EE"/>
    <w:rsid w:val="00A13602"/>
    <w:rsid w:val="00A14C76"/>
    <w:rsid w:val="00A15339"/>
    <w:rsid w:val="00A16599"/>
    <w:rsid w:val="00A16D88"/>
    <w:rsid w:val="00A21D79"/>
    <w:rsid w:val="00A240A2"/>
    <w:rsid w:val="00A24E8D"/>
    <w:rsid w:val="00A273BE"/>
    <w:rsid w:val="00A31F05"/>
    <w:rsid w:val="00A332B0"/>
    <w:rsid w:val="00A34897"/>
    <w:rsid w:val="00A40672"/>
    <w:rsid w:val="00A43180"/>
    <w:rsid w:val="00A43837"/>
    <w:rsid w:val="00A446B2"/>
    <w:rsid w:val="00A54E75"/>
    <w:rsid w:val="00A54FF7"/>
    <w:rsid w:val="00A55257"/>
    <w:rsid w:val="00A55BC6"/>
    <w:rsid w:val="00A55F1A"/>
    <w:rsid w:val="00A615D4"/>
    <w:rsid w:val="00A61B50"/>
    <w:rsid w:val="00A62C2F"/>
    <w:rsid w:val="00A631A1"/>
    <w:rsid w:val="00A64206"/>
    <w:rsid w:val="00A657BF"/>
    <w:rsid w:val="00A65C20"/>
    <w:rsid w:val="00A65F6C"/>
    <w:rsid w:val="00A66D4A"/>
    <w:rsid w:val="00A70963"/>
    <w:rsid w:val="00A70D74"/>
    <w:rsid w:val="00A71DA2"/>
    <w:rsid w:val="00A720BE"/>
    <w:rsid w:val="00A722FA"/>
    <w:rsid w:val="00A742CA"/>
    <w:rsid w:val="00A758F9"/>
    <w:rsid w:val="00A76A30"/>
    <w:rsid w:val="00A773BA"/>
    <w:rsid w:val="00A8153A"/>
    <w:rsid w:val="00A85A89"/>
    <w:rsid w:val="00A872A8"/>
    <w:rsid w:val="00A87ACC"/>
    <w:rsid w:val="00A917BB"/>
    <w:rsid w:val="00A92231"/>
    <w:rsid w:val="00A933EC"/>
    <w:rsid w:val="00A9342C"/>
    <w:rsid w:val="00A937A6"/>
    <w:rsid w:val="00A93F87"/>
    <w:rsid w:val="00A965CD"/>
    <w:rsid w:val="00A9713E"/>
    <w:rsid w:val="00A97269"/>
    <w:rsid w:val="00A97F64"/>
    <w:rsid w:val="00AA1EC2"/>
    <w:rsid w:val="00AA4840"/>
    <w:rsid w:val="00AA53A0"/>
    <w:rsid w:val="00AA56B7"/>
    <w:rsid w:val="00AA5882"/>
    <w:rsid w:val="00AA60C6"/>
    <w:rsid w:val="00AA6256"/>
    <w:rsid w:val="00AB0DD7"/>
    <w:rsid w:val="00AB1AF1"/>
    <w:rsid w:val="00AB1FF5"/>
    <w:rsid w:val="00AB206A"/>
    <w:rsid w:val="00AB2B78"/>
    <w:rsid w:val="00AB590C"/>
    <w:rsid w:val="00AB7EF5"/>
    <w:rsid w:val="00AC3AE7"/>
    <w:rsid w:val="00AC5CA1"/>
    <w:rsid w:val="00AC64AE"/>
    <w:rsid w:val="00AD0338"/>
    <w:rsid w:val="00AD11E4"/>
    <w:rsid w:val="00AD12CA"/>
    <w:rsid w:val="00AD1648"/>
    <w:rsid w:val="00AD4208"/>
    <w:rsid w:val="00AD6F5E"/>
    <w:rsid w:val="00AD7904"/>
    <w:rsid w:val="00AE1296"/>
    <w:rsid w:val="00AE2A5E"/>
    <w:rsid w:val="00AE2BF0"/>
    <w:rsid w:val="00AE2DAD"/>
    <w:rsid w:val="00AE782A"/>
    <w:rsid w:val="00AF0E49"/>
    <w:rsid w:val="00AF2D10"/>
    <w:rsid w:val="00AF3701"/>
    <w:rsid w:val="00AF3B57"/>
    <w:rsid w:val="00AF3BC7"/>
    <w:rsid w:val="00AF3C12"/>
    <w:rsid w:val="00AF3F91"/>
    <w:rsid w:val="00AF414D"/>
    <w:rsid w:val="00AF5040"/>
    <w:rsid w:val="00AF6575"/>
    <w:rsid w:val="00AF6D34"/>
    <w:rsid w:val="00AF70F8"/>
    <w:rsid w:val="00AF73D9"/>
    <w:rsid w:val="00B047D6"/>
    <w:rsid w:val="00B05889"/>
    <w:rsid w:val="00B05990"/>
    <w:rsid w:val="00B06916"/>
    <w:rsid w:val="00B06A4D"/>
    <w:rsid w:val="00B07E3D"/>
    <w:rsid w:val="00B10CB0"/>
    <w:rsid w:val="00B124AF"/>
    <w:rsid w:val="00B14DA8"/>
    <w:rsid w:val="00B153ED"/>
    <w:rsid w:val="00B15E4E"/>
    <w:rsid w:val="00B17EEE"/>
    <w:rsid w:val="00B17FBD"/>
    <w:rsid w:val="00B20DCA"/>
    <w:rsid w:val="00B22B78"/>
    <w:rsid w:val="00B23AA1"/>
    <w:rsid w:val="00B23BEB"/>
    <w:rsid w:val="00B26DA1"/>
    <w:rsid w:val="00B26E77"/>
    <w:rsid w:val="00B27D92"/>
    <w:rsid w:val="00B3011D"/>
    <w:rsid w:val="00B30241"/>
    <w:rsid w:val="00B30588"/>
    <w:rsid w:val="00B30816"/>
    <w:rsid w:val="00B30862"/>
    <w:rsid w:val="00B34771"/>
    <w:rsid w:val="00B34B5D"/>
    <w:rsid w:val="00B3572E"/>
    <w:rsid w:val="00B35905"/>
    <w:rsid w:val="00B365A8"/>
    <w:rsid w:val="00B36B05"/>
    <w:rsid w:val="00B40577"/>
    <w:rsid w:val="00B40650"/>
    <w:rsid w:val="00B4160C"/>
    <w:rsid w:val="00B417BB"/>
    <w:rsid w:val="00B42FA4"/>
    <w:rsid w:val="00B42FFD"/>
    <w:rsid w:val="00B44096"/>
    <w:rsid w:val="00B51EE5"/>
    <w:rsid w:val="00B53517"/>
    <w:rsid w:val="00B540B5"/>
    <w:rsid w:val="00B545CF"/>
    <w:rsid w:val="00B55163"/>
    <w:rsid w:val="00B556B4"/>
    <w:rsid w:val="00B6309A"/>
    <w:rsid w:val="00B643E3"/>
    <w:rsid w:val="00B655AE"/>
    <w:rsid w:val="00B668EF"/>
    <w:rsid w:val="00B716FF"/>
    <w:rsid w:val="00B71BEE"/>
    <w:rsid w:val="00B71FEB"/>
    <w:rsid w:val="00B7227E"/>
    <w:rsid w:val="00B725A8"/>
    <w:rsid w:val="00B72769"/>
    <w:rsid w:val="00B74F58"/>
    <w:rsid w:val="00B75C7A"/>
    <w:rsid w:val="00B77C85"/>
    <w:rsid w:val="00B8119C"/>
    <w:rsid w:val="00B82A8C"/>
    <w:rsid w:val="00B833E6"/>
    <w:rsid w:val="00B83CBB"/>
    <w:rsid w:val="00B8401C"/>
    <w:rsid w:val="00B844BE"/>
    <w:rsid w:val="00B84865"/>
    <w:rsid w:val="00B8696B"/>
    <w:rsid w:val="00B87C57"/>
    <w:rsid w:val="00B911A8"/>
    <w:rsid w:val="00B943C5"/>
    <w:rsid w:val="00BA09F5"/>
    <w:rsid w:val="00BA0FCC"/>
    <w:rsid w:val="00BA12CA"/>
    <w:rsid w:val="00BA26A0"/>
    <w:rsid w:val="00BA3FFE"/>
    <w:rsid w:val="00BB1875"/>
    <w:rsid w:val="00BB44D6"/>
    <w:rsid w:val="00BB50F9"/>
    <w:rsid w:val="00BB6436"/>
    <w:rsid w:val="00BB7847"/>
    <w:rsid w:val="00BB78A9"/>
    <w:rsid w:val="00BC05B8"/>
    <w:rsid w:val="00BC3844"/>
    <w:rsid w:val="00BC54C0"/>
    <w:rsid w:val="00BC78CA"/>
    <w:rsid w:val="00BD11F3"/>
    <w:rsid w:val="00BD1B60"/>
    <w:rsid w:val="00BD1DD5"/>
    <w:rsid w:val="00BD45DD"/>
    <w:rsid w:val="00BD48F6"/>
    <w:rsid w:val="00BE040F"/>
    <w:rsid w:val="00BE0994"/>
    <w:rsid w:val="00BE1AF2"/>
    <w:rsid w:val="00BE289C"/>
    <w:rsid w:val="00BE2F8F"/>
    <w:rsid w:val="00BE3291"/>
    <w:rsid w:val="00BF10BC"/>
    <w:rsid w:val="00BF186C"/>
    <w:rsid w:val="00BF194C"/>
    <w:rsid w:val="00BF34E6"/>
    <w:rsid w:val="00C010AA"/>
    <w:rsid w:val="00C07A1B"/>
    <w:rsid w:val="00C07D85"/>
    <w:rsid w:val="00C114DF"/>
    <w:rsid w:val="00C150E7"/>
    <w:rsid w:val="00C204B2"/>
    <w:rsid w:val="00C223A9"/>
    <w:rsid w:val="00C227A9"/>
    <w:rsid w:val="00C24AA5"/>
    <w:rsid w:val="00C27542"/>
    <w:rsid w:val="00C2761D"/>
    <w:rsid w:val="00C33ABB"/>
    <w:rsid w:val="00C34C2F"/>
    <w:rsid w:val="00C3542B"/>
    <w:rsid w:val="00C37819"/>
    <w:rsid w:val="00C4116F"/>
    <w:rsid w:val="00C417C4"/>
    <w:rsid w:val="00C46534"/>
    <w:rsid w:val="00C46C5E"/>
    <w:rsid w:val="00C46C87"/>
    <w:rsid w:val="00C479B9"/>
    <w:rsid w:val="00C50CDC"/>
    <w:rsid w:val="00C5248E"/>
    <w:rsid w:val="00C52C5E"/>
    <w:rsid w:val="00C53E56"/>
    <w:rsid w:val="00C576B6"/>
    <w:rsid w:val="00C6004C"/>
    <w:rsid w:val="00C60713"/>
    <w:rsid w:val="00C6314E"/>
    <w:rsid w:val="00C6633B"/>
    <w:rsid w:val="00C67201"/>
    <w:rsid w:val="00C723AC"/>
    <w:rsid w:val="00C73A75"/>
    <w:rsid w:val="00C74B86"/>
    <w:rsid w:val="00C7582F"/>
    <w:rsid w:val="00C75D4D"/>
    <w:rsid w:val="00C82487"/>
    <w:rsid w:val="00C85057"/>
    <w:rsid w:val="00C85A2A"/>
    <w:rsid w:val="00C912EA"/>
    <w:rsid w:val="00C91A44"/>
    <w:rsid w:val="00C93638"/>
    <w:rsid w:val="00C93E40"/>
    <w:rsid w:val="00C9604C"/>
    <w:rsid w:val="00CA1211"/>
    <w:rsid w:val="00CA2704"/>
    <w:rsid w:val="00CA4D56"/>
    <w:rsid w:val="00CA6FFB"/>
    <w:rsid w:val="00CA7611"/>
    <w:rsid w:val="00CA7A5C"/>
    <w:rsid w:val="00CA7BB7"/>
    <w:rsid w:val="00CB143F"/>
    <w:rsid w:val="00CB1782"/>
    <w:rsid w:val="00CB3D2F"/>
    <w:rsid w:val="00CB7D6C"/>
    <w:rsid w:val="00CC0E3D"/>
    <w:rsid w:val="00CC3ABE"/>
    <w:rsid w:val="00CC54A7"/>
    <w:rsid w:val="00CD1A8B"/>
    <w:rsid w:val="00CD2ECD"/>
    <w:rsid w:val="00CD4940"/>
    <w:rsid w:val="00CD4B6E"/>
    <w:rsid w:val="00CE14BB"/>
    <w:rsid w:val="00CE6DE5"/>
    <w:rsid w:val="00CE72BB"/>
    <w:rsid w:val="00CF11FA"/>
    <w:rsid w:val="00CF62F4"/>
    <w:rsid w:val="00CF6F4E"/>
    <w:rsid w:val="00CF7250"/>
    <w:rsid w:val="00D0089D"/>
    <w:rsid w:val="00D00FAD"/>
    <w:rsid w:val="00D03047"/>
    <w:rsid w:val="00D06E6A"/>
    <w:rsid w:val="00D07964"/>
    <w:rsid w:val="00D10E35"/>
    <w:rsid w:val="00D1217B"/>
    <w:rsid w:val="00D13356"/>
    <w:rsid w:val="00D133D4"/>
    <w:rsid w:val="00D13BEE"/>
    <w:rsid w:val="00D141B8"/>
    <w:rsid w:val="00D14837"/>
    <w:rsid w:val="00D16431"/>
    <w:rsid w:val="00D17013"/>
    <w:rsid w:val="00D172E1"/>
    <w:rsid w:val="00D20A55"/>
    <w:rsid w:val="00D21854"/>
    <w:rsid w:val="00D2286E"/>
    <w:rsid w:val="00D248AA"/>
    <w:rsid w:val="00D26500"/>
    <w:rsid w:val="00D26771"/>
    <w:rsid w:val="00D26C35"/>
    <w:rsid w:val="00D31184"/>
    <w:rsid w:val="00D34007"/>
    <w:rsid w:val="00D34036"/>
    <w:rsid w:val="00D373B3"/>
    <w:rsid w:val="00D37A53"/>
    <w:rsid w:val="00D37FDD"/>
    <w:rsid w:val="00D41197"/>
    <w:rsid w:val="00D420A1"/>
    <w:rsid w:val="00D43899"/>
    <w:rsid w:val="00D43D3B"/>
    <w:rsid w:val="00D467DE"/>
    <w:rsid w:val="00D4693B"/>
    <w:rsid w:val="00D469DE"/>
    <w:rsid w:val="00D470CD"/>
    <w:rsid w:val="00D50360"/>
    <w:rsid w:val="00D50F71"/>
    <w:rsid w:val="00D524A7"/>
    <w:rsid w:val="00D52C84"/>
    <w:rsid w:val="00D53649"/>
    <w:rsid w:val="00D53B2F"/>
    <w:rsid w:val="00D64641"/>
    <w:rsid w:val="00D655A2"/>
    <w:rsid w:val="00D70C02"/>
    <w:rsid w:val="00D7199E"/>
    <w:rsid w:val="00D72F30"/>
    <w:rsid w:val="00D7478D"/>
    <w:rsid w:val="00D752B4"/>
    <w:rsid w:val="00D76020"/>
    <w:rsid w:val="00D768D6"/>
    <w:rsid w:val="00D7796D"/>
    <w:rsid w:val="00D811FC"/>
    <w:rsid w:val="00D81E82"/>
    <w:rsid w:val="00D829EF"/>
    <w:rsid w:val="00D83939"/>
    <w:rsid w:val="00D86823"/>
    <w:rsid w:val="00D87148"/>
    <w:rsid w:val="00D87777"/>
    <w:rsid w:val="00D87930"/>
    <w:rsid w:val="00D9060C"/>
    <w:rsid w:val="00D91E48"/>
    <w:rsid w:val="00D93F38"/>
    <w:rsid w:val="00D9419E"/>
    <w:rsid w:val="00D97A0B"/>
    <w:rsid w:val="00DA1DBB"/>
    <w:rsid w:val="00DA32B1"/>
    <w:rsid w:val="00DA4A70"/>
    <w:rsid w:val="00DA5A16"/>
    <w:rsid w:val="00DA5F31"/>
    <w:rsid w:val="00DA7AFC"/>
    <w:rsid w:val="00DA7EF4"/>
    <w:rsid w:val="00DB1166"/>
    <w:rsid w:val="00DB12EE"/>
    <w:rsid w:val="00DB1A23"/>
    <w:rsid w:val="00DB2292"/>
    <w:rsid w:val="00DB3AEB"/>
    <w:rsid w:val="00DB5072"/>
    <w:rsid w:val="00DB642B"/>
    <w:rsid w:val="00DB7ECC"/>
    <w:rsid w:val="00DC12C2"/>
    <w:rsid w:val="00DC27E4"/>
    <w:rsid w:val="00DC2C20"/>
    <w:rsid w:val="00DC4508"/>
    <w:rsid w:val="00DC5F56"/>
    <w:rsid w:val="00DC7808"/>
    <w:rsid w:val="00DD0F57"/>
    <w:rsid w:val="00DD0FDB"/>
    <w:rsid w:val="00DD2FE1"/>
    <w:rsid w:val="00DE00F1"/>
    <w:rsid w:val="00DE0818"/>
    <w:rsid w:val="00DE65F8"/>
    <w:rsid w:val="00DE71CA"/>
    <w:rsid w:val="00DF017C"/>
    <w:rsid w:val="00DF07DA"/>
    <w:rsid w:val="00DF0DA7"/>
    <w:rsid w:val="00DF288C"/>
    <w:rsid w:val="00DF6155"/>
    <w:rsid w:val="00DF6219"/>
    <w:rsid w:val="00DF6950"/>
    <w:rsid w:val="00E02169"/>
    <w:rsid w:val="00E0255E"/>
    <w:rsid w:val="00E034F1"/>
    <w:rsid w:val="00E105B5"/>
    <w:rsid w:val="00E11240"/>
    <w:rsid w:val="00E13BDB"/>
    <w:rsid w:val="00E14205"/>
    <w:rsid w:val="00E143CF"/>
    <w:rsid w:val="00E166B1"/>
    <w:rsid w:val="00E22E08"/>
    <w:rsid w:val="00E22FBC"/>
    <w:rsid w:val="00E234F8"/>
    <w:rsid w:val="00E23BE2"/>
    <w:rsid w:val="00E24407"/>
    <w:rsid w:val="00E25055"/>
    <w:rsid w:val="00E250B9"/>
    <w:rsid w:val="00E25C08"/>
    <w:rsid w:val="00E25C68"/>
    <w:rsid w:val="00E318FE"/>
    <w:rsid w:val="00E34560"/>
    <w:rsid w:val="00E34787"/>
    <w:rsid w:val="00E35DCF"/>
    <w:rsid w:val="00E35EC9"/>
    <w:rsid w:val="00E36544"/>
    <w:rsid w:val="00E3690F"/>
    <w:rsid w:val="00E36DA8"/>
    <w:rsid w:val="00E42411"/>
    <w:rsid w:val="00E42B49"/>
    <w:rsid w:val="00E4372C"/>
    <w:rsid w:val="00E4454A"/>
    <w:rsid w:val="00E44DB1"/>
    <w:rsid w:val="00E45820"/>
    <w:rsid w:val="00E46AA3"/>
    <w:rsid w:val="00E46CD2"/>
    <w:rsid w:val="00E47794"/>
    <w:rsid w:val="00E503F5"/>
    <w:rsid w:val="00E50AFF"/>
    <w:rsid w:val="00E520F8"/>
    <w:rsid w:val="00E52214"/>
    <w:rsid w:val="00E53DBE"/>
    <w:rsid w:val="00E5495C"/>
    <w:rsid w:val="00E62DB4"/>
    <w:rsid w:val="00E62FD5"/>
    <w:rsid w:val="00E670F0"/>
    <w:rsid w:val="00E70062"/>
    <w:rsid w:val="00E7043E"/>
    <w:rsid w:val="00E710DD"/>
    <w:rsid w:val="00E741E3"/>
    <w:rsid w:val="00E74AF6"/>
    <w:rsid w:val="00E75884"/>
    <w:rsid w:val="00E75FA4"/>
    <w:rsid w:val="00E764E5"/>
    <w:rsid w:val="00E80A76"/>
    <w:rsid w:val="00E80D54"/>
    <w:rsid w:val="00E8107C"/>
    <w:rsid w:val="00E81430"/>
    <w:rsid w:val="00E856DC"/>
    <w:rsid w:val="00E857D6"/>
    <w:rsid w:val="00E86108"/>
    <w:rsid w:val="00E92816"/>
    <w:rsid w:val="00E96DFB"/>
    <w:rsid w:val="00EA1D29"/>
    <w:rsid w:val="00EA2972"/>
    <w:rsid w:val="00EA7331"/>
    <w:rsid w:val="00EA7CA4"/>
    <w:rsid w:val="00EA7D64"/>
    <w:rsid w:val="00EB18C3"/>
    <w:rsid w:val="00EB2EC4"/>
    <w:rsid w:val="00EB327F"/>
    <w:rsid w:val="00EB372C"/>
    <w:rsid w:val="00EB3AD2"/>
    <w:rsid w:val="00EB4689"/>
    <w:rsid w:val="00EB4B31"/>
    <w:rsid w:val="00EB4C73"/>
    <w:rsid w:val="00EB5247"/>
    <w:rsid w:val="00EC09D5"/>
    <w:rsid w:val="00EC34B0"/>
    <w:rsid w:val="00EC6001"/>
    <w:rsid w:val="00EC6029"/>
    <w:rsid w:val="00ED1377"/>
    <w:rsid w:val="00ED5963"/>
    <w:rsid w:val="00ED7F2B"/>
    <w:rsid w:val="00EE26F3"/>
    <w:rsid w:val="00EE5C46"/>
    <w:rsid w:val="00EE630B"/>
    <w:rsid w:val="00EF07CB"/>
    <w:rsid w:val="00EF167B"/>
    <w:rsid w:val="00EF1CA2"/>
    <w:rsid w:val="00EF2465"/>
    <w:rsid w:val="00EF623B"/>
    <w:rsid w:val="00F003DC"/>
    <w:rsid w:val="00F0228B"/>
    <w:rsid w:val="00F02658"/>
    <w:rsid w:val="00F10956"/>
    <w:rsid w:val="00F11327"/>
    <w:rsid w:val="00F11F72"/>
    <w:rsid w:val="00F14ADD"/>
    <w:rsid w:val="00F16799"/>
    <w:rsid w:val="00F17E6F"/>
    <w:rsid w:val="00F205F1"/>
    <w:rsid w:val="00F20617"/>
    <w:rsid w:val="00F216F1"/>
    <w:rsid w:val="00F2557E"/>
    <w:rsid w:val="00F25FB0"/>
    <w:rsid w:val="00F27E55"/>
    <w:rsid w:val="00F355C3"/>
    <w:rsid w:val="00F36719"/>
    <w:rsid w:val="00F36CB7"/>
    <w:rsid w:val="00F41586"/>
    <w:rsid w:val="00F41EB5"/>
    <w:rsid w:val="00F4314C"/>
    <w:rsid w:val="00F44F5D"/>
    <w:rsid w:val="00F4663A"/>
    <w:rsid w:val="00F472AC"/>
    <w:rsid w:val="00F473F4"/>
    <w:rsid w:val="00F5123F"/>
    <w:rsid w:val="00F53C7F"/>
    <w:rsid w:val="00F54FC5"/>
    <w:rsid w:val="00F55CF6"/>
    <w:rsid w:val="00F562F1"/>
    <w:rsid w:val="00F63357"/>
    <w:rsid w:val="00F64A95"/>
    <w:rsid w:val="00F64E93"/>
    <w:rsid w:val="00F657BD"/>
    <w:rsid w:val="00F66368"/>
    <w:rsid w:val="00F66B44"/>
    <w:rsid w:val="00F709A1"/>
    <w:rsid w:val="00F72136"/>
    <w:rsid w:val="00F7354A"/>
    <w:rsid w:val="00F743E3"/>
    <w:rsid w:val="00F80A17"/>
    <w:rsid w:val="00F8496B"/>
    <w:rsid w:val="00F85691"/>
    <w:rsid w:val="00F86ABD"/>
    <w:rsid w:val="00F95B3C"/>
    <w:rsid w:val="00F95F3F"/>
    <w:rsid w:val="00F960B5"/>
    <w:rsid w:val="00FA29BA"/>
    <w:rsid w:val="00FA4029"/>
    <w:rsid w:val="00FA6428"/>
    <w:rsid w:val="00FB0550"/>
    <w:rsid w:val="00FB1FDD"/>
    <w:rsid w:val="00FB34E5"/>
    <w:rsid w:val="00FB5D63"/>
    <w:rsid w:val="00FC0528"/>
    <w:rsid w:val="00FC1DC0"/>
    <w:rsid w:val="00FC2AB7"/>
    <w:rsid w:val="00FC40BD"/>
    <w:rsid w:val="00FC7781"/>
    <w:rsid w:val="00FD06C5"/>
    <w:rsid w:val="00FD0B6D"/>
    <w:rsid w:val="00FD144C"/>
    <w:rsid w:val="00FD3489"/>
    <w:rsid w:val="00FD4721"/>
    <w:rsid w:val="00FD4F67"/>
    <w:rsid w:val="00FD6A31"/>
    <w:rsid w:val="00FD6B56"/>
    <w:rsid w:val="00FD7169"/>
    <w:rsid w:val="00FE35F4"/>
    <w:rsid w:val="00FE555F"/>
    <w:rsid w:val="00FE6819"/>
    <w:rsid w:val="00FE72B1"/>
    <w:rsid w:val="00FE7855"/>
    <w:rsid w:val="00FF0242"/>
    <w:rsid w:val="00FF1AE9"/>
    <w:rsid w:val="00FF2EF3"/>
    <w:rsid w:val="00FF385C"/>
    <w:rsid w:val="00FF4524"/>
    <w:rsid w:val="00FF7398"/>
    <w:rsid w:val="00FF7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8E8"/>
    <w:rPr>
      <w:sz w:val="24"/>
    </w:rPr>
  </w:style>
  <w:style w:type="paragraph" w:styleId="Heading1">
    <w:name w:val="heading 1"/>
    <w:basedOn w:val="Normal"/>
    <w:next w:val="Normal"/>
    <w:qFormat/>
    <w:rsid w:val="009019C2"/>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9019C2"/>
  </w:style>
  <w:style w:type="paragraph" w:styleId="Footer">
    <w:name w:val="footer"/>
    <w:basedOn w:val="Normal"/>
    <w:rsid w:val="009019C2"/>
    <w:pPr>
      <w:tabs>
        <w:tab w:val="center" w:pos="4320"/>
        <w:tab w:val="right" w:pos="8640"/>
      </w:tabs>
    </w:pPr>
  </w:style>
  <w:style w:type="paragraph" w:styleId="DocumentMap">
    <w:name w:val="Document Map"/>
    <w:basedOn w:val="Normal"/>
    <w:semiHidden/>
    <w:rsid w:val="009019C2"/>
    <w:pPr>
      <w:shd w:val="clear" w:color="auto" w:fill="000080"/>
    </w:pPr>
    <w:rPr>
      <w:rFonts w:ascii="Tahoma" w:hAnsi="Tahoma"/>
    </w:rPr>
  </w:style>
  <w:style w:type="paragraph" w:styleId="BalloonText">
    <w:name w:val="Balloon Text"/>
    <w:basedOn w:val="Normal"/>
    <w:semiHidden/>
    <w:rsid w:val="00C27542"/>
    <w:rPr>
      <w:rFonts w:ascii="Tahoma" w:hAnsi="Tahoma" w:cs="Tahoma"/>
      <w:sz w:val="16"/>
      <w:szCs w:val="16"/>
    </w:rPr>
  </w:style>
  <w:style w:type="table" w:styleId="TableGrid">
    <w:name w:val="Table Grid"/>
    <w:basedOn w:val="TableNormal"/>
    <w:rsid w:val="000A41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A6256"/>
    <w:pPr>
      <w:spacing w:before="100" w:beforeAutospacing="1" w:after="100" w:afterAutospacing="1"/>
    </w:pPr>
    <w:rPr>
      <w:szCs w:val="24"/>
    </w:rPr>
  </w:style>
  <w:style w:type="character" w:styleId="Hyperlink">
    <w:name w:val="Hyperlink"/>
    <w:rsid w:val="00A85A89"/>
    <w:rPr>
      <w:color w:val="0000FF"/>
      <w:u w:val="single"/>
    </w:rPr>
  </w:style>
  <w:style w:type="paragraph" w:styleId="Header">
    <w:name w:val="header"/>
    <w:basedOn w:val="Normal"/>
    <w:rsid w:val="00A85A89"/>
    <w:pPr>
      <w:tabs>
        <w:tab w:val="center" w:pos="4320"/>
        <w:tab w:val="right" w:pos="8640"/>
      </w:tabs>
    </w:pPr>
  </w:style>
  <w:style w:type="paragraph" w:styleId="Title">
    <w:name w:val="Title"/>
    <w:basedOn w:val="Normal"/>
    <w:qFormat/>
    <w:rsid w:val="00D91E48"/>
    <w:pPr>
      <w:jc w:val="center"/>
    </w:pPr>
    <w:rPr>
      <w:b/>
      <w:sz w:val="26"/>
    </w:rPr>
  </w:style>
  <w:style w:type="paragraph" w:customStyle="1" w:styleId="Default">
    <w:name w:val="Default"/>
    <w:rsid w:val="00D91E48"/>
    <w:pPr>
      <w:autoSpaceDE w:val="0"/>
      <w:autoSpaceDN w:val="0"/>
      <w:adjustRightInd w:val="0"/>
    </w:pPr>
    <w:rPr>
      <w:color w:val="000000"/>
      <w:sz w:val="24"/>
      <w:szCs w:val="24"/>
    </w:rPr>
  </w:style>
  <w:style w:type="paragraph" w:styleId="ListParagraph">
    <w:name w:val="List Paragraph"/>
    <w:basedOn w:val="Normal"/>
    <w:uiPriority w:val="34"/>
    <w:qFormat/>
    <w:rsid w:val="00D9419E"/>
    <w:pPr>
      <w:ind w:left="720"/>
      <w:contextualSpacing/>
    </w:pPr>
  </w:style>
  <w:style w:type="character" w:styleId="Emphasis">
    <w:name w:val="Emphasis"/>
    <w:qFormat/>
    <w:rsid w:val="00BA0FCC"/>
    <w:rPr>
      <w:i/>
      <w:iCs/>
    </w:rPr>
  </w:style>
  <w:style w:type="character" w:styleId="Strong">
    <w:name w:val="Strong"/>
    <w:qFormat/>
    <w:rsid w:val="00BA0FCC"/>
    <w:rPr>
      <w:b/>
      <w:bCs/>
    </w:rPr>
  </w:style>
  <w:style w:type="paragraph" w:styleId="Revision">
    <w:name w:val="Revision"/>
    <w:hidden/>
    <w:uiPriority w:val="99"/>
    <w:semiHidden/>
    <w:rsid w:val="00230814"/>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8E8"/>
    <w:rPr>
      <w:sz w:val="24"/>
    </w:rPr>
  </w:style>
  <w:style w:type="paragraph" w:styleId="Heading1">
    <w:name w:val="heading 1"/>
    <w:basedOn w:val="Normal"/>
    <w:next w:val="Normal"/>
    <w:qFormat/>
    <w:rsid w:val="009019C2"/>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9019C2"/>
  </w:style>
  <w:style w:type="paragraph" w:styleId="Footer">
    <w:name w:val="footer"/>
    <w:basedOn w:val="Normal"/>
    <w:rsid w:val="009019C2"/>
    <w:pPr>
      <w:tabs>
        <w:tab w:val="center" w:pos="4320"/>
        <w:tab w:val="right" w:pos="8640"/>
      </w:tabs>
    </w:pPr>
  </w:style>
  <w:style w:type="paragraph" w:styleId="DocumentMap">
    <w:name w:val="Document Map"/>
    <w:basedOn w:val="Normal"/>
    <w:semiHidden/>
    <w:rsid w:val="009019C2"/>
    <w:pPr>
      <w:shd w:val="clear" w:color="auto" w:fill="000080"/>
    </w:pPr>
    <w:rPr>
      <w:rFonts w:ascii="Tahoma" w:hAnsi="Tahoma"/>
    </w:rPr>
  </w:style>
  <w:style w:type="paragraph" w:styleId="BalloonText">
    <w:name w:val="Balloon Text"/>
    <w:basedOn w:val="Normal"/>
    <w:semiHidden/>
    <w:rsid w:val="00C27542"/>
    <w:rPr>
      <w:rFonts w:ascii="Tahoma" w:hAnsi="Tahoma" w:cs="Tahoma"/>
      <w:sz w:val="16"/>
      <w:szCs w:val="16"/>
    </w:rPr>
  </w:style>
  <w:style w:type="table" w:styleId="TableGrid">
    <w:name w:val="Table Grid"/>
    <w:basedOn w:val="TableNormal"/>
    <w:rsid w:val="000A41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A6256"/>
    <w:pPr>
      <w:spacing w:before="100" w:beforeAutospacing="1" w:after="100" w:afterAutospacing="1"/>
    </w:pPr>
    <w:rPr>
      <w:szCs w:val="24"/>
    </w:rPr>
  </w:style>
  <w:style w:type="character" w:styleId="Hyperlink">
    <w:name w:val="Hyperlink"/>
    <w:rsid w:val="00A85A89"/>
    <w:rPr>
      <w:color w:val="0000FF"/>
      <w:u w:val="single"/>
    </w:rPr>
  </w:style>
  <w:style w:type="paragraph" w:styleId="Header">
    <w:name w:val="header"/>
    <w:basedOn w:val="Normal"/>
    <w:rsid w:val="00A85A89"/>
    <w:pPr>
      <w:tabs>
        <w:tab w:val="center" w:pos="4320"/>
        <w:tab w:val="right" w:pos="8640"/>
      </w:tabs>
    </w:pPr>
  </w:style>
  <w:style w:type="paragraph" w:styleId="Title">
    <w:name w:val="Title"/>
    <w:basedOn w:val="Normal"/>
    <w:qFormat/>
    <w:rsid w:val="00D91E48"/>
    <w:pPr>
      <w:jc w:val="center"/>
    </w:pPr>
    <w:rPr>
      <w:b/>
      <w:sz w:val="26"/>
    </w:rPr>
  </w:style>
  <w:style w:type="paragraph" w:customStyle="1" w:styleId="Default">
    <w:name w:val="Default"/>
    <w:rsid w:val="00D91E48"/>
    <w:pPr>
      <w:autoSpaceDE w:val="0"/>
      <w:autoSpaceDN w:val="0"/>
      <w:adjustRightInd w:val="0"/>
    </w:pPr>
    <w:rPr>
      <w:color w:val="000000"/>
      <w:sz w:val="24"/>
      <w:szCs w:val="24"/>
    </w:rPr>
  </w:style>
  <w:style w:type="paragraph" w:styleId="ListParagraph">
    <w:name w:val="List Paragraph"/>
    <w:basedOn w:val="Normal"/>
    <w:uiPriority w:val="34"/>
    <w:qFormat/>
    <w:rsid w:val="00D9419E"/>
    <w:pPr>
      <w:ind w:left="720"/>
      <w:contextualSpacing/>
    </w:pPr>
  </w:style>
  <w:style w:type="character" w:styleId="Emphasis">
    <w:name w:val="Emphasis"/>
    <w:qFormat/>
    <w:rsid w:val="00BA0FCC"/>
    <w:rPr>
      <w:i/>
      <w:iCs/>
    </w:rPr>
  </w:style>
  <w:style w:type="character" w:styleId="Strong">
    <w:name w:val="Strong"/>
    <w:qFormat/>
    <w:rsid w:val="00BA0FCC"/>
    <w:rPr>
      <w:b/>
      <w:bCs/>
    </w:rPr>
  </w:style>
  <w:style w:type="paragraph" w:styleId="Revision">
    <w:name w:val="Revision"/>
    <w:hidden/>
    <w:uiPriority w:val="99"/>
    <w:semiHidden/>
    <w:rsid w:val="0023081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7711">
      <w:bodyDiv w:val="1"/>
      <w:marLeft w:val="0"/>
      <w:marRight w:val="0"/>
      <w:marTop w:val="0"/>
      <w:marBottom w:val="0"/>
      <w:divBdr>
        <w:top w:val="none" w:sz="0" w:space="0" w:color="auto"/>
        <w:left w:val="none" w:sz="0" w:space="0" w:color="auto"/>
        <w:bottom w:val="none" w:sz="0" w:space="0" w:color="auto"/>
        <w:right w:val="none" w:sz="0" w:space="0" w:color="auto"/>
      </w:divBdr>
    </w:div>
    <w:div w:id="73208577">
      <w:bodyDiv w:val="1"/>
      <w:marLeft w:val="0"/>
      <w:marRight w:val="0"/>
      <w:marTop w:val="0"/>
      <w:marBottom w:val="0"/>
      <w:divBdr>
        <w:top w:val="none" w:sz="0" w:space="0" w:color="auto"/>
        <w:left w:val="none" w:sz="0" w:space="0" w:color="auto"/>
        <w:bottom w:val="none" w:sz="0" w:space="0" w:color="auto"/>
        <w:right w:val="none" w:sz="0" w:space="0" w:color="auto"/>
      </w:divBdr>
    </w:div>
    <w:div w:id="556471743">
      <w:bodyDiv w:val="1"/>
      <w:marLeft w:val="0"/>
      <w:marRight w:val="0"/>
      <w:marTop w:val="0"/>
      <w:marBottom w:val="0"/>
      <w:divBdr>
        <w:top w:val="none" w:sz="0" w:space="0" w:color="auto"/>
        <w:left w:val="none" w:sz="0" w:space="0" w:color="auto"/>
        <w:bottom w:val="none" w:sz="0" w:space="0" w:color="auto"/>
        <w:right w:val="none" w:sz="0" w:space="0" w:color="auto"/>
      </w:divBdr>
    </w:div>
    <w:div w:id="939333371">
      <w:bodyDiv w:val="1"/>
      <w:marLeft w:val="0"/>
      <w:marRight w:val="0"/>
      <w:marTop w:val="0"/>
      <w:marBottom w:val="0"/>
      <w:divBdr>
        <w:top w:val="none" w:sz="0" w:space="0" w:color="auto"/>
        <w:left w:val="none" w:sz="0" w:space="0" w:color="auto"/>
        <w:bottom w:val="none" w:sz="0" w:space="0" w:color="auto"/>
        <w:right w:val="none" w:sz="0" w:space="0" w:color="auto"/>
      </w:divBdr>
    </w:div>
    <w:div w:id="999311060">
      <w:bodyDiv w:val="1"/>
      <w:marLeft w:val="750"/>
      <w:marRight w:val="0"/>
      <w:marTop w:val="0"/>
      <w:marBottom w:val="0"/>
      <w:divBdr>
        <w:top w:val="none" w:sz="0" w:space="0" w:color="auto"/>
        <w:left w:val="none" w:sz="0" w:space="0" w:color="auto"/>
        <w:bottom w:val="none" w:sz="0" w:space="0" w:color="auto"/>
        <w:right w:val="none" w:sz="0" w:space="0" w:color="auto"/>
      </w:divBdr>
    </w:div>
    <w:div w:id="999774483">
      <w:bodyDiv w:val="1"/>
      <w:marLeft w:val="750"/>
      <w:marRight w:val="0"/>
      <w:marTop w:val="0"/>
      <w:marBottom w:val="0"/>
      <w:divBdr>
        <w:top w:val="none" w:sz="0" w:space="0" w:color="auto"/>
        <w:left w:val="none" w:sz="0" w:space="0" w:color="auto"/>
        <w:bottom w:val="none" w:sz="0" w:space="0" w:color="auto"/>
        <w:right w:val="none" w:sz="0" w:space="0" w:color="auto"/>
      </w:divBdr>
    </w:div>
    <w:div w:id="1878469310">
      <w:bodyDiv w:val="1"/>
      <w:marLeft w:val="750"/>
      <w:marRight w:val="0"/>
      <w:marTop w:val="0"/>
      <w:marBottom w:val="0"/>
      <w:divBdr>
        <w:top w:val="none" w:sz="0" w:space="0" w:color="auto"/>
        <w:left w:val="none" w:sz="0" w:space="0" w:color="auto"/>
        <w:bottom w:val="none" w:sz="0" w:space="0" w:color="auto"/>
        <w:right w:val="none" w:sz="0" w:space="0" w:color="auto"/>
      </w:divBdr>
    </w:div>
    <w:div w:id="188101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lga.gov/legislation/ilcs/ilcs4.asp?DocName=010500050HArt%2E+29&amp;ActID=1005&amp;ChapterID=17&amp;SeqStart=169400000&amp;SeqEnd=171600000&amp;Print=True" TargetMode="External"/><Relationship Id="rId18"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ustomXml" Target="../customXml/item4.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mailto:jjohnson@isbe.net"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isbe.net/rules/archive/pdfs/120ark.pdf" TargetMode="Externa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inked_x0020_on_x0020_Page xmlns="d21dc803-237d-4c68-8692-8d731fd29118">false</Linked_x0020_on_x0020_Page>
    <ParagraphAfterLink xmlns="d21dc803-237d-4c68-8692-8d731fd29118" xsi:nil="true"/>
    <Archive_x0020_Date xmlns="6ce3111e-7420-4802-b50a-75d4e9a0b980">2024-01-18T06:00:00+00:00</Archive_x0020_Date>
    <Subgroup xmlns="d21dc803-237d-4c68-8692-8d731fd29118" xsi:nil="true"/>
    <Grouping xmlns="d21dc803-237d-4c68-8692-8d731fd29118">funding</Grouping>
    <Heading xmlns="6ce3111e-7420-4802-b50a-75d4e9a0b980" xsi:nil="true"/>
    <Sort_x0020_Order xmlns="6ce3111e-7420-4802-b50a-75d4e9a0b980">999</Sort_x0020_Order>
    <ParagraphBeforeLink xmlns="d21dc803-237d-4c68-8692-8d731fd29118" xsi:nil="true"/>
    <Archive xmlns="6ce3111e-7420-4802-b50a-75d4e9a0b980">true</Archive>
    <PublishingExpirationDate xmlns="http://schemas.microsoft.com/sharepoint/v3" xsi:nil="true"/>
    <Divisions xmlns="4d435f69-8686-490b-bd6d-b153bf22ab50" xsi:nil="true"/>
    <PublishingStartDate xmlns="http://schemas.microsoft.com/sharepoint/v3" xsi:nil="true"/>
    <TargetAudience xmlns="6ce3111e-7420-4802-b50a-75d4e9a0b980"/>
    <DisplayPage xmlns="d21dc803-237d-4c68-8692-8d731fd29118" xsi:nil="true"/>
    <Year xmlns="d21dc803-237d-4c68-8692-8d731fd29118" xsi:nil="true"/>
    <MediaType xmlns="6ce3111e-7420-4802-b50a-75d4e9a0b980" xsi:nil="true"/>
    <TaxKeywordTaxHTField xmlns="6ce3111e-7420-4802-b50a-75d4e9a0b980">
      <Terms xmlns="http://schemas.microsoft.com/office/infopath/2007/PartnerControls"/>
    </TaxKeywordTaxHTField>
    <OriginalModifiedDate xmlns="d21dc803-237d-4c68-8692-8d731fd29118" xsi:nil="true"/>
    <TaxCatchAll xmlns="6ce3111e-7420-4802-b50a-75d4e9a0b980"/>
    <AdditionalPageInfo xmlns="d21dc803-237d-4c68-8692-8d731fd29118" xsi:nil="true"/>
    <ActiveInactive xmlns="d21dc803-237d-4c68-8692-8d731fd29118">true</ActiveInactive>
    <Subbullet xmlns="d21dc803-237d-4c68-8692-8d731fd29118" xsi:nil="true"/>
    <Subheading xmlns="d21dc803-237d-4c68-8692-8d731fd29118" xsi:nil="true"/>
    <ModifiedBeforeRun xmlns="d21dc803-237d-4c68-8692-8d731fd29118">2016-11-11T23:18:33+00:00</ModifiedBeforeRun>
    <LifetimeViews xmlns="d21dc803-237d-4c68-8692-8d731fd29118">279</LifetimeViews>
    <Language xmlns="d21dc803-237d-4c68-8692-8d731fd2911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552988822C20F24E83D1DD5E4C131AA0" ma:contentTypeVersion="34" ma:contentTypeDescription="Create a new document." ma:contentTypeScope="" ma:versionID="510b8621ca45b380240d45fcf3ee2da5">
  <xsd:schema xmlns:xsd="http://www.w3.org/2001/XMLSchema" xmlns:xs="http://www.w3.org/2001/XMLSchema" xmlns:p="http://schemas.microsoft.com/office/2006/metadata/properties" xmlns:ns1="http://schemas.microsoft.com/sharepoint/v3" xmlns:ns2="6ce3111e-7420-4802-b50a-75d4e9a0b980" xmlns:ns3="d21dc803-237d-4c68-8692-8d731fd29118" xmlns:ns4="4d435f69-8686-490b-bd6d-b153bf22ab50" targetNamespace="http://schemas.microsoft.com/office/2006/metadata/properties" ma:root="true" ma:fieldsID="f5b7d2c1aa74e6ba3f7180c2fcc7e0c0" ns1:_="" ns2:_="" ns3:_="" ns4:_="">
    <xsd:import namespace="http://schemas.microsoft.com/sharepoint/v3"/>
    <xsd:import namespace="6ce3111e-7420-4802-b50a-75d4e9a0b980"/>
    <xsd:import namespace="d21dc803-237d-4c68-8692-8d731fd29118"/>
    <xsd:import namespace="4d435f69-8686-490b-bd6d-b153bf22ab50"/>
    <xsd:element name="properties">
      <xsd:complexType>
        <xsd:sequence>
          <xsd:element name="documentManagement">
            <xsd:complexType>
              <xsd:all>
                <xsd:element ref="ns2:Heading" minOccurs="0"/>
                <xsd:element ref="ns2:Sort_x0020_Order" minOccurs="0"/>
                <xsd:element ref="ns3:DisplayPage" minOccurs="0"/>
                <xsd:element ref="ns3:ParagraphBeforeLink" minOccurs="0"/>
                <xsd:element ref="ns3:ParagraphAfterLink" minOccurs="0"/>
                <xsd:element ref="ns4:Divisions" minOccurs="0"/>
                <xsd:element ref="ns2:TargetAudience" minOccurs="0"/>
                <xsd:element ref="ns2:Archive" minOccurs="0"/>
                <xsd:element ref="ns2:Archive_x0020_Date" minOccurs="0"/>
                <xsd:element ref="ns3:Grouping" minOccurs="0"/>
                <xsd:element ref="ns3:Subgroup" minOccurs="0"/>
                <xsd:element ref="ns3:Linked_x0020_on_x0020_Page" minOccurs="0"/>
                <xsd:element ref="ns3:Year" minOccurs="0"/>
                <xsd:element ref="ns2:MediaType" minOccurs="0"/>
                <xsd:element ref="ns1:PublishingStartDate" minOccurs="0"/>
                <xsd:element ref="ns1:PublishingExpirationDate" minOccurs="0"/>
                <xsd:element ref="ns2:TaxKeywordTaxHTField" minOccurs="0"/>
                <xsd:element ref="ns2:TaxCatchAll" minOccurs="0"/>
                <xsd:element ref="ns3:OriginalModifiedDate" minOccurs="0"/>
                <xsd:element ref="ns3:AdditionalPageInfo" minOccurs="0"/>
                <xsd:element ref="ns2:SharedWithUsers" minOccurs="0"/>
                <xsd:element ref="ns3:ActiveInactive" minOccurs="0"/>
                <xsd:element ref="ns3:Subbullet" minOccurs="0"/>
                <xsd:element ref="ns3:Subheading" minOccurs="0"/>
                <xsd:element ref="ns3:LifetimeViews" minOccurs="0"/>
                <xsd:element ref="ns3:ModifiedBeforeRun" minOccurs="0"/>
                <xsd:element ref="ns3: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e3111e-7420-4802-b50a-75d4e9a0b980" elementFormDefault="qualified">
    <xsd:import namespace="http://schemas.microsoft.com/office/2006/documentManagement/types"/>
    <xsd:import namespace="http://schemas.microsoft.com/office/infopath/2007/PartnerControls"/>
    <xsd:element name="Heading" ma:index="1" nillable="true" ma:displayName="Heading" ma:internalName="Heading">
      <xsd:simpleType>
        <xsd:restriction base="dms:Text">
          <xsd:maxLength value="255"/>
        </xsd:restriction>
      </xsd:simpleType>
    </xsd:element>
    <xsd:element name="Sort_x0020_Order" ma:index="2" nillable="true" ma:displayName="Sort Order" ma:default="999" ma:internalName="Sort_x0020_Order" ma:percentage="FALSE">
      <xsd:simpleType>
        <xsd:restriction base="dms:Number"/>
      </xsd:simpleType>
    </xsd:element>
    <xsd:element name="TargetAudience" ma:index="7" nillable="true" ma:displayName="TargetAudience" ma:list="{5bf691bb-db4f-476f-a3f6-6f31e5686cd3}" ma:internalName="TargetAudience" ma:readOnly="false" ma:showField="Title"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Archive" ma:index="9" nillable="true" ma:displayName="Archive" ma:default="0" ma:indexed="true" ma:internalName="Archive">
      <xsd:simpleType>
        <xsd:restriction base="dms:Boolean"/>
      </xsd:simpleType>
    </xsd:element>
    <xsd:element name="Archive_x0020_Date" ma:index="10" nillable="true" ma:displayName="Archive Date" ma:format="DateOnly" ma:internalName="Archive_x0020_Date">
      <xsd:simpleType>
        <xsd:restriction base="dms:DateTime"/>
      </xsd:simpleType>
    </xsd:element>
    <xsd:element name="MediaType" ma:index="15" nillable="true" ma:displayName="MediaType" ma:list="{bc78f13e-3434-4b26-85f6-c5eb735f129d}" ma:internalName="MediaType" ma:readOnly="false" ma:showField="MediaType"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38a83e2-3cab-4ab1-90e8-f44282484cb6"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579831f0-4889-4cf1-9c1b-f4e5c0970170}" ma:internalName="TaxCatchAll" ma:showField="CatchAllData"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1dc803-237d-4c68-8692-8d731fd29118" elementFormDefault="qualified">
    <xsd:import namespace="http://schemas.microsoft.com/office/2006/documentManagement/types"/>
    <xsd:import namespace="http://schemas.microsoft.com/office/infopath/2007/PartnerControls"/>
    <xsd:element name="DisplayPage" ma:index="3" nillable="true" ma:displayName="DisplayPage" ma:indexed="true" ma:internalName="DisplayPage">
      <xsd:simpleType>
        <xsd:restriction base="dms:Text">
          <xsd:maxLength value="255"/>
        </xsd:restriction>
      </xsd:simpleType>
    </xsd:element>
    <xsd:element name="ParagraphBeforeLink" ma:index="4" nillable="true" ma:displayName="ParagraphBeforeLink" ma:internalName="ParagraphBeforeLink">
      <xsd:simpleType>
        <xsd:restriction base="dms:Note"/>
      </xsd:simpleType>
    </xsd:element>
    <xsd:element name="ParagraphAfterLink" ma:index="5" nillable="true" ma:displayName="ParagraphAfterLink" ma:internalName="ParagraphAfterLink">
      <xsd:simpleType>
        <xsd:restriction base="dms:Note"/>
      </xsd:simpleType>
    </xsd:element>
    <xsd:element name="Grouping" ma:index="11" nillable="true" ma:displayName="Grouping" ma:indexed="true" ma:internalName="Grouping">
      <xsd:simpleType>
        <xsd:restriction base="dms:Text">
          <xsd:maxLength value="255"/>
        </xsd:restriction>
      </xsd:simpleType>
    </xsd:element>
    <xsd:element name="Subgroup" ma:index="12" nillable="true" ma:displayName="Subgroup" ma:internalName="Subgroup">
      <xsd:simpleType>
        <xsd:restriction base="dms:Text">
          <xsd:maxLength value="255"/>
        </xsd:restriction>
      </xsd:simpleType>
    </xsd:element>
    <xsd:element name="Linked_x0020_on_x0020_Page" ma:index="13" nillable="true" ma:displayName="Linked on Page" ma:default="1" ma:indexed="true" ma:internalName="Linked_x0020_on_x0020_Page">
      <xsd:simpleType>
        <xsd:restriction base="dms:Boolean"/>
      </xsd:simpleType>
    </xsd:element>
    <xsd:element name="Year" ma:index="14" nillable="true" ma:displayName="Year" ma:internalName="Year">
      <xsd:simpleType>
        <xsd:restriction base="dms:Text">
          <xsd:maxLength value="255"/>
        </xsd:restriction>
      </xsd:simpleType>
    </xsd:element>
    <xsd:element name="OriginalModifiedDate" ma:index="27" nillable="true" ma:displayName="OriginalModifiedDate" ma:format="DateOnly" ma:internalName="OriginalModifiedDate">
      <xsd:simpleType>
        <xsd:restriction base="dms:DateTime"/>
      </xsd:simpleType>
    </xsd:element>
    <xsd:element name="AdditionalPageInfo" ma:index="28" nillable="true" ma:displayName="AdditionalPageInfo" ma:internalName="AdditionalPageInfo">
      <xsd:simpleType>
        <xsd:restriction base="dms:Note">
          <xsd:maxLength value="255"/>
        </xsd:restriction>
      </xsd:simpleType>
    </xsd:element>
    <xsd:element name="ActiveInactive" ma:index="30" nillable="true" ma:displayName="Active/Inactive" ma:default="1" ma:internalName="ActiveInactive">
      <xsd:simpleType>
        <xsd:restriction base="dms:Boolean"/>
      </xsd:simpleType>
    </xsd:element>
    <xsd:element name="Subbullet" ma:index="31" nillable="true" ma:displayName="Subbullet" ma:internalName="Subbullet">
      <xsd:simpleType>
        <xsd:restriction base="dms:Note">
          <xsd:maxLength value="255"/>
        </xsd:restriction>
      </xsd:simpleType>
    </xsd:element>
    <xsd:element name="Subheading" ma:index="32" nillable="true" ma:displayName="Subheading" ma:internalName="Subheading">
      <xsd:simpleType>
        <xsd:restriction base="dms:Text">
          <xsd:maxLength value="255"/>
        </xsd:restriction>
      </xsd:simpleType>
    </xsd:element>
    <xsd:element name="LifetimeViews" ma:index="33" nillable="true" ma:displayName="LifetimeViews" ma:internalName="LifetimeViews">
      <xsd:simpleType>
        <xsd:restriction base="dms:Number"/>
      </xsd:simpleType>
    </xsd:element>
    <xsd:element name="ModifiedBeforeRun" ma:index="34" nillable="true" ma:displayName="ModifiedBeforeRun" ma:format="DateOnly" ma:internalName="ModifiedBeforeRun">
      <xsd:simpleType>
        <xsd:restriction base="dms:DateTime"/>
      </xsd:simpleType>
    </xsd:element>
    <xsd:element name="Language" ma:index="35" nillable="true" ma:displayName="Language" ma:format="Dropdown" ma:internalName="Language">
      <xsd:simpleType>
        <xsd:restriction base="dms:Choice">
          <xsd:enumeration value="Albanian"/>
          <xsd:enumeration value="Amharic"/>
          <xsd:enumeration value="Arabic"/>
          <xsd:enumeration value="Assyrian"/>
          <xsd:enumeration value="Bengali"/>
          <xsd:enumeration value="Bosnian"/>
          <xsd:enumeration value="Bulgarian"/>
          <xsd:enumeration value="Burmese"/>
          <xsd:enumeration value="Cambodian"/>
          <xsd:enumeration value="Cantonese"/>
          <xsd:enumeration value="Chinese"/>
          <xsd:enumeration value="Chinese (Simplified)"/>
          <xsd:enumeration value="Chinese (Traditional)"/>
          <xsd:enumeration value="Czech"/>
          <xsd:enumeration value="Farsi"/>
          <xsd:enumeration value="French"/>
          <xsd:enumeration value="German"/>
          <xsd:enumeration value="Greek"/>
          <xsd:enumeration value="Gujarati"/>
          <xsd:enumeration value="Haitian-Creole"/>
          <xsd:enumeration value="Haka Chin"/>
          <xsd:enumeration value="Hindi"/>
          <xsd:enumeration value="Italian"/>
          <xsd:enumeration value="Japanese"/>
          <xsd:enumeration value="Karen"/>
          <xsd:enumeration value="Khmer"/>
          <xsd:enumeration value="Kirundi"/>
          <xsd:enumeration value="Korean"/>
          <xsd:enumeration value="Lao"/>
          <xsd:enumeration value="Lithuanian"/>
          <xsd:enumeration value="Malayalam"/>
          <xsd:enumeration value="Marathi"/>
          <xsd:enumeration value="Mongolian"/>
          <xsd:enumeration value="Nepali"/>
          <xsd:enumeration value="Pashto"/>
          <xsd:enumeration value="Pilipino (Tagalog)"/>
          <xsd:enumeration value="Polish"/>
          <xsd:enumeration value="Portuguese"/>
          <xsd:enumeration value="Punjabi"/>
          <xsd:enumeration value="Romanian"/>
          <xsd:enumeration value="Russian"/>
          <xsd:enumeration value="Serbian"/>
          <xsd:enumeration value="Serbian (Cyrillic)"/>
          <xsd:enumeration value="Serbian (Latin)"/>
          <xsd:enumeration value="Somali"/>
          <xsd:enumeration value="Spanish"/>
          <xsd:enumeration value="Swahili"/>
          <xsd:enumeration value="Tamil"/>
          <xsd:enumeration value="Telugu"/>
          <xsd:enumeration value="Thai"/>
          <xsd:enumeration value="Turkish"/>
          <xsd:enumeration value="Ukrainian"/>
          <xsd:enumeration value="Urdu"/>
          <xsd:enumeration value="Uzbek"/>
          <xsd:enumeration value="Vietnamese"/>
          <xsd:enumeration value="Yoruba"/>
        </xsd:restriction>
      </xsd:simpleType>
    </xsd:element>
  </xsd:schema>
  <xsd:schema xmlns:xsd="http://www.w3.org/2001/XMLSchema" xmlns:xs="http://www.w3.org/2001/XMLSchema" xmlns:dms="http://schemas.microsoft.com/office/2006/documentManagement/types" xmlns:pc="http://schemas.microsoft.com/office/infopath/2007/PartnerControls" targetNamespace="4d435f69-8686-490b-bd6d-b153bf22ab50" elementFormDefault="qualified">
    <xsd:import namespace="http://schemas.microsoft.com/office/2006/documentManagement/types"/>
    <xsd:import namespace="http://schemas.microsoft.com/office/infopath/2007/PartnerControls"/>
    <xsd:element name="Divisions" ma:index="6" nillable="true" ma:displayName="Divisions" ma:indexed="true" ma:list="{28f31edd-5ed1-4c97-b76f-e04153e47842}" ma:internalName="Divisions" ma:showField="Title" ma:web="6ce3111e-7420-4802-b50a-75d4e9a0b98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C81564-7528-4B28-8CE7-C6A102DB39D6}"/>
</file>

<file path=customXml/itemProps2.xml><?xml version="1.0" encoding="utf-8"?>
<ds:datastoreItem xmlns:ds="http://schemas.openxmlformats.org/officeDocument/2006/customXml" ds:itemID="{922DA837-CDEB-4388-91F0-BD9C01BDE918}"/>
</file>

<file path=customXml/itemProps3.xml><?xml version="1.0" encoding="utf-8"?>
<ds:datastoreItem xmlns:ds="http://schemas.openxmlformats.org/officeDocument/2006/customXml" ds:itemID="{E2C196D4-88C5-47FD-90A6-068D76349E4E}"/>
</file>

<file path=customXml/itemProps4.xml><?xml version="1.0" encoding="utf-8"?>
<ds:datastoreItem xmlns:ds="http://schemas.openxmlformats.org/officeDocument/2006/customXml" ds:itemID="{41F5E69C-CA0F-412A-9C02-B0940ADD0B57}"/>
</file>

<file path=customXml/itemProps5.xml><?xml version="1.0" encoding="utf-8"?>
<ds:datastoreItem xmlns:ds="http://schemas.openxmlformats.org/officeDocument/2006/customXml" ds:itemID="{2B0B4EA9-D007-49DF-9684-7E055D7CACFA}"/>
</file>

<file path=docProps/app.xml><?xml version="1.0" encoding="utf-8"?>
<Properties xmlns="http://schemas.openxmlformats.org/officeDocument/2006/extended-properties" xmlns:vt="http://schemas.openxmlformats.org/officeDocument/2006/docPropsVTypes">
  <Template>Normal</Template>
  <TotalTime>0</TotalTime>
  <Pages>53</Pages>
  <Words>16538</Words>
  <Characters>94271</Characters>
  <Application>Microsoft Office Word</Application>
  <DocSecurity>4</DocSecurity>
  <Lines>785</Lines>
  <Paragraphs>221</Paragraphs>
  <ScaleCrop>false</ScaleCrop>
  <HeadingPairs>
    <vt:vector size="2" baseType="variant">
      <vt:variant>
        <vt:lpstr>Title</vt:lpstr>
      </vt:variant>
      <vt:variant>
        <vt:i4>1</vt:i4>
      </vt:variant>
    </vt:vector>
  </HeadingPairs>
  <TitlesOfParts>
    <vt:vector size="1" baseType="lpstr">
      <vt:lpstr>PUPIL TRANSPORTATION REIMBURSEMENT</vt:lpstr>
    </vt:vector>
  </TitlesOfParts>
  <Company>Illinois State Board of Educ</Company>
  <LinksUpToDate>false</LinksUpToDate>
  <CharactersWithSpaces>110588</CharactersWithSpaces>
  <SharedDoc>false</SharedDoc>
  <HLinks>
    <vt:vector size="18" baseType="variant">
      <vt:variant>
        <vt:i4>2752533</vt:i4>
      </vt:variant>
      <vt:variant>
        <vt:i4>6</vt:i4>
      </vt:variant>
      <vt:variant>
        <vt:i4>0</vt:i4>
      </vt:variant>
      <vt:variant>
        <vt:i4>5</vt:i4>
      </vt:variant>
      <vt:variant>
        <vt:lpwstr>mailto:jjohnson@isbe.net</vt:lpwstr>
      </vt:variant>
      <vt:variant>
        <vt:lpwstr/>
      </vt:variant>
      <vt:variant>
        <vt:i4>1441870</vt:i4>
      </vt:variant>
      <vt:variant>
        <vt:i4>3</vt:i4>
      </vt:variant>
      <vt:variant>
        <vt:i4>0</vt:i4>
      </vt:variant>
      <vt:variant>
        <vt:i4>5</vt:i4>
      </vt:variant>
      <vt:variant>
        <vt:lpwstr>http://www.isbe.net/rules/archive/pdfs/120ark.pdf</vt:lpwstr>
      </vt:variant>
      <vt:variant>
        <vt:lpwstr/>
      </vt:variant>
      <vt:variant>
        <vt:i4>4456527</vt:i4>
      </vt:variant>
      <vt:variant>
        <vt:i4>0</vt:i4>
      </vt:variant>
      <vt:variant>
        <vt:i4>0</vt:i4>
      </vt:variant>
      <vt:variant>
        <vt:i4>5</vt:i4>
      </vt:variant>
      <vt:variant>
        <vt:lpwstr>http://www.ilga.gov/legislation/ilcs/ilcs4.asp?DocName=010500050HArt%2E+29&amp;ActID=1005&amp;ChapterID=17&amp;SeqStart=169400000&amp;SeqEnd=171600000&amp;Print=True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TRANSPORTATION REIMBURSEMENT</dc:title>
  <dc:creator>Jan Reische</dc:creator>
  <cp:lastModifiedBy>MURPHY TIMOTHY</cp:lastModifiedBy>
  <cp:revision>2</cp:revision>
  <cp:lastPrinted>2015-05-18T18:54:00Z</cp:lastPrinted>
  <dcterms:created xsi:type="dcterms:W3CDTF">2015-05-18T19:36:00Z</dcterms:created>
  <dcterms:modified xsi:type="dcterms:W3CDTF">2015-05-18T19:36:00Z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0x010100552988822C20F24E83D1DD5E4C131AA0</vt:lpwstr>
  </property>
  <property fmtid="{D5CDD505-2E9C-101B-9397-08002B2CF9AE}" pid="3" name="TaxKeyword">
    <vt:lpwstr/>
  </property>
</Properties>
</file>